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AC02A3">
      <w:pPr>
        <w:jc w:val="center"/>
        <w:rPr>
          <w:b/>
          <w:sz w:val="52"/>
        </w:rPr>
      </w:pPr>
      <w:r>
        <w:rPr>
          <w:b/>
          <w:sz w:val="52"/>
        </w:rPr>
        <w:t xml:space="preserve">GRADE </w:t>
      </w:r>
      <w:r w:rsidR="00722CE6">
        <w:rPr>
          <w:b/>
          <w:sz w:val="52"/>
        </w:rPr>
        <w:t>7</w:t>
      </w:r>
    </w:p>
    <w:p w:rsidR="00447093" w:rsidRDefault="00447093">
      <w:pPr>
        <w:jc w:val="center"/>
        <w:rPr>
          <w:b/>
          <w:sz w:val="52"/>
        </w:rPr>
      </w:pPr>
      <w:r>
        <w:rPr>
          <w:b/>
          <w:sz w:val="52"/>
        </w:rPr>
        <w:t xml:space="preserve"> </w:t>
      </w:r>
    </w:p>
    <w:p w:rsidR="00447093" w:rsidRDefault="00BD2DDE">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8"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rsidR="00C755B5" w:rsidRDefault="00C755B5">
      <w:pPr>
        <w:rPr>
          <w:b/>
          <w:sz w:val="52"/>
        </w:rPr>
      </w:pPr>
      <w:r>
        <w:rPr>
          <w:b/>
          <w:sz w:val="52"/>
        </w:rPr>
        <w:br w:type="page"/>
      </w:r>
    </w:p>
    <w:p w:rsidR="00447093" w:rsidRDefault="00447093" w:rsidP="00C755B5">
      <w:pPr>
        <w:ind w:right="540"/>
        <w:rPr>
          <w:b/>
          <w:spacing w:val="2"/>
          <w:sz w:val="22"/>
        </w:rPr>
      </w:pPr>
      <w:r>
        <w:rPr>
          <w:b/>
          <w:spacing w:val="2"/>
          <w:sz w:val="22"/>
        </w:rPr>
        <w:lastRenderedPageBreak/>
        <w:t xml:space="preserve"> </w:t>
      </w:r>
    </w:p>
    <w:p w:rsidR="00447093" w:rsidRDefault="00447093">
      <w:pPr>
        <w:pStyle w:val="Heading1"/>
      </w:pPr>
      <w:r>
        <w:t xml:space="preserve">StaNDARD </w:t>
      </w:r>
      <w:r w:rsidR="00722CE6">
        <w:t>7</w:t>
      </w:r>
      <w:r w:rsidR="00BD2DDE">
        <w:t>m-nsce</w:t>
      </w:r>
      <w:r>
        <w:t>1</w:t>
      </w:r>
      <w:r>
        <w:tab/>
      </w:r>
      <w:r w:rsidR="008A6B21">
        <w:t>REPORTING CATEGORY:</w:t>
      </w:r>
      <w:r>
        <w:t xml:space="preserve"> </w:t>
      </w:r>
      <w:r w:rsidR="00BD2DDE">
        <w:t>number</w:t>
      </w:r>
      <w:r w:rsidR="00BD2DDE">
        <w:tab/>
        <w:t>content: mathematics</w:t>
      </w:r>
      <w:r>
        <w:tab/>
      </w:r>
    </w:p>
    <w:p w:rsidR="00447093" w:rsidRDefault="00447093"/>
    <w:p w:rsidR="00CF5EDE" w:rsidRDefault="00722CE6" w:rsidP="00CF5EDE">
      <w:pPr>
        <w:pStyle w:val="SOLStandard"/>
      </w:pPr>
      <w:r>
        <w:t>7</w:t>
      </w:r>
      <w:r w:rsidR="00BD2DDE">
        <w:t>M-NSCE</w:t>
      </w:r>
      <w:r w:rsidR="00DB4182">
        <w:t>1</w:t>
      </w:r>
      <w:r w:rsidR="00DB4182">
        <w:tab/>
      </w:r>
      <w:proofErr w:type="gramStart"/>
      <w:r w:rsidR="00DB4182">
        <w:t>The</w:t>
      </w:r>
      <w:proofErr w:type="gramEnd"/>
      <w:r w:rsidR="00DB4182">
        <w:t xml:space="preserve"> student will</w:t>
      </w:r>
    </w:p>
    <w:p w:rsidR="00447093" w:rsidRDefault="00AC02A3" w:rsidP="00CF5EDE">
      <w:pPr>
        <w:pStyle w:val="SOLStandard"/>
        <w:ind w:left="2520"/>
      </w:pPr>
      <w:r>
        <w:t xml:space="preserve">a)  </w:t>
      </w:r>
      <w:proofErr w:type="gramStart"/>
      <w:r w:rsidR="00722CE6">
        <w:t>add</w:t>
      </w:r>
      <w:proofErr w:type="gramEnd"/>
      <w:r w:rsidR="00722CE6">
        <w:t xml:space="preserve"> fractions with like denominators (halves, thirds, fourths, and tenths) so the solution is less than or equal to one</w:t>
      </w:r>
      <w:r w:rsidR="00567677">
        <w:t>.</w:t>
      </w:r>
    </w:p>
    <w:p w:rsidR="00447093" w:rsidRDefault="00447093"/>
    <w:tbl>
      <w:tblPr>
        <w:tblW w:w="144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28"/>
        <w:gridCol w:w="3169"/>
        <w:gridCol w:w="6792"/>
      </w:tblGrid>
      <w:tr w:rsidR="00447093" w:rsidTr="00C755B5">
        <w:trPr>
          <w:cantSplit/>
          <w:trHeight w:hRule="exact" w:val="752"/>
        </w:trPr>
        <w:tc>
          <w:tcPr>
            <w:tcW w:w="4528" w:type="dxa"/>
            <w:vAlign w:val="center"/>
          </w:tcPr>
          <w:p w:rsidR="00447093" w:rsidRDefault="00447093">
            <w:pPr>
              <w:pStyle w:val="Heading3"/>
            </w:pPr>
            <w:bookmarkStart w:id="0" w:name="_GoBack"/>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69" w:type="dxa"/>
            <w:vAlign w:val="center"/>
          </w:tcPr>
          <w:p w:rsidR="00447093" w:rsidRDefault="00447093">
            <w:pPr>
              <w:pStyle w:val="Heading3"/>
            </w:pPr>
            <w:r>
              <w:t>ESSENTIAL UNDERSTANDINGS</w:t>
            </w:r>
          </w:p>
        </w:tc>
        <w:tc>
          <w:tcPr>
            <w:tcW w:w="6792" w:type="dxa"/>
            <w:vAlign w:val="center"/>
          </w:tcPr>
          <w:p w:rsidR="00447093" w:rsidRDefault="00447093">
            <w:pPr>
              <w:pStyle w:val="Heading3"/>
            </w:pPr>
            <w:r>
              <w:t xml:space="preserve">ESSENTIAL </w:t>
            </w:r>
            <w:r w:rsidR="007D67EA">
              <w:t>KNOWLEDGE AND SKILLS</w:t>
            </w:r>
          </w:p>
        </w:tc>
      </w:tr>
      <w:tr w:rsidR="00447093" w:rsidTr="00C755B5">
        <w:trPr>
          <w:cantSplit/>
          <w:trHeight w:hRule="exact" w:val="8353"/>
        </w:trPr>
        <w:tc>
          <w:tcPr>
            <w:tcW w:w="4528" w:type="dxa"/>
          </w:tcPr>
          <w:p w:rsidR="00E72D5C" w:rsidRDefault="00E72D5C" w:rsidP="00812CE9">
            <w:pPr>
              <w:pStyle w:val="Bullet1"/>
              <w:numPr>
                <w:ilvl w:val="0"/>
                <w:numId w:val="25"/>
              </w:numPr>
            </w:pPr>
            <w:r w:rsidRPr="004950D2">
              <w:t xml:space="preserve">Negative exponents for powers of 10 are used to represent numbers between 0 and 1. </w:t>
            </w:r>
            <w:r>
              <w:br/>
            </w:r>
            <w:r w:rsidR="00806531">
              <w:rPr>
                <w:noProof/>
              </w:rPr>
              <w:drawing>
                <wp:inline distT="0" distB="0" distL="0" distR="0" wp14:anchorId="40AEFD8C" wp14:editId="304E2564">
                  <wp:extent cx="1476375" cy="361950"/>
                  <wp:effectExtent l="0" t="0" r="9525" b="0"/>
                  <wp:docPr id="4" name="Picture 4" descr="10 to the negative three power equals 1 tenth to the third power equals 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76375" cy="361950"/>
                          </a:xfrm>
                          <a:prstGeom prst="rect">
                            <a:avLst/>
                          </a:prstGeom>
                        </pic:spPr>
                      </pic:pic>
                    </a:graphicData>
                  </a:graphic>
                </wp:inline>
              </w:drawing>
            </w:r>
          </w:p>
          <w:p w:rsidR="00E72D5C" w:rsidRPr="004950D2" w:rsidRDefault="00E72D5C" w:rsidP="00812CE9">
            <w:pPr>
              <w:pStyle w:val="Bullet1"/>
              <w:numPr>
                <w:ilvl w:val="0"/>
                <w:numId w:val="25"/>
              </w:numPr>
            </w:pPr>
            <w:r w:rsidRPr="004950D2">
              <w:t>Negative exponents for powers of 10 can be investigated through patterns such as:</w:t>
            </w:r>
          </w:p>
          <w:p w:rsidR="0049121B" w:rsidRDefault="0049121B" w:rsidP="00E72D5C">
            <w:pPr>
              <w:jc w:val="center"/>
              <w:rPr>
                <w:sz w:val="20"/>
              </w:rPr>
            </w:pPr>
            <w:r>
              <w:rPr>
                <w:noProof/>
              </w:rPr>
              <w:drawing>
                <wp:inline distT="0" distB="0" distL="0" distR="0" wp14:anchorId="4590273C" wp14:editId="52710A79">
                  <wp:extent cx="685800" cy="228600"/>
                  <wp:effectExtent l="0" t="0" r="0" b="0"/>
                  <wp:docPr id="6" name="Picture 6" descr="ten sqaured eqauls one hund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 cy="228600"/>
                          </a:xfrm>
                          <a:prstGeom prst="rect">
                            <a:avLst/>
                          </a:prstGeom>
                        </pic:spPr>
                      </pic:pic>
                    </a:graphicData>
                  </a:graphic>
                </wp:inline>
              </w:drawing>
            </w:r>
          </w:p>
          <w:p w:rsidR="0070262A" w:rsidRDefault="0070262A" w:rsidP="00E72D5C">
            <w:pPr>
              <w:jc w:val="center"/>
              <w:rPr>
                <w:sz w:val="20"/>
              </w:rPr>
            </w:pPr>
            <w:r>
              <w:rPr>
                <w:noProof/>
              </w:rPr>
              <w:drawing>
                <wp:inline distT="0" distB="0" distL="0" distR="0" wp14:anchorId="2172C59D" wp14:editId="47500B63">
                  <wp:extent cx="542925" cy="209550"/>
                  <wp:effectExtent l="0" t="0" r="9525" b="0"/>
                  <wp:docPr id="7" name="Picture 7" descr="ten to the first power equals 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925" cy="209550"/>
                          </a:xfrm>
                          <a:prstGeom prst="rect">
                            <a:avLst/>
                          </a:prstGeom>
                        </pic:spPr>
                      </pic:pic>
                    </a:graphicData>
                  </a:graphic>
                </wp:inline>
              </w:drawing>
            </w:r>
          </w:p>
          <w:p w:rsidR="005717DE" w:rsidRDefault="005717DE" w:rsidP="00E72D5C">
            <w:pPr>
              <w:jc w:val="center"/>
              <w:rPr>
                <w:sz w:val="20"/>
              </w:rPr>
            </w:pPr>
            <w:r>
              <w:rPr>
                <w:noProof/>
              </w:rPr>
              <w:drawing>
                <wp:inline distT="0" distB="0" distL="0" distR="0" wp14:anchorId="4E5946EC" wp14:editId="77F57728">
                  <wp:extent cx="523875" cy="257175"/>
                  <wp:effectExtent l="0" t="0" r="9525" b="9525"/>
                  <wp:docPr id="8" name="Picture 8" descr="ten to the zero power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875" cy="257175"/>
                          </a:xfrm>
                          <a:prstGeom prst="rect">
                            <a:avLst/>
                          </a:prstGeom>
                        </pic:spPr>
                      </pic:pic>
                    </a:graphicData>
                  </a:graphic>
                </wp:inline>
              </w:drawing>
            </w:r>
          </w:p>
          <w:p w:rsidR="003B0F71" w:rsidRDefault="003B0F71" w:rsidP="00E72D5C">
            <w:pPr>
              <w:jc w:val="center"/>
              <w:rPr>
                <w:sz w:val="20"/>
              </w:rPr>
            </w:pPr>
            <w:r>
              <w:rPr>
                <w:noProof/>
              </w:rPr>
              <w:drawing>
                <wp:inline distT="0" distB="0" distL="0" distR="0" wp14:anchorId="3B9C0419" wp14:editId="5DDEBB0E">
                  <wp:extent cx="1238250" cy="381000"/>
                  <wp:effectExtent l="0" t="0" r="0" b="0"/>
                  <wp:docPr id="9" name="Picture 9" descr="ten to the negative first power equals one-tenth to the first power which equals one-tenth which also equals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38250" cy="381000"/>
                          </a:xfrm>
                          <a:prstGeom prst="rect">
                            <a:avLst/>
                          </a:prstGeom>
                        </pic:spPr>
                      </pic:pic>
                    </a:graphicData>
                  </a:graphic>
                </wp:inline>
              </w:drawing>
            </w:r>
          </w:p>
          <w:p w:rsidR="00E72D5C" w:rsidRPr="004950D2" w:rsidRDefault="00E72D5C" w:rsidP="00812CE9">
            <w:pPr>
              <w:pStyle w:val="Bullet1"/>
              <w:numPr>
                <w:ilvl w:val="0"/>
                <w:numId w:val="24"/>
              </w:numPr>
            </w:pPr>
            <w:r w:rsidRPr="004950D2">
              <w:t>A number followed by a percent symbol (%) is equivalent to that number with a denominator of 100</w:t>
            </w:r>
            <w:r w:rsidRPr="004950D2">
              <w:br/>
              <w:t xml:space="preserve">(e.g., </w:t>
            </w:r>
            <w:r w:rsidR="0027088C" w:rsidRPr="004950D2">
              <w:fldChar w:fldCharType="begin"/>
            </w:r>
            <w:r w:rsidRPr="004950D2">
              <w:instrText xml:space="preserve"> EQ \F(3,5) </w:instrText>
            </w:r>
            <w:r w:rsidR="0027088C" w:rsidRPr="004950D2">
              <w:fldChar w:fldCharType="end"/>
            </w:r>
            <w:r w:rsidRPr="004950D2">
              <w:t xml:space="preserve"> = </w:t>
            </w:r>
            <w:r w:rsidR="0027088C" w:rsidRPr="004950D2">
              <w:fldChar w:fldCharType="begin"/>
            </w:r>
            <w:r w:rsidRPr="004950D2">
              <w:instrText xml:space="preserve"> EQ \F(60,100) </w:instrText>
            </w:r>
            <w:r w:rsidR="0027088C" w:rsidRPr="004950D2">
              <w:fldChar w:fldCharType="end"/>
            </w:r>
            <w:r w:rsidRPr="004950D2">
              <w:t xml:space="preserve"> = 0.60 = 60%).</w:t>
            </w:r>
            <w:r w:rsidR="00CF5EDE">
              <w:t xml:space="preserve">  </w:t>
            </w:r>
          </w:p>
          <w:p w:rsidR="00E72D5C" w:rsidRPr="004950D2" w:rsidRDefault="00E72D5C" w:rsidP="00812CE9">
            <w:pPr>
              <w:pStyle w:val="Bullet1"/>
              <w:numPr>
                <w:ilvl w:val="0"/>
                <w:numId w:val="24"/>
              </w:numPr>
            </w:pPr>
            <w:r w:rsidRPr="004950D2">
              <w:t>Scientific notation is used to represent very large or very small numbers.</w:t>
            </w:r>
          </w:p>
          <w:p w:rsidR="00E72D5C" w:rsidRDefault="00E72D5C" w:rsidP="00812CE9">
            <w:pPr>
              <w:pStyle w:val="Bullet1"/>
              <w:numPr>
                <w:ilvl w:val="0"/>
                <w:numId w:val="24"/>
              </w:numPr>
            </w:pPr>
            <w:r w:rsidRPr="004950D2">
              <w:t>A number written in scientific notation is the product of two factors — a decimal greater than or equal to 1 but less than 10, and a power of 10</w:t>
            </w:r>
            <w:r w:rsidRPr="004950D2">
              <w:br/>
            </w:r>
            <w:r w:rsidR="00876CE1">
              <w:rPr>
                <w:noProof/>
              </w:rPr>
              <w:drawing>
                <wp:inline distT="0" distB="0" distL="0" distR="0" wp14:anchorId="40653533" wp14:editId="4EEC69EA">
                  <wp:extent cx="2324100" cy="323850"/>
                  <wp:effectExtent l="0" t="0" r="0" b="0"/>
                  <wp:docPr id="10" name="Picture 10" descr="An example of how to write in scientific notation. 3.1 multiplied by ten to the fifth power equals three hundred and ten thousand. And 2.85 multiplied by ten to the negative fourth power equals 0.000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24100" cy="323850"/>
                          </a:xfrm>
                          <a:prstGeom prst="rect">
                            <a:avLst/>
                          </a:prstGeom>
                        </pic:spPr>
                      </pic:pic>
                    </a:graphicData>
                  </a:graphic>
                </wp:inline>
              </w:drawing>
            </w:r>
          </w:p>
          <w:p w:rsidR="00AC3852" w:rsidRPr="00AC3852" w:rsidRDefault="00E72D5C" w:rsidP="00812CE9">
            <w:pPr>
              <w:pStyle w:val="Bullet1"/>
              <w:numPr>
                <w:ilvl w:val="0"/>
                <w:numId w:val="24"/>
              </w:numPr>
            </w:pPr>
            <w:r w:rsidRPr="004950D2">
              <w:t xml:space="preserve">Equivalent relationships among fractions, decimals, and </w:t>
            </w:r>
            <w:proofErr w:type="spellStart"/>
            <w:r w:rsidRPr="004950D2">
              <w:t>percents</w:t>
            </w:r>
            <w:proofErr w:type="spellEnd"/>
            <w:r w:rsidRPr="004950D2">
              <w:t xml:space="preserve"> can be determined by using manipulatives (e.g., fraction bars, Base-10 blocks, fraction circles, graph paper, number lines and calculators).</w:t>
            </w:r>
          </w:p>
        </w:tc>
        <w:tc>
          <w:tcPr>
            <w:tcW w:w="3169" w:type="dxa"/>
          </w:tcPr>
          <w:p w:rsidR="00E72D5C" w:rsidRPr="004950D2" w:rsidRDefault="00E72D5C" w:rsidP="00812CE9">
            <w:pPr>
              <w:numPr>
                <w:ilvl w:val="0"/>
                <w:numId w:val="27"/>
              </w:numPr>
              <w:rPr>
                <w:sz w:val="20"/>
              </w:rPr>
            </w:pPr>
            <w:r w:rsidRPr="004950D2">
              <w:rPr>
                <w:sz w:val="20"/>
              </w:rPr>
              <w:t>When should scientific notation be used?</w:t>
            </w:r>
          </w:p>
          <w:p w:rsidR="00E72D5C" w:rsidRPr="004950D2" w:rsidRDefault="00E72D5C" w:rsidP="00E72D5C">
            <w:pPr>
              <w:ind w:left="360"/>
              <w:rPr>
                <w:sz w:val="20"/>
              </w:rPr>
            </w:pPr>
            <w:r w:rsidRPr="004950D2">
              <w:rPr>
                <w:sz w:val="20"/>
              </w:rPr>
              <w:t>Scientific notation should be used whenever the situation calls for use of very large or very small numbers.</w:t>
            </w:r>
          </w:p>
          <w:p w:rsidR="00E72D5C" w:rsidRPr="004950D2" w:rsidRDefault="00E72D5C" w:rsidP="00E72D5C">
            <w:pPr>
              <w:ind w:left="360"/>
              <w:rPr>
                <w:sz w:val="20"/>
              </w:rPr>
            </w:pPr>
          </w:p>
          <w:p w:rsidR="00E72D5C" w:rsidRPr="004950D2" w:rsidRDefault="00E72D5C" w:rsidP="00812CE9">
            <w:pPr>
              <w:numPr>
                <w:ilvl w:val="0"/>
                <w:numId w:val="27"/>
              </w:numPr>
              <w:rPr>
                <w:sz w:val="20"/>
              </w:rPr>
            </w:pPr>
            <w:r w:rsidRPr="004950D2">
              <w:rPr>
                <w:sz w:val="20"/>
              </w:rPr>
              <w:t xml:space="preserve">How are fractions, decimals and </w:t>
            </w:r>
            <w:proofErr w:type="spellStart"/>
            <w:r w:rsidRPr="004950D2">
              <w:rPr>
                <w:sz w:val="20"/>
              </w:rPr>
              <w:t>percents</w:t>
            </w:r>
            <w:proofErr w:type="spellEnd"/>
            <w:r w:rsidRPr="004950D2">
              <w:rPr>
                <w:sz w:val="20"/>
              </w:rPr>
              <w:t xml:space="preserve"> related?</w:t>
            </w:r>
          </w:p>
          <w:p w:rsidR="00E72D5C" w:rsidRPr="004950D2" w:rsidRDefault="00E72D5C" w:rsidP="00E72D5C">
            <w:pPr>
              <w:ind w:left="360"/>
              <w:rPr>
                <w:sz w:val="20"/>
              </w:rPr>
            </w:pPr>
            <w:r w:rsidRPr="004950D2">
              <w:rPr>
                <w:sz w:val="20"/>
              </w:rPr>
              <w:t>Any rational number can be represented in fraction, decimal and percent form.</w:t>
            </w:r>
          </w:p>
          <w:p w:rsidR="00E72D5C" w:rsidRPr="004950D2" w:rsidRDefault="00E72D5C" w:rsidP="00E72D5C">
            <w:pPr>
              <w:ind w:left="360"/>
              <w:rPr>
                <w:sz w:val="20"/>
              </w:rPr>
            </w:pPr>
          </w:p>
          <w:p w:rsidR="00E72D5C" w:rsidRPr="004950D2" w:rsidRDefault="00E72D5C" w:rsidP="00812CE9">
            <w:pPr>
              <w:numPr>
                <w:ilvl w:val="0"/>
                <w:numId w:val="27"/>
              </w:numPr>
              <w:rPr>
                <w:sz w:val="20"/>
              </w:rPr>
            </w:pPr>
            <w:r w:rsidRPr="004950D2">
              <w:rPr>
                <w:sz w:val="20"/>
              </w:rPr>
              <w:t>What does a negative exponent mean when the base is 10?</w:t>
            </w:r>
          </w:p>
          <w:p w:rsidR="00E72D5C" w:rsidRPr="004950D2" w:rsidRDefault="00E72D5C" w:rsidP="00E72D5C">
            <w:pPr>
              <w:ind w:left="360"/>
              <w:rPr>
                <w:sz w:val="20"/>
              </w:rPr>
            </w:pPr>
            <w:r w:rsidRPr="004950D2">
              <w:rPr>
                <w:sz w:val="20"/>
              </w:rPr>
              <w:t>A base of 10 raised to a negative exponent represents a number between 0 and 1.</w:t>
            </w:r>
          </w:p>
          <w:p w:rsidR="00E72D5C" w:rsidRPr="004950D2" w:rsidRDefault="00E72D5C" w:rsidP="00E72D5C">
            <w:pPr>
              <w:ind w:left="360"/>
              <w:rPr>
                <w:sz w:val="20"/>
              </w:rPr>
            </w:pPr>
          </w:p>
          <w:p w:rsidR="00E72D5C" w:rsidRPr="004950D2" w:rsidRDefault="00E72D5C" w:rsidP="00812CE9">
            <w:pPr>
              <w:numPr>
                <w:ilvl w:val="0"/>
                <w:numId w:val="27"/>
              </w:numPr>
              <w:rPr>
                <w:sz w:val="20"/>
              </w:rPr>
            </w:pPr>
            <w:r w:rsidRPr="004950D2">
              <w:rPr>
                <w:sz w:val="20"/>
              </w:rPr>
              <w:t>How is taking a square root different from squaring a number?</w:t>
            </w:r>
          </w:p>
          <w:p w:rsidR="00E72D5C" w:rsidRPr="004950D2" w:rsidRDefault="00E72D5C" w:rsidP="00E72D5C">
            <w:pPr>
              <w:ind w:left="360"/>
              <w:rPr>
                <w:sz w:val="20"/>
              </w:rPr>
            </w:pPr>
            <w:r w:rsidRPr="004950D2">
              <w:rPr>
                <w:sz w:val="20"/>
              </w:rPr>
              <w:t>Squaring a number and taking a square root are inverse operations.</w:t>
            </w:r>
          </w:p>
          <w:p w:rsidR="00E72D5C" w:rsidRPr="004950D2" w:rsidRDefault="00E72D5C" w:rsidP="00E72D5C">
            <w:pPr>
              <w:ind w:left="360"/>
              <w:rPr>
                <w:sz w:val="20"/>
              </w:rPr>
            </w:pPr>
          </w:p>
          <w:p w:rsidR="00E72D5C" w:rsidRPr="004950D2" w:rsidRDefault="00E72D5C" w:rsidP="00812CE9">
            <w:pPr>
              <w:numPr>
                <w:ilvl w:val="0"/>
                <w:numId w:val="27"/>
              </w:numPr>
              <w:rPr>
                <w:sz w:val="20"/>
              </w:rPr>
            </w:pPr>
            <w:r w:rsidRPr="004950D2">
              <w:rPr>
                <w:sz w:val="20"/>
              </w:rPr>
              <w:t>Why is the absolute value of a number positive?</w:t>
            </w:r>
          </w:p>
          <w:p w:rsidR="00E72D5C" w:rsidRPr="004950D2" w:rsidRDefault="00E72D5C" w:rsidP="00E72D5C">
            <w:pPr>
              <w:ind w:left="360"/>
              <w:rPr>
                <w:sz w:val="20"/>
              </w:rPr>
            </w:pPr>
            <w:r w:rsidRPr="004950D2">
              <w:rPr>
                <w:sz w:val="20"/>
              </w:rPr>
              <w:t>The absolute value of a number represents distance from zero on a number line regardless of direction. Distance is positive.</w:t>
            </w:r>
          </w:p>
          <w:p w:rsidR="00447093" w:rsidRDefault="00447093" w:rsidP="00E72D5C">
            <w:pPr>
              <w:ind w:left="339"/>
            </w:pPr>
          </w:p>
        </w:tc>
        <w:tc>
          <w:tcPr>
            <w:tcW w:w="6792" w:type="dxa"/>
          </w:tcPr>
          <w:p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rsidR="00E72D5C" w:rsidRDefault="00E72D5C" w:rsidP="00812CE9">
            <w:pPr>
              <w:pStyle w:val="Bullet1"/>
              <w:numPr>
                <w:ilvl w:val="0"/>
                <w:numId w:val="27"/>
              </w:numPr>
              <w:ind w:hanging="287"/>
            </w:pPr>
            <w:r w:rsidRPr="004950D2">
              <w:t>Recognize powers of 10 with negative exponents by examining patterns.</w:t>
            </w:r>
          </w:p>
          <w:p w:rsidR="00E72D5C" w:rsidRPr="004950D2" w:rsidRDefault="00E72D5C" w:rsidP="00812CE9">
            <w:pPr>
              <w:pStyle w:val="Bullet1"/>
              <w:numPr>
                <w:ilvl w:val="0"/>
                <w:numId w:val="27"/>
              </w:numPr>
              <w:ind w:hanging="287"/>
            </w:pPr>
            <w:r w:rsidRPr="004950D2">
              <w:t>Write a power of 10 with a negative exponent in fraction and decimal form.</w:t>
            </w:r>
          </w:p>
          <w:p w:rsidR="00E72D5C" w:rsidRPr="004950D2" w:rsidRDefault="00E72D5C" w:rsidP="00812CE9">
            <w:pPr>
              <w:pStyle w:val="Bullet1"/>
              <w:numPr>
                <w:ilvl w:val="0"/>
                <w:numId w:val="24"/>
              </w:numPr>
              <w:ind w:hanging="287"/>
            </w:pPr>
            <w:r w:rsidRPr="004950D2">
              <w:t>Write a number greater than 0 in scientific notation.</w:t>
            </w:r>
          </w:p>
          <w:p w:rsidR="00E72D5C" w:rsidRPr="004950D2" w:rsidRDefault="00E72D5C" w:rsidP="00812CE9">
            <w:pPr>
              <w:pStyle w:val="Bullet1"/>
              <w:numPr>
                <w:ilvl w:val="0"/>
                <w:numId w:val="24"/>
              </w:numPr>
              <w:ind w:hanging="287"/>
            </w:pPr>
            <w:r w:rsidRPr="004950D2">
              <w:t xml:space="preserve">Recognize a number greater than 0 in scientific notation. </w:t>
            </w:r>
          </w:p>
          <w:p w:rsidR="00E72D5C" w:rsidRDefault="00E72D5C" w:rsidP="00812CE9">
            <w:pPr>
              <w:pStyle w:val="Bullet1"/>
              <w:numPr>
                <w:ilvl w:val="0"/>
                <w:numId w:val="24"/>
              </w:numPr>
              <w:ind w:hanging="287"/>
            </w:pPr>
            <w:r w:rsidRPr="004950D2">
              <w:t xml:space="preserve">Compare and determine equivalent relationships between numbers larger than 0 written in scientific notation. </w:t>
            </w:r>
          </w:p>
          <w:p w:rsidR="00E72D5C" w:rsidRPr="00792D09" w:rsidRDefault="00E72D5C" w:rsidP="00812CE9">
            <w:pPr>
              <w:pStyle w:val="Bullet1"/>
              <w:numPr>
                <w:ilvl w:val="0"/>
                <w:numId w:val="24"/>
              </w:numPr>
              <w:ind w:hanging="287"/>
            </w:pPr>
            <w:r w:rsidRPr="004950D2">
              <w:t xml:space="preserve">Represent a number in fraction, decimal, and percent forms. </w:t>
            </w:r>
          </w:p>
          <w:p w:rsidR="00E72D5C" w:rsidRDefault="00E72D5C" w:rsidP="00812CE9">
            <w:pPr>
              <w:pStyle w:val="Bullet1"/>
              <w:numPr>
                <w:ilvl w:val="0"/>
                <w:numId w:val="24"/>
              </w:numPr>
              <w:ind w:hanging="287"/>
            </w:pPr>
            <w:r w:rsidRPr="004950D2">
              <w:t xml:space="preserve">Compare, order, and determine equivalent relationships among fractions, decimals, and </w:t>
            </w:r>
            <w:proofErr w:type="spellStart"/>
            <w:r w:rsidRPr="004950D2">
              <w:t>percents</w:t>
            </w:r>
            <w:proofErr w:type="spellEnd"/>
            <w:r w:rsidRPr="004950D2">
              <w:t xml:space="preserve">. Decimals are limited to the thousandths place, and </w:t>
            </w:r>
            <w:proofErr w:type="spellStart"/>
            <w:r w:rsidRPr="004950D2">
              <w:t>percents</w:t>
            </w:r>
            <w:proofErr w:type="spellEnd"/>
            <w:r w:rsidRPr="004950D2">
              <w:t xml:space="preserve"> are limited to the tenths place. Ordering is limited to no more than 4 numbers.</w:t>
            </w:r>
          </w:p>
          <w:p w:rsidR="00E72D5C" w:rsidRDefault="00E72D5C" w:rsidP="00812CE9">
            <w:pPr>
              <w:pStyle w:val="Bullet1"/>
              <w:numPr>
                <w:ilvl w:val="0"/>
                <w:numId w:val="24"/>
              </w:numPr>
              <w:ind w:hanging="287"/>
            </w:pPr>
            <w:r w:rsidRPr="004950D2">
              <w:t>Order no more than 3 numbers greater than 0 written in scientific notation.</w:t>
            </w:r>
          </w:p>
          <w:p w:rsidR="00E72D5C" w:rsidRPr="004950D2" w:rsidRDefault="00E72D5C" w:rsidP="00812CE9">
            <w:pPr>
              <w:pStyle w:val="Bullet1"/>
              <w:numPr>
                <w:ilvl w:val="0"/>
                <w:numId w:val="24"/>
              </w:numPr>
              <w:ind w:hanging="287"/>
            </w:pPr>
            <w:r w:rsidRPr="004950D2">
              <w:t>Determine the square root of a perfect square less than or equal to 400.</w:t>
            </w:r>
          </w:p>
          <w:p w:rsidR="00E72D5C" w:rsidRPr="004950D2" w:rsidRDefault="00E72D5C" w:rsidP="00E72D5C">
            <w:pPr>
              <w:rPr>
                <w:sz w:val="20"/>
              </w:rPr>
            </w:pPr>
          </w:p>
          <w:p w:rsidR="00E72D5C" w:rsidRPr="004950D2" w:rsidRDefault="00E72D5C" w:rsidP="00812CE9">
            <w:pPr>
              <w:numPr>
                <w:ilvl w:val="0"/>
                <w:numId w:val="24"/>
              </w:numPr>
              <w:ind w:hanging="287"/>
              <w:rPr>
                <w:sz w:val="20"/>
              </w:rPr>
            </w:pPr>
            <w:r w:rsidRPr="004950D2">
              <w:rPr>
                <w:sz w:val="20"/>
              </w:rPr>
              <w:t>Demonstrate absolute value using a number line.</w:t>
            </w:r>
          </w:p>
          <w:p w:rsidR="00E72D5C" w:rsidRPr="004950D2" w:rsidRDefault="00E72D5C" w:rsidP="00E72D5C">
            <w:pPr>
              <w:ind w:hanging="287"/>
              <w:rPr>
                <w:sz w:val="20"/>
              </w:rPr>
            </w:pPr>
          </w:p>
          <w:p w:rsidR="00E72D5C" w:rsidRPr="00BC34DB" w:rsidRDefault="00E72D5C" w:rsidP="00812CE9">
            <w:pPr>
              <w:numPr>
                <w:ilvl w:val="0"/>
                <w:numId w:val="24"/>
              </w:numPr>
              <w:ind w:hanging="287"/>
              <w:rPr>
                <w:sz w:val="20"/>
                <w:u w:val="single"/>
              </w:rPr>
            </w:pPr>
            <w:r w:rsidRPr="004950D2">
              <w:rPr>
                <w:sz w:val="20"/>
              </w:rPr>
              <w:t>Determine the absolute value of a rational number.</w:t>
            </w:r>
          </w:p>
          <w:p w:rsidR="00E72D5C" w:rsidRDefault="00E72D5C" w:rsidP="00E72D5C">
            <w:pPr>
              <w:pStyle w:val="ListParagraph"/>
              <w:rPr>
                <w:sz w:val="20"/>
                <w:u w:val="single"/>
              </w:rPr>
            </w:pPr>
          </w:p>
          <w:p w:rsidR="00E72D5C" w:rsidRDefault="00E72D5C" w:rsidP="00812CE9">
            <w:pPr>
              <w:numPr>
                <w:ilvl w:val="0"/>
                <w:numId w:val="24"/>
              </w:numPr>
              <w:ind w:hanging="287"/>
              <w:rPr>
                <w:sz w:val="20"/>
              </w:rPr>
            </w:pPr>
            <w:r w:rsidRPr="00BC34DB">
              <w:rPr>
                <w:sz w:val="20"/>
              </w:rPr>
              <w:t>Show that the distance between two rational numbers on the number line is the absolute value of their difference, and apply this principle to solve practical problems.</w:t>
            </w:r>
            <w:r>
              <w:rPr>
                <w:vertAlign w:val="superscript"/>
              </w:rPr>
              <w:t>†</w:t>
            </w:r>
          </w:p>
          <w:p w:rsidR="00E72D5C" w:rsidRDefault="00E72D5C" w:rsidP="00E72D5C">
            <w:pPr>
              <w:pStyle w:val="ListParagraph"/>
              <w:rPr>
                <w:sz w:val="20"/>
              </w:rPr>
            </w:pPr>
          </w:p>
          <w:p w:rsidR="00447093" w:rsidRDefault="00447093" w:rsidP="00E72D5C">
            <w:pPr>
              <w:pStyle w:val="Bullet1"/>
              <w:numPr>
                <w:ilvl w:val="0"/>
                <w:numId w:val="0"/>
              </w:numPr>
              <w:ind w:left="360"/>
              <w:rPr>
                <w:sz w:val="22"/>
              </w:rPr>
            </w:pPr>
          </w:p>
        </w:tc>
      </w:tr>
      <w:bookmarkEnd w:id="0"/>
    </w:tbl>
    <w:p w:rsidR="00447093" w:rsidRDefault="00447093">
      <w:pPr>
        <w:pStyle w:val="Heading1"/>
      </w:pPr>
      <w:r>
        <w:rPr>
          <w:rFonts w:ascii="Arial" w:hAnsi="Arial"/>
        </w:rPr>
        <w:br w:type="page"/>
      </w:r>
      <w:r>
        <w:lastRenderedPageBreak/>
        <w:t xml:space="preserve">Standard </w:t>
      </w:r>
      <w:r w:rsidR="00E72D5C">
        <w:t>7m-nsce1</w:t>
      </w:r>
      <w:r>
        <w:tab/>
      </w:r>
      <w:r w:rsidR="008A6B21">
        <w:t>REPORTING CATEGORY:</w:t>
      </w:r>
      <w:r>
        <w:t xml:space="preserve"> </w:t>
      </w:r>
      <w:r w:rsidR="007E6A36">
        <w:t>number</w:t>
      </w:r>
      <w:r w:rsidR="007E6A36">
        <w:tab/>
        <w:t>Content: Mathematics</w:t>
      </w:r>
      <w:r>
        <w:tab/>
      </w:r>
    </w:p>
    <w:p w:rsidR="00447093" w:rsidRDefault="00447093"/>
    <w:p w:rsidR="007E6A36" w:rsidRDefault="00E72D5C" w:rsidP="007E6A36">
      <w:pPr>
        <w:pStyle w:val="SOLStandard"/>
      </w:pPr>
      <w:r>
        <w:t>7M-NSCE1</w:t>
      </w:r>
      <w:r w:rsidR="007E6A36">
        <w:tab/>
      </w:r>
      <w:proofErr w:type="gramStart"/>
      <w:r w:rsidR="007E6A36">
        <w:t>The</w:t>
      </w:r>
      <w:proofErr w:type="gramEnd"/>
      <w:r w:rsidR="007E6A36">
        <w:t xml:space="preserve"> student will</w:t>
      </w:r>
    </w:p>
    <w:p w:rsidR="00447093" w:rsidRDefault="00E72D5C" w:rsidP="00812CE9">
      <w:pPr>
        <w:pStyle w:val="SOLBullet"/>
        <w:numPr>
          <w:ilvl w:val="0"/>
          <w:numId w:val="22"/>
        </w:numPr>
      </w:pPr>
      <w:proofErr w:type="gramStart"/>
      <w:r>
        <w:t>add</w:t>
      </w:r>
      <w:proofErr w:type="gramEnd"/>
      <w:r>
        <w:t xml:space="preserve"> fractions with like denominators (halves, thirds, fourths, and tenths) so the solution is less than or equal to one</w:t>
      </w:r>
      <w:r w:rsidR="004B0CA1">
        <w:t>.</w:t>
      </w:r>
    </w:p>
    <w:p w:rsidR="004B0CA1" w:rsidRPr="004B0CA1" w:rsidRDefault="004B0CA1" w:rsidP="004B0CA1"/>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w:t>
            </w:r>
            <w:r w:rsidR="007D67EA">
              <w:t>SSENTIAL KNOWLEDGE AND SKILLS</w:t>
            </w:r>
          </w:p>
        </w:tc>
      </w:tr>
      <w:tr w:rsidR="00447093" w:rsidTr="00AC3852">
        <w:trPr>
          <w:cantSplit/>
          <w:trHeight w:hRule="exact" w:val="7643"/>
        </w:trPr>
        <w:tc>
          <w:tcPr>
            <w:tcW w:w="4500" w:type="dxa"/>
          </w:tcPr>
          <w:p w:rsidR="00AA46C3" w:rsidRDefault="00E72D5C" w:rsidP="00AA46C3">
            <w:pPr>
              <w:pStyle w:val="Bullet1"/>
              <w:numPr>
                <w:ilvl w:val="0"/>
                <w:numId w:val="24"/>
              </w:numPr>
            </w:pPr>
            <w:r w:rsidRPr="004950D2">
              <w:t>A square root of a number is a number which, when multiplied by itself, produces the given number</w:t>
            </w:r>
          </w:p>
          <w:p w:rsidR="00E72D5C" w:rsidRDefault="00E72D5C" w:rsidP="00AA46C3">
            <w:pPr>
              <w:pStyle w:val="Bullet1"/>
              <w:numPr>
                <w:ilvl w:val="0"/>
                <w:numId w:val="0"/>
              </w:numPr>
            </w:pPr>
            <w:r w:rsidRPr="004950D2">
              <w:t xml:space="preserve"> </w:t>
            </w:r>
            <w:r w:rsidR="00AA46C3">
              <w:rPr>
                <w:noProof/>
              </w:rPr>
              <w:drawing>
                <wp:inline distT="0" distB="0" distL="0" distR="0" wp14:anchorId="2FC7DBA4" wp14:editId="5BD9316E">
                  <wp:extent cx="1990725" cy="219075"/>
                  <wp:effectExtent l="0" t="0" r="9525" b="9525"/>
                  <wp:docPr id="11" name="Picture 11" descr="An example is given of a square root of a number being multiplied by itself. The sqaureroot of one hundred and twenty one is eleven because eleven times eleven equals one hundred and twenty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90725" cy="219075"/>
                          </a:xfrm>
                          <a:prstGeom prst="rect">
                            <a:avLst/>
                          </a:prstGeom>
                        </pic:spPr>
                      </pic:pic>
                    </a:graphicData>
                  </a:graphic>
                </wp:inline>
              </w:drawing>
            </w:r>
          </w:p>
          <w:p w:rsidR="00E72D5C" w:rsidRDefault="00E72D5C" w:rsidP="00812CE9">
            <w:pPr>
              <w:pStyle w:val="Bullet1"/>
              <w:numPr>
                <w:ilvl w:val="0"/>
                <w:numId w:val="24"/>
              </w:numPr>
            </w:pPr>
            <w:r w:rsidRPr="004950D2">
              <w:t xml:space="preserve">The square </w:t>
            </w:r>
            <w:r>
              <w:t xml:space="preserve">root </w:t>
            </w:r>
            <w:r w:rsidRPr="004950D2">
              <w:t>of a number can be represented geometrically as the length of a side of the square.</w:t>
            </w:r>
          </w:p>
          <w:p w:rsidR="00251234" w:rsidRPr="00251234" w:rsidRDefault="00E72D5C" w:rsidP="00812CE9">
            <w:pPr>
              <w:pStyle w:val="Bullet1"/>
              <w:numPr>
                <w:ilvl w:val="0"/>
                <w:numId w:val="26"/>
              </w:numPr>
            </w:pPr>
            <w:r w:rsidRPr="004950D2">
              <w:t xml:space="preserve">The absolute value of a number is the distance from 0 on the number line regardless of direction. </w:t>
            </w:r>
            <w:r>
              <w:br/>
            </w:r>
            <w:r w:rsidR="005B464F">
              <w:rPr>
                <w:noProof/>
              </w:rPr>
              <w:drawing>
                <wp:inline distT="0" distB="0" distL="0" distR="0" wp14:anchorId="6D1FC552" wp14:editId="04B7AAEC">
                  <wp:extent cx="933450" cy="352425"/>
                  <wp:effectExtent l="0" t="0" r="0" b="9525"/>
                  <wp:docPr id="12" name="Picture 12" descr="There is an example given of an absolute value. The absolute vale of  Negative one- half equals one-hal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33450" cy="352425"/>
                          </a:xfrm>
                          <a:prstGeom prst="rect">
                            <a:avLst/>
                          </a:prstGeom>
                        </pic:spPr>
                      </pic:pic>
                    </a:graphicData>
                  </a:graphic>
                </wp:inline>
              </w:drawing>
            </w:r>
          </w:p>
        </w:tc>
        <w:tc>
          <w:tcPr>
            <w:tcW w:w="3150" w:type="dxa"/>
          </w:tcPr>
          <w:p w:rsidR="00447093" w:rsidRDefault="00447093" w:rsidP="00E72D5C"/>
        </w:tc>
        <w:tc>
          <w:tcPr>
            <w:tcW w:w="6750" w:type="dxa"/>
          </w:tcPr>
          <w:p w:rsidR="00447093" w:rsidRDefault="00447093" w:rsidP="00E72D5C">
            <w:pPr>
              <w:pStyle w:val="Bullet1"/>
              <w:numPr>
                <w:ilvl w:val="0"/>
                <w:numId w:val="0"/>
              </w:numPr>
              <w:ind w:left="360"/>
            </w:pPr>
          </w:p>
        </w:tc>
      </w:tr>
    </w:tbl>
    <w:p w:rsidR="00447093" w:rsidRDefault="00447093">
      <w:pPr>
        <w:pStyle w:val="Heading1"/>
      </w:pPr>
      <w:r>
        <w:br w:type="page"/>
      </w:r>
      <w:r>
        <w:lastRenderedPageBreak/>
        <w:t xml:space="preserve">Standard </w:t>
      </w:r>
      <w:r w:rsidR="00986507">
        <w:t>7m-nsce 2</w:t>
      </w:r>
      <w:r>
        <w:tab/>
      </w:r>
      <w:r w:rsidR="008A6B21">
        <w:t>REPORTING CATEGORY:</w:t>
      </w:r>
      <w:r>
        <w:t xml:space="preserve"> </w:t>
      </w:r>
      <w:r w:rsidR="007E6A36">
        <w:t>number</w:t>
      </w:r>
      <w:r w:rsidR="007E6A36">
        <w:tab/>
        <w:t>CoNtent: mathematics</w:t>
      </w:r>
      <w:r>
        <w:tab/>
      </w:r>
    </w:p>
    <w:p w:rsidR="00447093" w:rsidRDefault="00447093"/>
    <w:p w:rsidR="00D0713A" w:rsidRDefault="00986507" w:rsidP="00D0713A">
      <w:pPr>
        <w:pStyle w:val="SOLStandard"/>
      </w:pPr>
      <w:r>
        <w:t>7M-NSCE2</w:t>
      </w:r>
      <w:r w:rsidR="00D0713A">
        <w:tab/>
      </w:r>
      <w:proofErr w:type="gramStart"/>
      <w:r w:rsidR="00D0713A">
        <w:t>The</w:t>
      </w:r>
      <w:proofErr w:type="gramEnd"/>
      <w:r w:rsidR="00D0713A">
        <w:t xml:space="preserve"> student will</w:t>
      </w:r>
    </w:p>
    <w:p w:rsidR="00986507" w:rsidRDefault="00986507" w:rsidP="00812CE9">
      <w:pPr>
        <w:pStyle w:val="SOLBullet"/>
        <w:numPr>
          <w:ilvl w:val="0"/>
          <w:numId w:val="28"/>
        </w:numPr>
      </w:pPr>
      <w:r>
        <w:t>solve multiplication problems with products to 100;</w:t>
      </w:r>
    </w:p>
    <w:p w:rsidR="00986507" w:rsidRDefault="00986507" w:rsidP="00812CE9">
      <w:pPr>
        <w:pStyle w:val="SOLBullet"/>
        <w:numPr>
          <w:ilvl w:val="0"/>
          <w:numId w:val="28"/>
        </w:numPr>
      </w:pPr>
      <w:r>
        <w:t>solve division problems with divisors up to five and also with a divisor of 10 without remainders;</w:t>
      </w:r>
    </w:p>
    <w:p w:rsidR="00D0713A" w:rsidRDefault="00986507" w:rsidP="00812CE9">
      <w:pPr>
        <w:pStyle w:val="SOLBullet"/>
        <w:numPr>
          <w:ilvl w:val="0"/>
          <w:numId w:val="28"/>
        </w:numPr>
      </w:pPr>
      <w:proofErr w:type="gramStart"/>
      <w:r>
        <w:t>demonstrate</w:t>
      </w:r>
      <w:proofErr w:type="gramEnd"/>
      <w:r>
        <w:t xml:space="preserve"> the value of various money amounts using decimals</w:t>
      </w:r>
      <w:r w:rsidR="000A66FD">
        <w:t>.</w:t>
      </w:r>
    </w:p>
    <w:p w:rsidR="000A66FD" w:rsidRPr="000A66FD" w:rsidRDefault="000A66FD" w:rsidP="000A66FD"/>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7D67EA">
            <w:pPr>
              <w:pStyle w:val="Heading3"/>
            </w:pPr>
            <w:r>
              <w:rPr>
                <w:sz w:val="20"/>
              </w:rPr>
              <w:t>(Background Information for Instructor Use Only</w:t>
            </w:r>
            <w:r w:rsidR="00447093">
              <w:rPr>
                <w:sz w:val="20"/>
              </w:rPr>
              <w:t>)</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w:t>
            </w:r>
            <w:r w:rsidR="007D67EA">
              <w:t xml:space="preserve"> AND SKILLS</w:t>
            </w:r>
          </w:p>
        </w:tc>
      </w:tr>
      <w:tr w:rsidR="00447093" w:rsidRPr="00346E13" w:rsidTr="00986507">
        <w:trPr>
          <w:cantSplit/>
          <w:trHeight w:hRule="exact" w:val="7355"/>
        </w:trPr>
        <w:tc>
          <w:tcPr>
            <w:tcW w:w="4500" w:type="dxa"/>
          </w:tcPr>
          <w:p w:rsidR="001B50EA" w:rsidRDefault="001B50EA" w:rsidP="00812CE9">
            <w:pPr>
              <w:pStyle w:val="Bullet1"/>
              <w:numPr>
                <w:ilvl w:val="0"/>
                <w:numId w:val="29"/>
              </w:numPr>
            </w:pPr>
            <w:r>
              <w:t xml:space="preserve">The set of integers is the set of whole numbers and their </w:t>
            </w:r>
            <w:r w:rsidR="002319B3">
              <w:t xml:space="preserve">opposites </w:t>
            </w:r>
            <w:r>
              <w:br/>
              <w:t>(e.g</w:t>
            </w:r>
            <w:proofErr w:type="gramStart"/>
            <w:r>
              <w:t>., …</w:t>
            </w:r>
            <w:proofErr w:type="gramEnd"/>
            <w:r>
              <w:t xml:space="preserve"> –3, –2, –1, 0, 1, 2, 3, …).</w:t>
            </w:r>
          </w:p>
          <w:p w:rsidR="001B50EA" w:rsidRPr="004950D2" w:rsidRDefault="001B50EA" w:rsidP="00812CE9">
            <w:pPr>
              <w:pStyle w:val="Bullet1"/>
              <w:numPr>
                <w:ilvl w:val="0"/>
                <w:numId w:val="29"/>
              </w:numPr>
            </w:pPr>
            <w:r>
              <w:t xml:space="preserve">Integers are used </w:t>
            </w:r>
            <w:r w:rsidRPr="004950D2">
              <w:t>in practical situations, such as temperature changes (above/below zero), balance in a checking account (deposits/withdrawals), and changes in altitude (above/below sea level).</w:t>
            </w:r>
          </w:p>
          <w:p w:rsidR="001B50EA" w:rsidRPr="004950D2" w:rsidRDefault="001B50EA" w:rsidP="00812CE9">
            <w:pPr>
              <w:pStyle w:val="Bullet1"/>
              <w:numPr>
                <w:ilvl w:val="0"/>
                <w:numId w:val="29"/>
              </w:numPr>
            </w:pPr>
            <w:r w:rsidRPr="004950D2">
              <w:t xml:space="preserve">Concrete experiences in formulating rules for adding and subtracting integers should be explored by examining patterns using calculators, along a number line and using manipulatives, such as two-color counters, or by using </w:t>
            </w:r>
            <w:r>
              <w:t>algebra tiles</w:t>
            </w:r>
            <w:r w:rsidRPr="004950D2">
              <w:t xml:space="preserve">. </w:t>
            </w:r>
            <w:r w:rsidRPr="004950D2">
              <w:rPr>
                <w:color w:val="FF0000"/>
              </w:rPr>
              <w:t xml:space="preserve"> </w:t>
            </w:r>
          </w:p>
          <w:p w:rsidR="001B50EA" w:rsidRDefault="001B50EA" w:rsidP="00812CE9">
            <w:pPr>
              <w:pStyle w:val="Bullet1"/>
              <w:numPr>
                <w:ilvl w:val="0"/>
                <w:numId w:val="29"/>
              </w:numPr>
            </w:pPr>
            <w:r w:rsidRPr="004950D2">
              <w:t>Concrete experiences in formulating rules for multiplying and dividing integers should be explored by examining patterns with calculators,</w:t>
            </w:r>
            <w:r>
              <w:t xml:space="preserve"> </w:t>
            </w:r>
            <w:r w:rsidRPr="00365E5F">
              <w:t xml:space="preserve">along a number line and using manipulatives, such as two-color counters, or by using </w:t>
            </w:r>
            <w:r>
              <w:t>algebra tiles</w:t>
            </w:r>
            <w:r w:rsidRPr="00365E5F">
              <w:t>.</w:t>
            </w:r>
          </w:p>
          <w:p w:rsidR="001B50EA" w:rsidRPr="00710DCF" w:rsidRDefault="001B50EA" w:rsidP="001B50EA"/>
          <w:p w:rsidR="00447093" w:rsidRDefault="00447093" w:rsidP="00986507">
            <w:pPr>
              <w:pStyle w:val="Bullet2"/>
              <w:numPr>
                <w:ilvl w:val="0"/>
                <w:numId w:val="0"/>
              </w:numPr>
              <w:tabs>
                <w:tab w:val="left" w:pos="702"/>
              </w:tabs>
              <w:ind w:left="360"/>
            </w:pPr>
          </w:p>
        </w:tc>
        <w:tc>
          <w:tcPr>
            <w:tcW w:w="3150" w:type="dxa"/>
          </w:tcPr>
          <w:p w:rsidR="001B50EA" w:rsidRPr="004950D2" w:rsidRDefault="001B50EA" w:rsidP="00812CE9">
            <w:pPr>
              <w:numPr>
                <w:ilvl w:val="0"/>
                <w:numId w:val="30"/>
              </w:numPr>
              <w:spacing w:before="120"/>
              <w:rPr>
                <w:sz w:val="20"/>
              </w:rPr>
            </w:pPr>
            <w:r w:rsidRPr="004950D2">
              <w:rPr>
                <w:sz w:val="20"/>
              </w:rPr>
              <w:t xml:space="preserve">The sums, differences, products and quotients of integers are either positive, zero, or negative. How can this be demonstrated? </w:t>
            </w:r>
          </w:p>
          <w:p w:rsidR="001B50EA" w:rsidRPr="004950D2" w:rsidRDefault="001B50EA" w:rsidP="001B50EA">
            <w:pPr>
              <w:ind w:left="360"/>
            </w:pPr>
            <w:r w:rsidRPr="004950D2">
              <w:rPr>
                <w:sz w:val="20"/>
              </w:rPr>
              <w:t>This can be demonstrated through the use of patterns and models</w:t>
            </w:r>
            <w:r w:rsidRPr="004950D2">
              <w:t>.</w:t>
            </w:r>
          </w:p>
          <w:p w:rsidR="00447093" w:rsidRPr="009C64E6" w:rsidRDefault="00447093" w:rsidP="00986507">
            <w:pPr>
              <w:pStyle w:val="ListParagraph"/>
              <w:ind w:left="360"/>
              <w:rPr>
                <w:sz w:val="20"/>
              </w:rPr>
            </w:pPr>
          </w:p>
        </w:tc>
        <w:tc>
          <w:tcPr>
            <w:tcW w:w="6750" w:type="dxa"/>
          </w:tcPr>
          <w:p w:rsidR="000A66FD" w:rsidRPr="000A66FD" w:rsidRDefault="000A66FD" w:rsidP="000A66FD">
            <w:pPr>
              <w:pStyle w:val="BodyTextIndent2"/>
              <w:spacing w:line="240" w:lineRule="auto"/>
              <w:rPr>
                <w:b/>
              </w:rPr>
            </w:pPr>
            <w:r w:rsidRPr="000A66FD">
              <w:rPr>
                <w:b/>
              </w:rPr>
              <w:t>The student will use problem solving, mathematical communication, mathematical reasoning, connections, and representations to</w:t>
            </w:r>
          </w:p>
          <w:p w:rsidR="001B50EA" w:rsidRDefault="001B50EA" w:rsidP="00812CE9">
            <w:pPr>
              <w:pStyle w:val="Bullet1"/>
              <w:numPr>
                <w:ilvl w:val="0"/>
                <w:numId w:val="30"/>
              </w:numPr>
            </w:pPr>
            <w:r w:rsidRPr="004950D2">
              <w:t>Model addition, subtraction, multiplication and division of integers using pictorial representations of concrete manipulatives.</w:t>
            </w:r>
          </w:p>
          <w:p w:rsidR="001B50EA" w:rsidRPr="008C244C" w:rsidRDefault="001B50EA" w:rsidP="00812CE9">
            <w:pPr>
              <w:pStyle w:val="Bullet1"/>
              <w:numPr>
                <w:ilvl w:val="0"/>
                <w:numId w:val="30"/>
              </w:numPr>
            </w:pPr>
            <w:r w:rsidRPr="004950D2">
              <w:t>Add, subtract, multiply</w:t>
            </w:r>
            <w:r>
              <w:t>,</w:t>
            </w:r>
            <w:r w:rsidRPr="004950D2">
              <w:t xml:space="preserve"> and divide integers.</w:t>
            </w:r>
          </w:p>
          <w:p w:rsidR="001B50EA" w:rsidRPr="00441284" w:rsidRDefault="001B50EA" w:rsidP="001B50EA">
            <w:pPr>
              <w:pStyle w:val="Bullet1"/>
            </w:pPr>
            <w:r w:rsidRPr="004950D2">
              <w:t>Simplify numerical expressions involving addition, subtraction, multiplication and division of integers using order of operations</w:t>
            </w:r>
            <w:r w:rsidRPr="008C244C">
              <w:t>.</w:t>
            </w:r>
            <w:r w:rsidRPr="00441284">
              <w:rPr>
                <w:u w:val="single"/>
              </w:rPr>
              <w:t xml:space="preserve"> </w:t>
            </w:r>
          </w:p>
          <w:p w:rsidR="001B50EA" w:rsidRDefault="001B50EA" w:rsidP="00812CE9">
            <w:pPr>
              <w:pStyle w:val="Bullet1"/>
              <w:numPr>
                <w:ilvl w:val="0"/>
                <w:numId w:val="31"/>
              </w:numPr>
            </w:pPr>
            <w:r>
              <w:t>Solve practical problems involving addition, subtraction, multiplication, and division with integers.</w:t>
            </w:r>
          </w:p>
          <w:p w:rsidR="00346E13" w:rsidRDefault="00346E13" w:rsidP="00346E13"/>
          <w:p w:rsidR="00346E13" w:rsidRPr="00346E13" w:rsidRDefault="00346E13" w:rsidP="00346E13"/>
        </w:tc>
      </w:tr>
    </w:tbl>
    <w:p w:rsidR="00447093" w:rsidRDefault="00447093">
      <w:pPr>
        <w:pStyle w:val="Heading1"/>
      </w:pPr>
      <w:r>
        <w:br w:type="page"/>
      </w:r>
      <w:r>
        <w:lastRenderedPageBreak/>
        <w:t xml:space="preserve">Standard </w:t>
      </w:r>
      <w:r w:rsidR="001B50EA">
        <w:t>7</w:t>
      </w:r>
      <w:r w:rsidR="0065681F">
        <w:t>m-nsce3</w:t>
      </w:r>
      <w:r>
        <w:tab/>
      </w:r>
      <w:r w:rsidR="008A6B21">
        <w:t>REPORTING CATEGORY:</w:t>
      </w:r>
      <w:r>
        <w:t xml:space="preserve"> </w:t>
      </w:r>
      <w:r w:rsidR="00D0713A">
        <w:t>number</w:t>
      </w:r>
      <w:r w:rsidR="00D0713A">
        <w:tab/>
        <w:t>Content: mathematics</w:t>
      </w:r>
      <w:r>
        <w:tab/>
      </w:r>
    </w:p>
    <w:p w:rsidR="00447093" w:rsidRDefault="00447093"/>
    <w:p w:rsidR="00D0713A" w:rsidRDefault="001B50EA" w:rsidP="00D0713A">
      <w:pPr>
        <w:pStyle w:val="SOLStandard"/>
      </w:pPr>
      <w:r>
        <w:t>7</w:t>
      </w:r>
      <w:r w:rsidR="0065681F">
        <w:t>M-NSCE3</w:t>
      </w:r>
      <w:r w:rsidR="00D0713A">
        <w:tab/>
      </w:r>
      <w:proofErr w:type="gramStart"/>
      <w:r w:rsidR="00D0713A">
        <w:t>The</w:t>
      </w:r>
      <w:proofErr w:type="gramEnd"/>
      <w:r w:rsidR="00D0713A">
        <w:t xml:space="preserve"> student will</w:t>
      </w:r>
    </w:p>
    <w:p w:rsidR="000E2A90" w:rsidRDefault="000E2A90" w:rsidP="00812CE9">
      <w:pPr>
        <w:pStyle w:val="SOLBullet"/>
        <w:numPr>
          <w:ilvl w:val="0"/>
          <w:numId w:val="18"/>
        </w:numPr>
      </w:pPr>
      <w:r>
        <w:t>use a ratio to model or describe a relationship;</w:t>
      </w:r>
    </w:p>
    <w:p w:rsidR="0065681F" w:rsidRDefault="000E2A90" w:rsidP="00812CE9">
      <w:pPr>
        <w:pStyle w:val="SOLBullet"/>
        <w:numPr>
          <w:ilvl w:val="0"/>
          <w:numId w:val="18"/>
        </w:numPr>
      </w:pPr>
      <w:proofErr w:type="gramStart"/>
      <w:r>
        <w:t>use</w:t>
      </w:r>
      <w:proofErr w:type="gramEnd"/>
      <w:r>
        <w:t xml:space="preserve"> the concept of equality with models to solve one-step addition and subtraction equations</w:t>
      </w:r>
      <w:r w:rsidR="002941B3">
        <w:t>.</w:t>
      </w:r>
    </w:p>
    <w:p w:rsidR="00CF5EDE" w:rsidRDefault="00CF5EDE">
      <w:r>
        <w:br w:type="page"/>
      </w:r>
    </w:p>
    <w:p w:rsidR="00CF5EDE" w:rsidRPr="00CF5EDE" w:rsidRDefault="00CF5EDE" w:rsidP="00CF5EDE"/>
    <w:tbl>
      <w:tblPr>
        <w:tblpPr w:leftFromText="180" w:rightFromText="180" w:vertAnchor="text" w:horzAnchor="margin"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5681F" w:rsidTr="0065681F">
        <w:trPr>
          <w:cantSplit/>
          <w:trHeight w:hRule="exact" w:val="713"/>
        </w:trPr>
        <w:tc>
          <w:tcPr>
            <w:tcW w:w="4500" w:type="dxa"/>
            <w:vAlign w:val="center"/>
          </w:tcPr>
          <w:p w:rsidR="0065681F" w:rsidRDefault="0065681F" w:rsidP="0065681F">
            <w:pPr>
              <w:pStyle w:val="Heading3"/>
            </w:pPr>
            <w:r>
              <w:t>UNDERSTANDING THE STANDARD</w:t>
            </w:r>
          </w:p>
          <w:p w:rsidR="0065681F" w:rsidRDefault="0065681F" w:rsidP="0065681F">
            <w:pPr>
              <w:pStyle w:val="Heading3"/>
            </w:pPr>
            <w:r>
              <w:rPr>
                <w:sz w:val="20"/>
              </w:rPr>
              <w:t>(Background Information for Instructor Use Only)</w:t>
            </w:r>
          </w:p>
        </w:tc>
        <w:tc>
          <w:tcPr>
            <w:tcW w:w="3150" w:type="dxa"/>
            <w:vAlign w:val="center"/>
          </w:tcPr>
          <w:p w:rsidR="0065681F" w:rsidRDefault="0065681F" w:rsidP="0065681F">
            <w:pPr>
              <w:pStyle w:val="Heading3"/>
            </w:pPr>
            <w:r>
              <w:t>ESSENTIAL UNDERSTANDINGS</w:t>
            </w:r>
          </w:p>
        </w:tc>
        <w:tc>
          <w:tcPr>
            <w:tcW w:w="6750" w:type="dxa"/>
            <w:vAlign w:val="center"/>
          </w:tcPr>
          <w:p w:rsidR="0065681F" w:rsidRDefault="0065681F" w:rsidP="0065681F">
            <w:pPr>
              <w:pStyle w:val="Heading3"/>
            </w:pPr>
            <w:r>
              <w:t>ESSENTIAL KNOWLEDGE AND SKILLS</w:t>
            </w:r>
          </w:p>
        </w:tc>
      </w:tr>
      <w:tr w:rsidR="0065681F" w:rsidTr="00A45478">
        <w:trPr>
          <w:cantSplit/>
          <w:trHeight w:hRule="exact" w:val="7757"/>
        </w:trPr>
        <w:tc>
          <w:tcPr>
            <w:tcW w:w="4500" w:type="dxa"/>
          </w:tcPr>
          <w:p w:rsidR="00A45478" w:rsidRDefault="00A45478" w:rsidP="00812CE9">
            <w:pPr>
              <w:pStyle w:val="Bullet1"/>
              <w:numPr>
                <w:ilvl w:val="0"/>
                <w:numId w:val="32"/>
              </w:numPr>
            </w:pPr>
            <w:r>
              <w:t>A proportion is a statement of equality between two ratios.</w:t>
            </w:r>
          </w:p>
          <w:p w:rsidR="00A45478" w:rsidRDefault="00A45478" w:rsidP="00812CE9">
            <w:pPr>
              <w:pStyle w:val="Bullet1"/>
              <w:numPr>
                <w:ilvl w:val="0"/>
                <w:numId w:val="32"/>
              </w:numPr>
            </w:pPr>
            <w:r>
              <w:t xml:space="preserve">A proportion can be written as </w:t>
            </w:r>
            <w:r w:rsidR="0027088C">
              <w:rPr>
                <w:i/>
              </w:rPr>
              <w:fldChar w:fldCharType="begin"/>
            </w:r>
            <w:r>
              <w:rPr>
                <w:i/>
              </w:rPr>
              <w:instrText xml:space="preserve"> EQ \F(a,b) </w:instrText>
            </w:r>
            <w:r w:rsidR="0027088C">
              <w:rPr>
                <w:i/>
              </w:rPr>
              <w:fldChar w:fldCharType="end"/>
            </w:r>
            <w:r>
              <w:t xml:space="preserve"> </w:t>
            </w:r>
            <w:proofErr w:type="gramStart"/>
            <w:r>
              <w:t xml:space="preserve">= </w:t>
            </w:r>
            <w:proofErr w:type="gramEnd"/>
            <w:r w:rsidR="0027088C">
              <w:rPr>
                <w:i/>
              </w:rPr>
              <w:fldChar w:fldCharType="begin"/>
            </w:r>
            <w:r>
              <w:rPr>
                <w:i/>
              </w:rPr>
              <w:instrText xml:space="preserve"> EQ \F(c,d) </w:instrText>
            </w:r>
            <w:r w:rsidR="0027088C">
              <w:rPr>
                <w:i/>
              </w:rPr>
              <w:fldChar w:fldCharType="end"/>
            </w:r>
            <w:r>
              <w:t xml:space="preserve">, </w:t>
            </w:r>
            <w:r>
              <w:rPr>
                <w:i/>
              </w:rPr>
              <w:t>a</w:t>
            </w:r>
            <w:r>
              <w:t>:</w:t>
            </w:r>
            <w:r>
              <w:rPr>
                <w:i/>
              </w:rPr>
              <w:t>b</w:t>
            </w:r>
            <w:r>
              <w:t xml:space="preserve"> = </w:t>
            </w:r>
            <w:r>
              <w:rPr>
                <w:i/>
              </w:rPr>
              <w:t>c</w:t>
            </w:r>
            <w:r>
              <w:t>:</w:t>
            </w:r>
            <w:r>
              <w:rPr>
                <w:i/>
              </w:rPr>
              <w:t>d</w:t>
            </w:r>
            <w:r>
              <w:t xml:space="preserve">, or </w:t>
            </w:r>
            <w:r>
              <w:rPr>
                <w:i/>
              </w:rPr>
              <w:t>a</w:t>
            </w:r>
            <w:r>
              <w:t xml:space="preserve"> is to </w:t>
            </w:r>
            <w:r>
              <w:rPr>
                <w:i/>
              </w:rPr>
              <w:t>b</w:t>
            </w:r>
            <w:r>
              <w:t xml:space="preserve"> as </w:t>
            </w:r>
            <w:r>
              <w:rPr>
                <w:i/>
              </w:rPr>
              <w:t>c</w:t>
            </w:r>
            <w:r>
              <w:t xml:space="preserve"> is to </w:t>
            </w:r>
            <w:proofErr w:type="spellStart"/>
            <w:r>
              <w:rPr>
                <w:i/>
              </w:rPr>
              <w:t>d</w:t>
            </w:r>
            <w:proofErr w:type="spellEnd"/>
            <w:r>
              <w:t>.</w:t>
            </w:r>
          </w:p>
          <w:p w:rsidR="00A45478" w:rsidRDefault="00A45478" w:rsidP="00812CE9">
            <w:pPr>
              <w:pStyle w:val="Bullet1"/>
              <w:numPr>
                <w:ilvl w:val="0"/>
                <w:numId w:val="32"/>
              </w:numPr>
            </w:pPr>
            <w:r>
              <w:t xml:space="preserve">A proportion can be solved by finding the product of the means and the product of the extremes. For example, in the proportion </w:t>
            </w:r>
            <w:r>
              <w:rPr>
                <w:i/>
              </w:rPr>
              <w:t>a</w:t>
            </w:r>
            <w:proofErr w:type="gramStart"/>
            <w:r>
              <w:t>:</w:t>
            </w:r>
            <w:r>
              <w:rPr>
                <w:i/>
              </w:rPr>
              <w:t>b</w:t>
            </w:r>
            <w:proofErr w:type="gramEnd"/>
            <w:r>
              <w:t xml:space="preserve"> = </w:t>
            </w:r>
            <w:r>
              <w:rPr>
                <w:i/>
              </w:rPr>
              <w:t>c</w:t>
            </w:r>
            <w:r>
              <w:t>:</w:t>
            </w:r>
            <w:r>
              <w:rPr>
                <w:i/>
              </w:rPr>
              <w:t>d</w:t>
            </w:r>
            <w:r>
              <w:t xml:space="preserve">, </w:t>
            </w:r>
            <w:r>
              <w:rPr>
                <w:i/>
              </w:rPr>
              <w:t>a</w:t>
            </w:r>
            <w:r>
              <w:t xml:space="preserve"> and </w:t>
            </w:r>
            <w:proofErr w:type="spellStart"/>
            <w:r>
              <w:rPr>
                <w:i/>
              </w:rPr>
              <w:t>d</w:t>
            </w:r>
            <w:r>
              <w:t xml:space="preserve"> are</w:t>
            </w:r>
            <w:proofErr w:type="spellEnd"/>
            <w:r>
              <w:t xml:space="preserve"> the extremes and </w:t>
            </w:r>
            <w:r>
              <w:rPr>
                <w:i/>
              </w:rPr>
              <w:t>b</w:t>
            </w:r>
            <w:r>
              <w:t xml:space="preserve"> and </w:t>
            </w:r>
            <w:r>
              <w:rPr>
                <w:i/>
              </w:rPr>
              <w:t>c</w:t>
            </w:r>
            <w:r>
              <w:t xml:space="preserve"> are the means. If values are substituted for </w:t>
            </w:r>
            <w:r>
              <w:rPr>
                <w:i/>
              </w:rPr>
              <w:t>a</w:t>
            </w:r>
            <w:r>
              <w:t xml:space="preserve">, </w:t>
            </w:r>
            <w:r>
              <w:rPr>
                <w:i/>
              </w:rPr>
              <w:t>b</w:t>
            </w:r>
            <w:r>
              <w:t xml:space="preserve">, </w:t>
            </w:r>
            <w:r>
              <w:rPr>
                <w:i/>
              </w:rPr>
              <w:t>c</w:t>
            </w:r>
            <w:r>
              <w:t xml:space="preserve">, and </w:t>
            </w:r>
            <w:r>
              <w:rPr>
                <w:i/>
              </w:rPr>
              <w:t>d</w:t>
            </w:r>
            <w:r>
              <w:t xml:space="preserve"> such as 5:12 = 10:24, then the product of extremes (5 </w:t>
            </w:r>
            <w:r>
              <w:sym w:font="Symbol" w:char="F0B4"/>
            </w:r>
            <w:r>
              <w:t xml:space="preserve"> 24) is equal to the product of the means (12 </w:t>
            </w:r>
            <w:r>
              <w:sym w:font="Symbol" w:char="F0B4"/>
            </w:r>
            <w:r>
              <w:t xml:space="preserve"> 10).</w:t>
            </w:r>
          </w:p>
          <w:p w:rsidR="00A45478" w:rsidRDefault="00A45478" w:rsidP="00812CE9">
            <w:pPr>
              <w:pStyle w:val="Bullet1"/>
              <w:numPr>
                <w:ilvl w:val="0"/>
                <w:numId w:val="33"/>
              </w:numPr>
            </w:pPr>
            <w:r>
              <w:t>In a proportional situation, both quantities increase or decrease together.</w:t>
            </w:r>
          </w:p>
          <w:p w:rsidR="00A45478" w:rsidRDefault="00A45478" w:rsidP="00812CE9">
            <w:pPr>
              <w:pStyle w:val="Bullet1"/>
              <w:numPr>
                <w:ilvl w:val="0"/>
                <w:numId w:val="33"/>
              </w:numPr>
            </w:pPr>
            <w:r>
              <w:t>In a proportional situation, two quantities increase multiplicatively. Both are multiplied by the same factor.</w:t>
            </w:r>
          </w:p>
          <w:p w:rsidR="00A45478" w:rsidRPr="008C244C" w:rsidRDefault="00A45478" w:rsidP="00812CE9">
            <w:pPr>
              <w:pStyle w:val="Bullet1"/>
              <w:numPr>
                <w:ilvl w:val="0"/>
                <w:numId w:val="33"/>
              </w:numPr>
            </w:pPr>
            <w:r>
              <w:t>A proportion can be solved by finding equivalent fractions.</w:t>
            </w:r>
          </w:p>
          <w:p w:rsidR="00A45478" w:rsidRDefault="00A45478" w:rsidP="00812CE9">
            <w:pPr>
              <w:pStyle w:val="Bullet1"/>
              <w:numPr>
                <w:ilvl w:val="0"/>
                <w:numId w:val="33"/>
              </w:numPr>
            </w:pPr>
            <w:r>
              <w:t xml:space="preserve">A rate is a ratio that compares two quantities measured in different units.  A unit rate is a rate with a denominator of 1. Examples of rates include miles/hour and revolutions/minute. </w:t>
            </w:r>
          </w:p>
          <w:p w:rsidR="00A45478" w:rsidRDefault="00A45478" w:rsidP="00812CE9">
            <w:pPr>
              <w:pStyle w:val="Bullet1"/>
              <w:numPr>
                <w:ilvl w:val="0"/>
                <w:numId w:val="33"/>
              </w:numPr>
            </w:pPr>
            <w:r>
              <w:t>Proportions are used in every</w:t>
            </w:r>
            <w:r w:rsidRPr="00983508">
              <w:t>day contexts, such as speed, recipe conversions, scale drawings, map reading, reducing and enlarging, comparison shopping, and monetary conversions.</w:t>
            </w:r>
          </w:p>
          <w:p w:rsidR="009C64E6" w:rsidRPr="009C64E6" w:rsidRDefault="009C64E6" w:rsidP="000E2A90">
            <w:pPr>
              <w:pStyle w:val="ListParagraph"/>
              <w:ind w:left="360"/>
              <w:rPr>
                <w:sz w:val="20"/>
              </w:rPr>
            </w:pPr>
          </w:p>
        </w:tc>
        <w:tc>
          <w:tcPr>
            <w:tcW w:w="3150" w:type="dxa"/>
          </w:tcPr>
          <w:p w:rsidR="007C79F4" w:rsidRDefault="007C79F4" w:rsidP="00812CE9">
            <w:pPr>
              <w:pStyle w:val="Bullet1"/>
              <w:numPr>
                <w:ilvl w:val="0"/>
                <w:numId w:val="35"/>
              </w:numPr>
            </w:pPr>
            <w:r w:rsidRPr="008C244C">
              <w:t xml:space="preserve">What makes two quantities proportional? </w:t>
            </w:r>
            <w:r w:rsidRPr="008C244C">
              <w:br/>
              <w:t>Two quantities are proportional</w:t>
            </w:r>
            <w:r>
              <w:t xml:space="preserve"> when</w:t>
            </w:r>
            <w:r w:rsidRPr="008C244C">
              <w:t xml:space="preserve"> </w:t>
            </w:r>
            <w:r>
              <w:t>one quantity is a constant multiple of the other.</w:t>
            </w:r>
          </w:p>
          <w:p w:rsidR="0065681F" w:rsidRPr="00464447" w:rsidRDefault="0065681F" w:rsidP="00A45478">
            <w:pPr>
              <w:ind w:left="347"/>
              <w:rPr>
                <w:sz w:val="22"/>
                <w:szCs w:val="22"/>
              </w:rPr>
            </w:pPr>
          </w:p>
        </w:tc>
        <w:tc>
          <w:tcPr>
            <w:tcW w:w="6750" w:type="dxa"/>
          </w:tcPr>
          <w:p w:rsidR="007E5231" w:rsidRPr="007E5231" w:rsidRDefault="007E5231" w:rsidP="007E5231">
            <w:pPr>
              <w:pStyle w:val="BodyTextIndent2"/>
              <w:spacing w:line="240" w:lineRule="auto"/>
              <w:rPr>
                <w:b/>
              </w:rPr>
            </w:pPr>
            <w:r w:rsidRPr="007E5231">
              <w:rPr>
                <w:b/>
              </w:rPr>
              <w:t>The student will use problem solving, mathematical communication, mathematical reasoning, connections, and representations to</w:t>
            </w:r>
          </w:p>
          <w:p w:rsidR="007C79F4" w:rsidRDefault="007C79F4" w:rsidP="00812CE9">
            <w:pPr>
              <w:pStyle w:val="Bullet1"/>
              <w:numPr>
                <w:ilvl w:val="0"/>
                <w:numId w:val="35"/>
              </w:numPr>
            </w:pPr>
            <w:r>
              <w:t>Write proportions that represent equivalent relationships between two sets.</w:t>
            </w:r>
          </w:p>
          <w:p w:rsidR="007C79F4" w:rsidRDefault="007C79F4" w:rsidP="00812CE9">
            <w:pPr>
              <w:pStyle w:val="Bullet1"/>
              <w:numPr>
                <w:ilvl w:val="0"/>
                <w:numId w:val="36"/>
              </w:numPr>
            </w:pPr>
            <w:r>
              <w:t>Solve a proportion to find a missing term.</w:t>
            </w:r>
          </w:p>
          <w:p w:rsidR="007C79F4" w:rsidRPr="00983508" w:rsidRDefault="007C79F4" w:rsidP="00812CE9">
            <w:pPr>
              <w:pStyle w:val="Bullet1"/>
              <w:numPr>
                <w:ilvl w:val="0"/>
                <w:numId w:val="36"/>
              </w:numPr>
            </w:pPr>
            <w:r>
              <w:t>Apply proportions to convert units of measurement between the U.S. Customary System and the metric system. Calculators may be used.</w:t>
            </w:r>
          </w:p>
          <w:p w:rsidR="007C79F4" w:rsidRPr="008C244C" w:rsidRDefault="007C79F4" w:rsidP="00812CE9">
            <w:pPr>
              <w:pStyle w:val="Bullet1"/>
              <w:numPr>
                <w:ilvl w:val="0"/>
                <w:numId w:val="35"/>
              </w:numPr>
              <w:rPr>
                <w:b/>
              </w:rPr>
            </w:pPr>
            <w:r>
              <w:t>Apply proportions to solve practical problems, including scale drawings. Scale factors shall have denominators no greater than 12 and decimals no less than tenths</w:t>
            </w:r>
            <w:r>
              <w:rPr>
                <w:b/>
              </w:rPr>
              <w:t xml:space="preserve">.  </w:t>
            </w:r>
            <w:r w:rsidRPr="008C244C">
              <w:t>Calculators may be used.</w:t>
            </w:r>
          </w:p>
          <w:p w:rsidR="007C79F4" w:rsidRPr="008C244C" w:rsidRDefault="007C79F4" w:rsidP="00812CE9">
            <w:pPr>
              <w:pStyle w:val="Bullet1"/>
              <w:numPr>
                <w:ilvl w:val="0"/>
                <w:numId w:val="35"/>
              </w:numPr>
              <w:rPr>
                <w:b/>
              </w:rPr>
            </w:pPr>
            <w:r w:rsidRPr="008C244C">
              <w:t>Using 10% as a benchmark, mentally compute 5%, 10%, 15%, or 20% in a practical situation such as tips, tax and discounts.</w:t>
            </w:r>
          </w:p>
          <w:p w:rsidR="007C79F4" w:rsidRPr="008C244C" w:rsidRDefault="007C79F4" w:rsidP="00812CE9">
            <w:pPr>
              <w:pStyle w:val="Bullet1"/>
              <w:numPr>
                <w:ilvl w:val="0"/>
                <w:numId w:val="35"/>
              </w:numPr>
              <w:rPr>
                <w:b/>
              </w:rPr>
            </w:pPr>
            <w:r w:rsidRPr="008C244C">
              <w:t>Solve problems involving tips, tax, and discounts. Limit problems to only one percent computation per problem.</w:t>
            </w:r>
          </w:p>
          <w:p w:rsidR="0065681F" w:rsidRPr="00464447" w:rsidRDefault="0065681F" w:rsidP="007C79F4">
            <w:pPr>
              <w:pStyle w:val="Bullet1"/>
              <w:numPr>
                <w:ilvl w:val="0"/>
                <w:numId w:val="0"/>
              </w:numPr>
              <w:ind w:left="360"/>
              <w:rPr>
                <w:sz w:val="22"/>
                <w:szCs w:val="22"/>
              </w:rPr>
            </w:pPr>
          </w:p>
        </w:tc>
      </w:tr>
    </w:tbl>
    <w:p w:rsidR="00464447" w:rsidRDefault="00A45478" w:rsidP="00464447">
      <w:pPr>
        <w:pStyle w:val="Heading1"/>
      </w:pPr>
      <w:r>
        <w:t>Standard 7m-nsce3</w:t>
      </w:r>
      <w:r w:rsidR="00464447">
        <w:tab/>
        <w:t>R</w:t>
      </w:r>
      <w:r w:rsidR="00D05D54">
        <w:t>EPORTING CATEGORY: number</w:t>
      </w:r>
      <w:r w:rsidR="00D05D54">
        <w:tab/>
        <w:t>Content: mathematics</w:t>
      </w:r>
      <w:r w:rsidR="00464447">
        <w:tab/>
      </w:r>
    </w:p>
    <w:p w:rsidR="00464447" w:rsidRDefault="00464447" w:rsidP="00464447"/>
    <w:p w:rsidR="00464447" w:rsidRDefault="00A45478" w:rsidP="00464447">
      <w:pPr>
        <w:pStyle w:val="SOLStandard"/>
      </w:pPr>
      <w:r>
        <w:lastRenderedPageBreak/>
        <w:t>7M-NSCE3</w:t>
      </w:r>
      <w:r w:rsidR="00464447">
        <w:tab/>
      </w:r>
      <w:proofErr w:type="gramStart"/>
      <w:r w:rsidR="00464447">
        <w:t>The</w:t>
      </w:r>
      <w:proofErr w:type="gramEnd"/>
      <w:r w:rsidR="00464447">
        <w:t xml:space="preserve"> student will </w:t>
      </w:r>
    </w:p>
    <w:p w:rsidR="00A45478" w:rsidRDefault="00A45478" w:rsidP="00DB6CD7">
      <w:pPr>
        <w:pStyle w:val="SOLBullet"/>
        <w:numPr>
          <w:ilvl w:val="0"/>
          <w:numId w:val="15"/>
        </w:numPr>
      </w:pPr>
      <w:r>
        <w:t>use a ratio to model or describe a relationship;</w:t>
      </w:r>
    </w:p>
    <w:p w:rsidR="00464447" w:rsidRDefault="00A45478" w:rsidP="00DB6CD7">
      <w:pPr>
        <w:pStyle w:val="SOLBullet"/>
        <w:numPr>
          <w:ilvl w:val="0"/>
          <w:numId w:val="15"/>
        </w:numPr>
      </w:pPr>
      <w:proofErr w:type="gramStart"/>
      <w:r>
        <w:t>use</w:t>
      </w:r>
      <w:proofErr w:type="gramEnd"/>
      <w:r>
        <w:t xml:space="preserve"> the concept of equality with models to solve one-step addition and subtraction equations</w:t>
      </w:r>
      <w:r w:rsidR="00D05D54">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121380">
        <w:trPr>
          <w:cantSplit/>
          <w:trHeight w:hRule="exact" w:val="713"/>
        </w:trPr>
        <w:tc>
          <w:tcPr>
            <w:tcW w:w="4500" w:type="dxa"/>
            <w:vAlign w:val="center"/>
          </w:tcPr>
          <w:p w:rsidR="00464447" w:rsidRDefault="00464447" w:rsidP="00121380">
            <w:pPr>
              <w:pStyle w:val="Heading3"/>
            </w:pPr>
            <w:r>
              <w:t>UNDERSTANDING THE STANDARD</w:t>
            </w:r>
          </w:p>
          <w:p w:rsidR="00464447" w:rsidRDefault="00D05D54" w:rsidP="00121380">
            <w:pPr>
              <w:pStyle w:val="Heading3"/>
            </w:pPr>
            <w:r>
              <w:rPr>
                <w:sz w:val="20"/>
              </w:rPr>
              <w:t>(Background Information for Instructor Use Only)</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D05D54" w:rsidP="00121380">
            <w:pPr>
              <w:pStyle w:val="Heading3"/>
            </w:pPr>
            <w:r>
              <w:t xml:space="preserve">ESSENTIAL KNOWLEDGE AND </w:t>
            </w:r>
            <w:r w:rsidR="00464447">
              <w:t>SKILLS</w:t>
            </w:r>
          </w:p>
        </w:tc>
      </w:tr>
      <w:tr w:rsidR="00464447" w:rsidTr="007C79F4">
        <w:trPr>
          <w:cantSplit/>
          <w:trHeight w:hRule="exact" w:val="7625"/>
        </w:trPr>
        <w:tc>
          <w:tcPr>
            <w:tcW w:w="4500" w:type="dxa"/>
          </w:tcPr>
          <w:p w:rsidR="00A45478" w:rsidRPr="008C244C" w:rsidRDefault="00A45478" w:rsidP="00812CE9">
            <w:pPr>
              <w:pStyle w:val="Bullet1"/>
              <w:numPr>
                <w:ilvl w:val="0"/>
                <w:numId w:val="33"/>
              </w:numPr>
            </w:pPr>
            <w:r w:rsidRPr="008C244C">
              <w:t>Proportions can be used to convert between measurement systems. For example: if 2 inches is about 5 cm, how many inches are in 16 cm?</w:t>
            </w:r>
          </w:p>
          <w:p w:rsidR="00A45478" w:rsidRPr="008C244C" w:rsidRDefault="00A45478" w:rsidP="00A45478">
            <w:pPr>
              <w:pStyle w:val="Bullet2"/>
              <w:numPr>
                <w:ilvl w:val="0"/>
                <w:numId w:val="17"/>
              </w:numPr>
              <w:tabs>
                <w:tab w:val="left" w:pos="702"/>
              </w:tabs>
            </w:pPr>
            <w:r w:rsidRPr="008C244C">
              <w:t xml:space="preserve">  </w:t>
            </w:r>
            <w:r w:rsidR="000D22DE">
              <w:rPr>
                <w:noProof/>
              </w:rPr>
              <w:drawing>
                <wp:inline distT="0" distB="0" distL="0" distR="0" wp14:anchorId="05678DEC" wp14:editId="036380B0">
                  <wp:extent cx="933450" cy="361950"/>
                  <wp:effectExtent l="0" t="0" r="0" b="0"/>
                  <wp:docPr id="13" name="Picture 13" descr="two inches divided by X equals five centimeters divided by 16 centimen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33450" cy="361950"/>
                          </a:xfrm>
                          <a:prstGeom prst="rect">
                            <a:avLst/>
                          </a:prstGeom>
                        </pic:spPr>
                      </pic:pic>
                    </a:graphicData>
                  </a:graphic>
                </wp:inline>
              </w:drawing>
            </w:r>
          </w:p>
          <w:p w:rsidR="00A45478" w:rsidRDefault="00A45478" w:rsidP="00812CE9">
            <w:pPr>
              <w:pStyle w:val="Bullet1"/>
              <w:numPr>
                <w:ilvl w:val="0"/>
                <w:numId w:val="34"/>
              </w:numPr>
            </w:pPr>
            <w:r>
              <w:t>A percent is a special ratio in which the denominator is 100.</w:t>
            </w:r>
          </w:p>
          <w:p w:rsidR="00A45478" w:rsidRPr="008C244C" w:rsidRDefault="00A45478" w:rsidP="00812CE9">
            <w:pPr>
              <w:pStyle w:val="Bullet1"/>
              <w:numPr>
                <w:ilvl w:val="0"/>
                <w:numId w:val="34"/>
              </w:numPr>
            </w:pPr>
            <w:r w:rsidRPr="008C244C">
              <w:t>Proportions can be used to represent percent problems as follows:</w:t>
            </w:r>
          </w:p>
          <w:p w:rsidR="00A45478" w:rsidRPr="008C244C" w:rsidRDefault="00CE1C18" w:rsidP="00CE1C18">
            <w:pPr>
              <w:ind w:left="360"/>
            </w:pPr>
            <w:r>
              <w:t xml:space="preserve">  </w:t>
            </w:r>
            <w:r w:rsidR="00A45478" w:rsidRPr="008C244C">
              <w:t xml:space="preserve">–   </w:t>
            </w:r>
            <w:r w:rsidR="00996157">
              <w:rPr>
                <w:noProof/>
              </w:rPr>
              <w:drawing>
                <wp:inline distT="0" distB="0" distL="0" distR="0" wp14:anchorId="25D5B05E" wp14:editId="09A9AB68">
                  <wp:extent cx="990600" cy="428625"/>
                  <wp:effectExtent l="0" t="0" r="0" b="9525"/>
                  <wp:docPr id="14" name="Picture 14" descr="There is an example given on how to represent percents. &#10;percents divided by one hundred equals part divided by who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90600" cy="428625"/>
                          </a:xfrm>
                          <a:prstGeom prst="rect">
                            <a:avLst/>
                          </a:prstGeom>
                        </pic:spPr>
                      </pic:pic>
                    </a:graphicData>
                  </a:graphic>
                </wp:inline>
              </w:drawing>
            </w:r>
            <w:r w:rsidR="00A45478" w:rsidRPr="008C244C">
              <w:t xml:space="preserve"> </w:t>
            </w:r>
          </w:p>
          <w:p w:rsidR="00464447" w:rsidRPr="00C67041" w:rsidRDefault="00464447" w:rsidP="00A45478">
            <w:pPr>
              <w:pStyle w:val="Bullet1"/>
              <w:numPr>
                <w:ilvl w:val="0"/>
                <w:numId w:val="0"/>
              </w:numPr>
              <w:ind w:left="360"/>
              <w:rPr>
                <w:sz w:val="24"/>
                <w:szCs w:val="24"/>
              </w:rPr>
            </w:pPr>
          </w:p>
        </w:tc>
        <w:tc>
          <w:tcPr>
            <w:tcW w:w="3150" w:type="dxa"/>
          </w:tcPr>
          <w:p w:rsidR="00464447" w:rsidRPr="00C67041" w:rsidRDefault="00464447" w:rsidP="00A45478">
            <w:pPr>
              <w:pStyle w:val="Bullet1"/>
              <w:numPr>
                <w:ilvl w:val="0"/>
                <w:numId w:val="0"/>
              </w:numPr>
              <w:ind w:left="360"/>
              <w:rPr>
                <w:sz w:val="24"/>
                <w:szCs w:val="24"/>
              </w:rPr>
            </w:pPr>
          </w:p>
        </w:tc>
        <w:tc>
          <w:tcPr>
            <w:tcW w:w="6750" w:type="dxa"/>
          </w:tcPr>
          <w:p w:rsidR="00464447" w:rsidRPr="00771F39" w:rsidRDefault="00464447" w:rsidP="00A45478">
            <w:pPr>
              <w:pStyle w:val="BulletLeadIn"/>
              <w:ind w:left="360"/>
              <w:rPr>
                <w:b w:val="0"/>
                <w:sz w:val="24"/>
                <w:szCs w:val="24"/>
              </w:rPr>
            </w:pPr>
          </w:p>
        </w:tc>
      </w:tr>
    </w:tbl>
    <w:p w:rsidR="00C67041" w:rsidRDefault="007C79F4" w:rsidP="00C67041">
      <w:pPr>
        <w:pStyle w:val="Heading1"/>
      </w:pPr>
      <w:r>
        <w:lastRenderedPageBreak/>
        <w:t>Standard 7m-mg1</w:t>
      </w:r>
      <w:r w:rsidR="00C67041">
        <w:tab/>
        <w:t>R</w:t>
      </w:r>
      <w:r>
        <w:t>EPORTING CATEGORY: measurement</w:t>
      </w:r>
      <w:r w:rsidR="00004305">
        <w:tab/>
        <w:t>Content: MATHEMATICS</w:t>
      </w:r>
      <w:r w:rsidR="00C67041">
        <w:tab/>
      </w:r>
    </w:p>
    <w:p w:rsidR="00C67041" w:rsidRDefault="00C67041" w:rsidP="00C67041"/>
    <w:p w:rsidR="00CF5EDE" w:rsidRDefault="007C79F4" w:rsidP="00CF5EDE">
      <w:pPr>
        <w:pStyle w:val="SOLStandard"/>
      </w:pPr>
      <w:r>
        <w:t xml:space="preserve">7M-MG1   </w:t>
      </w:r>
      <w:proofErr w:type="gramStart"/>
      <w:r w:rsidR="00C67041">
        <w:t>The</w:t>
      </w:r>
      <w:proofErr w:type="gramEnd"/>
      <w:r w:rsidR="00C67041">
        <w:t xml:space="preserve"> student will </w:t>
      </w:r>
    </w:p>
    <w:p w:rsidR="00C67041" w:rsidRDefault="007C79F4" w:rsidP="00CF5EDE">
      <w:pPr>
        <w:pStyle w:val="SOLStandard"/>
        <w:numPr>
          <w:ilvl w:val="0"/>
          <w:numId w:val="52"/>
        </w:numPr>
      </w:pPr>
      <w:proofErr w:type="gramStart"/>
      <w:r>
        <w:t>find</w:t>
      </w:r>
      <w:proofErr w:type="gramEnd"/>
      <w:r>
        <w:t xml:space="preserve"> the area of a rectangle given the length and width using a model</w:t>
      </w:r>
      <w:r w:rsidR="00771F39">
        <w:t>.</w:t>
      </w:r>
      <w:r w:rsidR="00004305">
        <w:tab/>
      </w:r>
    </w:p>
    <w:p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rsidTr="00121380">
        <w:trPr>
          <w:cantSplit/>
          <w:trHeight w:hRule="exact" w:val="713"/>
        </w:trPr>
        <w:tc>
          <w:tcPr>
            <w:tcW w:w="4500" w:type="dxa"/>
            <w:vAlign w:val="center"/>
          </w:tcPr>
          <w:p w:rsidR="00C67041" w:rsidRDefault="00C67041" w:rsidP="00121380">
            <w:pPr>
              <w:pStyle w:val="Heading3"/>
            </w:pPr>
            <w:r>
              <w:lastRenderedPageBreak/>
              <w:t>UNDERSTANDING THE STANDARD</w:t>
            </w:r>
          </w:p>
          <w:p w:rsidR="00C67041" w:rsidRDefault="00004305" w:rsidP="00121380">
            <w:pPr>
              <w:pStyle w:val="Heading3"/>
            </w:pPr>
            <w:r>
              <w:rPr>
                <w:sz w:val="20"/>
              </w:rPr>
              <w:t>(Background Information for Instructor Use Only</w:t>
            </w:r>
            <w:r w:rsidR="00C67041">
              <w:rPr>
                <w:sz w:val="20"/>
              </w:rPr>
              <w:t>)</w:t>
            </w:r>
          </w:p>
        </w:tc>
        <w:tc>
          <w:tcPr>
            <w:tcW w:w="3150" w:type="dxa"/>
            <w:vAlign w:val="center"/>
          </w:tcPr>
          <w:p w:rsidR="00C67041" w:rsidRDefault="00C67041" w:rsidP="00121380">
            <w:pPr>
              <w:pStyle w:val="Heading3"/>
            </w:pPr>
            <w:r>
              <w:t>ESSENTIAL UNDERSTANDINGS</w:t>
            </w:r>
          </w:p>
        </w:tc>
        <w:tc>
          <w:tcPr>
            <w:tcW w:w="6750" w:type="dxa"/>
            <w:vAlign w:val="center"/>
          </w:tcPr>
          <w:p w:rsidR="00C67041" w:rsidRDefault="00C67041" w:rsidP="00121380">
            <w:pPr>
              <w:pStyle w:val="Heading3"/>
            </w:pPr>
            <w:r>
              <w:t>ESSENTIAL KNOWLEDGE</w:t>
            </w:r>
            <w:r w:rsidR="00004305">
              <w:t xml:space="preserve"> AND SKILLS</w:t>
            </w:r>
          </w:p>
        </w:tc>
      </w:tr>
      <w:tr w:rsidR="00C67041" w:rsidTr="0099494B">
        <w:trPr>
          <w:cantSplit/>
          <w:trHeight w:hRule="exact" w:val="8003"/>
        </w:trPr>
        <w:tc>
          <w:tcPr>
            <w:tcW w:w="4500" w:type="dxa"/>
          </w:tcPr>
          <w:p w:rsidR="0099494B" w:rsidRDefault="0099494B" w:rsidP="00812CE9">
            <w:pPr>
              <w:pStyle w:val="Bullet1"/>
              <w:numPr>
                <w:ilvl w:val="0"/>
                <w:numId w:val="37"/>
              </w:numPr>
            </w:pPr>
            <w:r>
              <w:t xml:space="preserve">The area of a rectangle is computed by multiplying the lengths of two adjacent sides. </w:t>
            </w:r>
          </w:p>
          <w:p w:rsidR="00A27B6E" w:rsidRDefault="0099494B" w:rsidP="00A27B6E">
            <w:pPr>
              <w:pStyle w:val="Bullet1"/>
              <w:numPr>
                <w:ilvl w:val="0"/>
                <w:numId w:val="37"/>
              </w:numPr>
            </w:pPr>
            <w:r>
              <w:t>The area of a circle is computed by squaring the radius and multiplying that product by</w:t>
            </w:r>
          </w:p>
          <w:p w:rsidR="0099494B" w:rsidRDefault="0099494B" w:rsidP="00A27B6E">
            <w:pPr>
              <w:pStyle w:val="Bullet1"/>
              <w:numPr>
                <w:ilvl w:val="0"/>
                <w:numId w:val="0"/>
              </w:numPr>
              <w:ind w:left="360"/>
            </w:pPr>
            <w:r>
              <w:t xml:space="preserve"> </w:t>
            </w:r>
            <w:r w:rsidR="00A27B6E">
              <w:rPr>
                <w:noProof/>
              </w:rPr>
              <w:drawing>
                <wp:inline distT="0" distB="0" distL="0" distR="0" wp14:anchorId="658C4C63" wp14:editId="47E6495A">
                  <wp:extent cx="1895475" cy="371475"/>
                  <wp:effectExtent l="0" t="0" r="9525" b="9525"/>
                  <wp:docPr id="15" name="Picture 15" descr="The formula to find the area of a circle is given. Pi parenthesis A equals pi r sqaured, where pi eqauls 2.14 or twenty two-sevenths parenthe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95475" cy="371475"/>
                          </a:xfrm>
                          <a:prstGeom prst="rect">
                            <a:avLst/>
                          </a:prstGeom>
                        </pic:spPr>
                      </pic:pic>
                    </a:graphicData>
                  </a:graphic>
                </wp:inline>
              </w:drawing>
            </w:r>
          </w:p>
          <w:p w:rsidR="00242E83" w:rsidRDefault="0099494B" w:rsidP="00242E83">
            <w:pPr>
              <w:pStyle w:val="Bullet1"/>
              <w:numPr>
                <w:ilvl w:val="0"/>
                <w:numId w:val="37"/>
              </w:numPr>
            </w:pPr>
            <w:r>
              <w:t xml:space="preserve">A rectangular prism can be represented on a flat surface as a net that contains six rectangles — two that have measures of the length and width of the base, two others that have measures of the length and height, and two others that have measures of the width and height. The surface area of a rectangular prism is the sum of the areas of all six faces </w:t>
            </w:r>
          </w:p>
          <w:p w:rsidR="0099494B" w:rsidRPr="00EF05CA" w:rsidRDefault="00242E83" w:rsidP="00242E83">
            <w:pPr>
              <w:pStyle w:val="Bullet1"/>
              <w:numPr>
                <w:ilvl w:val="0"/>
                <w:numId w:val="0"/>
              </w:numPr>
              <w:ind w:left="360"/>
            </w:pPr>
            <w:r>
              <w:rPr>
                <w:noProof/>
              </w:rPr>
              <w:drawing>
                <wp:inline distT="0" distB="0" distL="0" distR="0" wp14:anchorId="688A4E51" wp14:editId="06AE7742">
                  <wp:extent cx="1238250" cy="238125"/>
                  <wp:effectExtent l="0" t="0" r="0" b="9525"/>
                  <wp:docPr id="16" name="Picture 16" descr="The formula for the surface area of a rectangular prism is given. &#10;SA equals two times length times width plus two times length times height plus twotimes width times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38250" cy="238125"/>
                          </a:xfrm>
                          <a:prstGeom prst="rect">
                            <a:avLst/>
                          </a:prstGeom>
                        </pic:spPr>
                      </pic:pic>
                    </a:graphicData>
                  </a:graphic>
                </wp:inline>
              </w:drawing>
            </w:r>
          </w:p>
          <w:p w:rsidR="0099494B" w:rsidRDefault="0099494B" w:rsidP="00812CE9">
            <w:pPr>
              <w:pStyle w:val="Bullet1"/>
              <w:numPr>
                <w:ilvl w:val="0"/>
                <w:numId w:val="37"/>
              </w:numPr>
            </w:pPr>
            <w:r>
              <w:t>A cylinder can be represented on a flat surface as a net that contains two circles (bases for the cylinder) and one rectangular region whose length is the circumference of the circular base and whose width is the height of the cylinder. The surface area of the cylinder is the area of the two circles and the rectangle (</w:t>
            </w:r>
            <w:r>
              <w:rPr>
                <w:i/>
              </w:rPr>
              <w:t>SA</w:t>
            </w:r>
            <w:r>
              <w:t xml:space="preserve"> = 2</w:t>
            </w:r>
            <w:r>
              <w:sym w:font="Math1" w:char="F070"/>
            </w:r>
            <w:r>
              <w:rPr>
                <w:i/>
              </w:rPr>
              <w:t>r</w:t>
            </w:r>
            <w:r>
              <w:rPr>
                <w:vertAlign w:val="superscript"/>
              </w:rPr>
              <w:t>2</w:t>
            </w:r>
            <w:r>
              <w:t xml:space="preserve"> + 2</w:t>
            </w:r>
            <w:r>
              <w:sym w:font="Math1" w:char="F070"/>
            </w:r>
            <w:proofErr w:type="spellStart"/>
            <w:r>
              <w:rPr>
                <w:i/>
              </w:rPr>
              <w:t>rh</w:t>
            </w:r>
            <w:proofErr w:type="spellEnd"/>
            <w:r>
              <w:t>).</w:t>
            </w:r>
          </w:p>
          <w:p w:rsidR="0099494B" w:rsidRDefault="0099494B" w:rsidP="00812CE9">
            <w:pPr>
              <w:pStyle w:val="Bullet1"/>
              <w:numPr>
                <w:ilvl w:val="0"/>
                <w:numId w:val="37"/>
              </w:numPr>
            </w:pPr>
            <w:r>
              <w:t xml:space="preserve">The volume of a rectangular prism is computed by multiplying the area of the base, </w:t>
            </w:r>
            <w:r>
              <w:rPr>
                <w:i/>
              </w:rPr>
              <w:t>B</w:t>
            </w:r>
            <w:r>
              <w:t>, (length times width) by the height of the prism (</w:t>
            </w:r>
            <w:r>
              <w:rPr>
                <w:i/>
              </w:rPr>
              <w:t>V</w:t>
            </w:r>
            <w:r>
              <w:t xml:space="preserve"> = </w:t>
            </w:r>
            <w:proofErr w:type="spellStart"/>
            <w:r>
              <w:rPr>
                <w:i/>
              </w:rPr>
              <w:t>lwh</w:t>
            </w:r>
            <w:proofErr w:type="spellEnd"/>
            <w:r>
              <w:t xml:space="preserve"> = </w:t>
            </w:r>
            <w:proofErr w:type="spellStart"/>
            <w:proofErr w:type="gramStart"/>
            <w:r>
              <w:rPr>
                <w:i/>
              </w:rPr>
              <w:t>Bh</w:t>
            </w:r>
            <w:proofErr w:type="spellEnd"/>
            <w:proofErr w:type="gramEnd"/>
            <w:r>
              <w:t>).</w:t>
            </w:r>
          </w:p>
          <w:p w:rsidR="0099494B" w:rsidRDefault="0099494B" w:rsidP="00812CE9">
            <w:pPr>
              <w:pStyle w:val="Bullet1"/>
              <w:numPr>
                <w:ilvl w:val="0"/>
                <w:numId w:val="37"/>
              </w:numPr>
            </w:pPr>
            <w:r>
              <w:t xml:space="preserve">The volume of a cylinder is computed by multiplying the area of the base, </w:t>
            </w:r>
            <w:r>
              <w:rPr>
                <w:i/>
              </w:rPr>
              <w:t>B</w:t>
            </w:r>
            <w:r>
              <w:t>, (</w:t>
            </w:r>
            <w:r>
              <w:sym w:font="Math1" w:char="F070"/>
            </w:r>
            <w:r>
              <w:rPr>
                <w:i/>
              </w:rPr>
              <w:t>r</w:t>
            </w:r>
            <w:r>
              <w:rPr>
                <w:vertAlign w:val="superscript"/>
              </w:rPr>
              <w:t>2</w:t>
            </w:r>
            <w:r>
              <w:t>) by the height of the cylinder (</w:t>
            </w:r>
            <w:r>
              <w:rPr>
                <w:i/>
              </w:rPr>
              <w:t>V</w:t>
            </w:r>
            <w:r>
              <w:t xml:space="preserve"> = </w:t>
            </w:r>
            <w:r>
              <w:sym w:font="Math1" w:char="F070"/>
            </w:r>
            <w:r>
              <w:rPr>
                <w:i/>
              </w:rPr>
              <w:t>r</w:t>
            </w:r>
            <w:r>
              <w:rPr>
                <w:vertAlign w:val="superscript"/>
              </w:rPr>
              <w:t>2</w:t>
            </w:r>
            <w:r>
              <w:rPr>
                <w:i/>
              </w:rPr>
              <w:t xml:space="preserve">h </w:t>
            </w:r>
            <w:r>
              <w:t xml:space="preserve">= </w:t>
            </w:r>
            <w:proofErr w:type="spellStart"/>
            <w:proofErr w:type="gramStart"/>
            <w:r>
              <w:rPr>
                <w:i/>
              </w:rPr>
              <w:t>Bh</w:t>
            </w:r>
            <w:proofErr w:type="spellEnd"/>
            <w:proofErr w:type="gramEnd"/>
            <w:r>
              <w:t>).</w:t>
            </w:r>
          </w:p>
          <w:p w:rsidR="00C67041" w:rsidRPr="00C67041" w:rsidRDefault="00C67041" w:rsidP="007C79F4">
            <w:pPr>
              <w:pStyle w:val="Bullet1"/>
              <w:keepLines/>
              <w:numPr>
                <w:ilvl w:val="0"/>
                <w:numId w:val="0"/>
              </w:numPr>
              <w:ind w:left="360"/>
              <w:rPr>
                <w:sz w:val="24"/>
                <w:szCs w:val="24"/>
              </w:rPr>
            </w:pPr>
          </w:p>
        </w:tc>
        <w:tc>
          <w:tcPr>
            <w:tcW w:w="3150" w:type="dxa"/>
          </w:tcPr>
          <w:p w:rsidR="0099494B" w:rsidRPr="008C244C" w:rsidRDefault="00345210" w:rsidP="00812CE9">
            <w:pPr>
              <w:numPr>
                <w:ilvl w:val="0"/>
                <w:numId w:val="38"/>
              </w:numPr>
              <w:spacing w:before="120"/>
              <w:rPr>
                <w:sz w:val="20"/>
              </w:rPr>
            </w:pPr>
            <w:r w:rsidRPr="005C1C3E">
              <w:t xml:space="preserve"> </w:t>
            </w:r>
            <w:r w:rsidR="0099494B" w:rsidRPr="008C244C">
              <w:rPr>
                <w:sz w:val="20"/>
              </w:rPr>
              <w:t>How are volume and surface area related?</w:t>
            </w:r>
            <w:r w:rsidR="0099494B" w:rsidRPr="008C244C">
              <w:rPr>
                <w:sz w:val="20"/>
              </w:rPr>
              <w:br/>
              <w:t>Volume is a measure of the amount a container holds while surface area is the sum of the areas of the surfaces on the container.</w:t>
            </w:r>
          </w:p>
          <w:p w:rsidR="0099494B" w:rsidRPr="008C244C" w:rsidRDefault="0099494B" w:rsidP="0099494B">
            <w:pPr>
              <w:ind w:left="360"/>
              <w:rPr>
                <w:sz w:val="20"/>
              </w:rPr>
            </w:pPr>
          </w:p>
          <w:p w:rsidR="0099494B" w:rsidRPr="008C244C" w:rsidRDefault="0099494B" w:rsidP="00812CE9">
            <w:pPr>
              <w:numPr>
                <w:ilvl w:val="0"/>
                <w:numId w:val="38"/>
              </w:numPr>
              <w:rPr>
                <w:sz w:val="20"/>
              </w:rPr>
            </w:pPr>
            <w:r w:rsidRPr="008C244C">
              <w:rPr>
                <w:sz w:val="20"/>
              </w:rPr>
              <w:t>How does the volume of a rectangular prism change when one of the attributes is increased?</w:t>
            </w:r>
          </w:p>
          <w:p w:rsidR="0099494B" w:rsidRPr="008C244C" w:rsidRDefault="0099494B" w:rsidP="0099494B">
            <w:pPr>
              <w:ind w:left="360"/>
              <w:rPr>
                <w:sz w:val="20"/>
              </w:rPr>
            </w:pPr>
            <w:r w:rsidRPr="008C244C">
              <w:rPr>
                <w:sz w:val="20"/>
              </w:rPr>
              <w:t xml:space="preserve">There is a direct relationship between the </w:t>
            </w:r>
            <w:proofErr w:type="gramStart"/>
            <w:r w:rsidRPr="008C244C">
              <w:rPr>
                <w:sz w:val="20"/>
              </w:rPr>
              <w:t>volume</w:t>
            </w:r>
            <w:proofErr w:type="gramEnd"/>
            <w:r w:rsidRPr="008C244C">
              <w:rPr>
                <w:sz w:val="20"/>
              </w:rPr>
              <w:t xml:space="preserve"> of a rectangular prism increasing when the length of one of the attributes of the prism is changed by a scale factor. </w:t>
            </w:r>
          </w:p>
          <w:p w:rsidR="0099494B" w:rsidRDefault="0099494B" w:rsidP="0099494B">
            <w:pPr>
              <w:ind w:left="360"/>
              <w:rPr>
                <w:sz w:val="20"/>
              </w:rPr>
            </w:pPr>
          </w:p>
          <w:p w:rsidR="00C67041" w:rsidRPr="00345210" w:rsidRDefault="00C67041" w:rsidP="0099494B">
            <w:pPr>
              <w:pStyle w:val="Bullet1"/>
              <w:numPr>
                <w:ilvl w:val="0"/>
                <w:numId w:val="0"/>
              </w:numPr>
              <w:ind w:left="347"/>
            </w:pPr>
          </w:p>
        </w:tc>
        <w:tc>
          <w:tcPr>
            <w:tcW w:w="6750" w:type="dxa"/>
          </w:tcPr>
          <w:p w:rsidR="0084362C" w:rsidRPr="0084362C" w:rsidRDefault="0084362C" w:rsidP="0084362C">
            <w:pPr>
              <w:pStyle w:val="BodyTextIndent2"/>
              <w:spacing w:line="240" w:lineRule="auto"/>
              <w:rPr>
                <w:b/>
              </w:rPr>
            </w:pPr>
            <w:r w:rsidRPr="0084362C">
              <w:rPr>
                <w:b/>
              </w:rPr>
              <w:t>The student will use problem solving, mathematical communication, mathematical reasoning, connections, and representations to</w:t>
            </w:r>
          </w:p>
          <w:p w:rsidR="0099494B" w:rsidRPr="008C244C" w:rsidRDefault="0099494B" w:rsidP="00812CE9">
            <w:pPr>
              <w:pStyle w:val="Bullet1"/>
              <w:numPr>
                <w:ilvl w:val="0"/>
                <w:numId w:val="38"/>
              </w:numPr>
            </w:pPr>
            <w:r w:rsidRPr="008C244C">
              <w:t>Determine if a practical problem involving a rectangular prism or cylinder represents the application of volume or surface area.</w:t>
            </w:r>
          </w:p>
          <w:p w:rsidR="0099494B" w:rsidRPr="008C244C" w:rsidRDefault="0099494B" w:rsidP="00812CE9">
            <w:pPr>
              <w:pStyle w:val="Bullet1"/>
              <w:numPr>
                <w:ilvl w:val="0"/>
                <w:numId w:val="38"/>
              </w:numPr>
            </w:pPr>
            <w:r w:rsidRPr="008C244C">
              <w:t>Find the surface area of a rectangular prism.</w:t>
            </w:r>
          </w:p>
          <w:p w:rsidR="0099494B" w:rsidRPr="008C244C" w:rsidRDefault="0099494B" w:rsidP="00812CE9">
            <w:pPr>
              <w:pStyle w:val="Bullet1"/>
              <w:numPr>
                <w:ilvl w:val="0"/>
                <w:numId w:val="38"/>
              </w:numPr>
            </w:pPr>
            <w:r w:rsidRPr="008C244C">
              <w:t>Solve practical problems that require finding the surface area of a rectangular prism.</w:t>
            </w:r>
          </w:p>
          <w:p w:rsidR="0099494B" w:rsidRPr="008C244C" w:rsidRDefault="0099494B" w:rsidP="00812CE9">
            <w:pPr>
              <w:pStyle w:val="Bullet1"/>
              <w:numPr>
                <w:ilvl w:val="0"/>
                <w:numId w:val="38"/>
              </w:numPr>
            </w:pPr>
            <w:r w:rsidRPr="008C244C">
              <w:t>Find the surface area of a cylinder.</w:t>
            </w:r>
          </w:p>
          <w:p w:rsidR="0099494B" w:rsidRPr="008C244C" w:rsidRDefault="0099494B" w:rsidP="00812CE9">
            <w:pPr>
              <w:pStyle w:val="Bullet1"/>
              <w:numPr>
                <w:ilvl w:val="0"/>
                <w:numId w:val="38"/>
              </w:numPr>
            </w:pPr>
            <w:r w:rsidRPr="008C244C">
              <w:t>Solve practical problems that require finding the surface area of a cylinder.</w:t>
            </w:r>
          </w:p>
          <w:p w:rsidR="0099494B" w:rsidRPr="008C244C" w:rsidRDefault="0099494B" w:rsidP="00812CE9">
            <w:pPr>
              <w:pStyle w:val="Bullet1"/>
              <w:numPr>
                <w:ilvl w:val="0"/>
                <w:numId w:val="38"/>
              </w:numPr>
            </w:pPr>
            <w:r w:rsidRPr="008C244C">
              <w:t>Find the volume of a rectangular prism.</w:t>
            </w:r>
          </w:p>
          <w:p w:rsidR="0099494B" w:rsidRPr="008C244C" w:rsidRDefault="0099494B" w:rsidP="00812CE9">
            <w:pPr>
              <w:pStyle w:val="Bullet1"/>
              <w:numPr>
                <w:ilvl w:val="0"/>
                <w:numId w:val="38"/>
              </w:numPr>
            </w:pPr>
            <w:r w:rsidRPr="008C244C">
              <w:t>Solve practical problems that require finding the volume of a rectangular prism.</w:t>
            </w:r>
          </w:p>
          <w:p w:rsidR="0099494B" w:rsidRPr="008C244C" w:rsidRDefault="0099494B" w:rsidP="00812CE9">
            <w:pPr>
              <w:pStyle w:val="Bullet1"/>
              <w:numPr>
                <w:ilvl w:val="0"/>
                <w:numId w:val="38"/>
              </w:numPr>
            </w:pPr>
            <w:r w:rsidRPr="008C244C">
              <w:t>Find the volume of a cylinder.</w:t>
            </w:r>
          </w:p>
          <w:p w:rsidR="0099494B" w:rsidRPr="008C244C" w:rsidRDefault="0099494B" w:rsidP="00812CE9">
            <w:pPr>
              <w:pStyle w:val="Bullet1"/>
              <w:numPr>
                <w:ilvl w:val="0"/>
                <w:numId w:val="38"/>
              </w:numPr>
            </w:pPr>
            <w:r w:rsidRPr="008C244C">
              <w:t>Solve practical problems that require finding the volume of a cylinder.</w:t>
            </w:r>
          </w:p>
          <w:p w:rsidR="0099494B" w:rsidRPr="008C244C" w:rsidRDefault="0099494B" w:rsidP="00812CE9">
            <w:pPr>
              <w:pStyle w:val="Bullet1"/>
              <w:numPr>
                <w:ilvl w:val="0"/>
                <w:numId w:val="38"/>
              </w:numPr>
            </w:pPr>
            <w:r w:rsidRPr="008C244C">
              <w:t xml:space="preserve">Describe how the volume of a rectangular prism is affected when one measured attribute is multiplied by a scale factor. Problems will be limited to changing attributes by scale factors only. </w:t>
            </w:r>
          </w:p>
          <w:p w:rsidR="0099494B" w:rsidRPr="008C244C" w:rsidRDefault="0099494B" w:rsidP="00812CE9">
            <w:pPr>
              <w:pStyle w:val="Bullet1"/>
              <w:numPr>
                <w:ilvl w:val="0"/>
                <w:numId w:val="38"/>
              </w:numPr>
            </w:pPr>
            <w:r w:rsidRPr="008C244C">
              <w:t xml:space="preserve">Describe how the surface area of a rectangular prism is affected when one measured attribute is multiplied by a scale factor. Problems will be limited to changing attributes by scale factors only. </w:t>
            </w:r>
          </w:p>
          <w:p w:rsidR="00C67041" w:rsidRPr="00C67041" w:rsidRDefault="00C67041" w:rsidP="007C79F4">
            <w:pPr>
              <w:pStyle w:val="Bullet1"/>
              <w:numPr>
                <w:ilvl w:val="0"/>
                <w:numId w:val="0"/>
              </w:numPr>
              <w:ind w:left="360"/>
              <w:rPr>
                <w:sz w:val="24"/>
                <w:szCs w:val="24"/>
              </w:rPr>
            </w:pPr>
          </w:p>
        </w:tc>
      </w:tr>
    </w:tbl>
    <w:p w:rsidR="001C0D6A" w:rsidRDefault="0099494B" w:rsidP="001C0D6A">
      <w:pPr>
        <w:pStyle w:val="Heading1"/>
      </w:pPr>
      <w:r>
        <w:t>Standard 7</w:t>
      </w:r>
      <w:r w:rsidR="009103E6">
        <w:t>M-mg1</w:t>
      </w:r>
      <w:r w:rsidR="001C0D6A">
        <w:tab/>
        <w:t>R</w:t>
      </w:r>
      <w:r w:rsidR="009103E6">
        <w:t>EPORTING CATEGORY: measurement</w:t>
      </w:r>
      <w:r w:rsidR="00004305">
        <w:tab/>
        <w:t>Content: MATHEMATICS</w:t>
      </w:r>
      <w:r w:rsidR="001C0D6A">
        <w:tab/>
      </w:r>
    </w:p>
    <w:p w:rsidR="001C0D6A" w:rsidRDefault="001C0D6A" w:rsidP="001C0D6A"/>
    <w:p w:rsidR="00004305" w:rsidRDefault="0099494B" w:rsidP="00004305">
      <w:pPr>
        <w:pStyle w:val="SOLStandard"/>
      </w:pPr>
      <w:r>
        <w:t>7</w:t>
      </w:r>
      <w:r w:rsidR="009103E6">
        <w:t>M-MG1</w:t>
      </w:r>
      <w:r w:rsidR="00004305">
        <w:tab/>
      </w:r>
      <w:proofErr w:type="gramStart"/>
      <w:r w:rsidR="00004305">
        <w:t>The</w:t>
      </w:r>
      <w:proofErr w:type="gramEnd"/>
      <w:r w:rsidR="00004305">
        <w:t xml:space="preserve"> student will </w:t>
      </w:r>
    </w:p>
    <w:p w:rsidR="00997AB9" w:rsidRPr="00997AB9" w:rsidRDefault="0099494B" w:rsidP="00812CE9">
      <w:pPr>
        <w:pStyle w:val="SOLBullet"/>
        <w:numPr>
          <w:ilvl w:val="0"/>
          <w:numId w:val="20"/>
        </w:numPr>
      </w:pPr>
      <w:proofErr w:type="gramStart"/>
      <w:r>
        <w:lastRenderedPageBreak/>
        <w:t>find</w:t>
      </w:r>
      <w:proofErr w:type="gramEnd"/>
      <w:r>
        <w:t xml:space="preserve"> the area of a rectangle given the length and width using a model</w:t>
      </w:r>
      <w:r w:rsidR="009103E6">
        <w:t>.</w:t>
      </w:r>
    </w:p>
    <w:tbl>
      <w:tblPr>
        <w:tblpPr w:leftFromText="180" w:rightFromText="180" w:vertAnchor="text" w:horzAnchor="margin" w:tblpY="1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103E6" w:rsidTr="009103E6">
        <w:trPr>
          <w:cantSplit/>
          <w:trHeight w:hRule="exact" w:val="713"/>
        </w:trPr>
        <w:tc>
          <w:tcPr>
            <w:tcW w:w="4500" w:type="dxa"/>
            <w:vAlign w:val="center"/>
          </w:tcPr>
          <w:p w:rsidR="009103E6" w:rsidRDefault="009103E6" w:rsidP="009103E6">
            <w:pPr>
              <w:pStyle w:val="Heading3"/>
            </w:pPr>
            <w:r>
              <w:t>UNDERSTANDING THE STANDARD</w:t>
            </w:r>
          </w:p>
          <w:p w:rsidR="009103E6" w:rsidRDefault="009103E6" w:rsidP="009103E6">
            <w:pPr>
              <w:pStyle w:val="Heading3"/>
            </w:pPr>
            <w:r>
              <w:rPr>
                <w:sz w:val="20"/>
              </w:rPr>
              <w:t>(Background Information for Instructor Use Only)</w:t>
            </w:r>
          </w:p>
        </w:tc>
        <w:tc>
          <w:tcPr>
            <w:tcW w:w="3150" w:type="dxa"/>
            <w:vAlign w:val="center"/>
          </w:tcPr>
          <w:p w:rsidR="009103E6" w:rsidRDefault="009103E6" w:rsidP="009103E6">
            <w:pPr>
              <w:pStyle w:val="Heading3"/>
            </w:pPr>
            <w:r>
              <w:t>ESSENTIAL UNDERSTANDINGS</w:t>
            </w:r>
          </w:p>
        </w:tc>
        <w:tc>
          <w:tcPr>
            <w:tcW w:w="6750" w:type="dxa"/>
            <w:vAlign w:val="center"/>
          </w:tcPr>
          <w:p w:rsidR="009103E6" w:rsidRDefault="009103E6" w:rsidP="009103E6">
            <w:pPr>
              <w:pStyle w:val="Heading3"/>
            </w:pPr>
            <w:r>
              <w:t>ESSENTIAL KNOWLEDGE AND SKILLS</w:t>
            </w:r>
          </w:p>
        </w:tc>
      </w:tr>
      <w:tr w:rsidR="009103E6" w:rsidTr="009103E6">
        <w:trPr>
          <w:cantSplit/>
          <w:trHeight w:hRule="exact" w:val="7397"/>
        </w:trPr>
        <w:tc>
          <w:tcPr>
            <w:tcW w:w="4500" w:type="dxa"/>
          </w:tcPr>
          <w:p w:rsidR="0099494B" w:rsidRPr="008C244C" w:rsidRDefault="0099494B" w:rsidP="00812CE9">
            <w:pPr>
              <w:pStyle w:val="Bullet1"/>
              <w:numPr>
                <w:ilvl w:val="0"/>
                <w:numId w:val="37"/>
              </w:numPr>
            </w:pPr>
            <w:r w:rsidRPr="008C244C">
              <w:t>There is a direct relationship between changing one measured attribute of a rectangular prism by a scale factor and its volume. For example, doubling the length of a prism will double its volume. This direct relationship does not hold true for surface area.</w:t>
            </w:r>
          </w:p>
          <w:p w:rsidR="009103E6" w:rsidRPr="009103E6" w:rsidRDefault="009103E6" w:rsidP="0099494B">
            <w:pPr>
              <w:pStyle w:val="Bullet1"/>
              <w:keepLines/>
              <w:numPr>
                <w:ilvl w:val="0"/>
                <w:numId w:val="0"/>
              </w:numPr>
              <w:ind w:left="360"/>
            </w:pPr>
          </w:p>
        </w:tc>
        <w:tc>
          <w:tcPr>
            <w:tcW w:w="3150" w:type="dxa"/>
          </w:tcPr>
          <w:p w:rsidR="009103E6" w:rsidRPr="00C67041" w:rsidRDefault="009103E6" w:rsidP="0099494B">
            <w:pPr>
              <w:pStyle w:val="BodyTextIndent2"/>
              <w:spacing w:line="240" w:lineRule="auto"/>
              <w:ind w:left="0"/>
              <w:rPr>
                <w:szCs w:val="24"/>
              </w:rPr>
            </w:pPr>
          </w:p>
        </w:tc>
        <w:tc>
          <w:tcPr>
            <w:tcW w:w="6750" w:type="dxa"/>
          </w:tcPr>
          <w:p w:rsidR="009103E6" w:rsidRPr="009103E6" w:rsidRDefault="009103E6" w:rsidP="0099494B">
            <w:pPr>
              <w:pStyle w:val="BodyTextIndent2"/>
              <w:spacing w:before="240" w:line="240" w:lineRule="auto"/>
              <w:rPr>
                <w:sz w:val="20"/>
              </w:rPr>
            </w:pPr>
          </w:p>
        </w:tc>
      </w:tr>
    </w:tbl>
    <w:p w:rsidR="006872CC" w:rsidRDefault="006872CC" w:rsidP="001C0D6A">
      <w:pPr>
        <w:pStyle w:val="Heading1"/>
      </w:pPr>
    </w:p>
    <w:p w:rsidR="001C0D6A" w:rsidRDefault="0099494B" w:rsidP="001C0D6A">
      <w:pPr>
        <w:pStyle w:val="Heading1"/>
      </w:pPr>
      <w:r>
        <w:t>Standard 7m-mg2</w:t>
      </w:r>
      <w:r w:rsidR="001C0D6A">
        <w:tab/>
        <w:t>R</w:t>
      </w:r>
      <w:r w:rsidR="0084362C">
        <w:t>EPORTING CATEGORY: measurement</w:t>
      </w:r>
      <w:r w:rsidR="00DA12E7">
        <w:tab/>
        <w:t>Content: mathematics</w:t>
      </w:r>
      <w:r w:rsidR="001C0D6A">
        <w:tab/>
      </w:r>
    </w:p>
    <w:p w:rsidR="001C0D6A" w:rsidRDefault="001C0D6A" w:rsidP="001C0D6A"/>
    <w:p w:rsidR="001C0D6A" w:rsidRDefault="0099494B" w:rsidP="001C0D6A">
      <w:pPr>
        <w:pStyle w:val="SOLStandard"/>
      </w:pPr>
      <w:r>
        <w:t>7M-MG2</w:t>
      </w:r>
      <w:r w:rsidR="0084362C">
        <w:t xml:space="preserve">  </w:t>
      </w:r>
      <w:r w:rsidR="001C0D6A">
        <w:tab/>
      </w:r>
      <w:proofErr w:type="gramStart"/>
      <w:r w:rsidR="001C0D6A">
        <w:t>The</w:t>
      </w:r>
      <w:proofErr w:type="gramEnd"/>
      <w:r w:rsidR="001C0D6A">
        <w:t xml:space="preserve"> student will </w:t>
      </w:r>
    </w:p>
    <w:p w:rsidR="00C910BE" w:rsidRDefault="0099494B" w:rsidP="00812CE9">
      <w:pPr>
        <w:pStyle w:val="SOLBullet"/>
        <w:numPr>
          <w:ilvl w:val="0"/>
          <w:numId w:val="21"/>
        </w:numPr>
      </w:pPr>
      <w:proofErr w:type="gramStart"/>
      <w:r>
        <w:lastRenderedPageBreak/>
        <w:t>draw</w:t>
      </w:r>
      <w:proofErr w:type="gramEnd"/>
      <w:r>
        <w:t xml:space="preserve"> or classify and recognize bas</w:t>
      </w:r>
      <w:r w:rsidR="00B231A3">
        <w:t>ic</w:t>
      </w:r>
      <w:r>
        <w:t xml:space="preserve"> two-dimensional geometric shapes without a model (circle, triangle, rectangle/square)</w:t>
      </w:r>
      <w:r w:rsidR="00C910BE">
        <w:t>.</w:t>
      </w:r>
    </w:p>
    <w:tbl>
      <w:tblPr>
        <w:tblpPr w:leftFromText="180" w:rightFromText="180" w:vertAnchor="text" w:horzAnchor="margin" w:tblpY="15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231A3" w:rsidTr="00B231A3">
        <w:trPr>
          <w:cantSplit/>
          <w:trHeight w:hRule="exact" w:val="713"/>
        </w:trPr>
        <w:tc>
          <w:tcPr>
            <w:tcW w:w="4500" w:type="dxa"/>
            <w:vAlign w:val="center"/>
          </w:tcPr>
          <w:p w:rsidR="00B231A3" w:rsidRDefault="00B231A3" w:rsidP="00B231A3">
            <w:pPr>
              <w:pStyle w:val="Heading3"/>
            </w:pPr>
            <w:r>
              <w:t>UNDERSTANDING THE STANDARD</w:t>
            </w:r>
          </w:p>
          <w:p w:rsidR="00B231A3" w:rsidRDefault="00B231A3" w:rsidP="00B231A3">
            <w:pPr>
              <w:pStyle w:val="Heading3"/>
            </w:pPr>
            <w:r>
              <w:rPr>
                <w:sz w:val="20"/>
              </w:rPr>
              <w:t>(Background Information for Instructor Use Only)</w:t>
            </w:r>
          </w:p>
        </w:tc>
        <w:tc>
          <w:tcPr>
            <w:tcW w:w="3150" w:type="dxa"/>
            <w:vAlign w:val="center"/>
          </w:tcPr>
          <w:p w:rsidR="00B231A3" w:rsidRDefault="00B231A3" w:rsidP="00B231A3">
            <w:pPr>
              <w:pStyle w:val="Heading3"/>
            </w:pPr>
            <w:r>
              <w:t>ESSENTIAL UNDERSTANDINGS</w:t>
            </w:r>
          </w:p>
        </w:tc>
        <w:tc>
          <w:tcPr>
            <w:tcW w:w="6750" w:type="dxa"/>
            <w:vAlign w:val="center"/>
          </w:tcPr>
          <w:p w:rsidR="00B231A3" w:rsidRDefault="00B231A3" w:rsidP="00B231A3">
            <w:pPr>
              <w:pStyle w:val="Heading3"/>
            </w:pPr>
            <w:r>
              <w:t>ESSENTIAL KNOWLEDGE AND SKILLS</w:t>
            </w:r>
          </w:p>
        </w:tc>
      </w:tr>
      <w:tr w:rsidR="00B231A3" w:rsidTr="00B231A3">
        <w:trPr>
          <w:cantSplit/>
          <w:trHeight w:hRule="exact" w:val="7670"/>
        </w:trPr>
        <w:tc>
          <w:tcPr>
            <w:tcW w:w="4500" w:type="dxa"/>
          </w:tcPr>
          <w:p w:rsidR="00B231A3" w:rsidRPr="00B231A3" w:rsidRDefault="00B231A3" w:rsidP="00812CE9">
            <w:pPr>
              <w:pStyle w:val="ListParagraph"/>
              <w:numPr>
                <w:ilvl w:val="0"/>
                <w:numId w:val="40"/>
              </w:numPr>
              <w:spacing w:before="120"/>
              <w:rPr>
                <w:sz w:val="20"/>
              </w:rPr>
            </w:pPr>
            <w:r w:rsidRPr="00B231A3">
              <w:rPr>
                <w:sz w:val="20"/>
              </w:rPr>
              <w:t xml:space="preserve">A rotation of a geometric figure is a turn of the figure around a fixed point. The point may or may not be on the figure. The fixed point is called the </w:t>
            </w:r>
            <w:r w:rsidRPr="00B231A3">
              <w:rPr>
                <w:i/>
                <w:sz w:val="20"/>
              </w:rPr>
              <w:t>center of rotation</w:t>
            </w:r>
            <w:r w:rsidRPr="00B231A3">
              <w:rPr>
                <w:sz w:val="20"/>
              </w:rPr>
              <w:t>.</w:t>
            </w:r>
          </w:p>
          <w:p w:rsidR="00B231A3" w:rsidRDefault="00B231A3" w:rsidP="00B231A3">
            <w:pPr>
              <w:numPr>
                <w:ilvl w:val="0"/>
                <w:numId w:val="16"/>
              </w:numPr>
              <w:spacing w:before="120"/>
              <w:ind w:hanging="288"/>
              <w:rPr>
                <w:sz w:val="20"/>
              </w:rPr>
            </w:pPr>
            <w:r w:rsidRPr="00A7401F">
              <w:rPr>
                <w:sz w:val="20"/>
              </w:rPr>
              <w:t xml:space="preserve">A translation </w:t>
            </w:r>
            <w:r w:rsidRPr="007D0266">
              <w:rPr>
                <w:sz w:val="20"/>
              </w:rPr>
              <w:t>of</w:t>
            </w:r>
            <w:r w:rsidRPr="00A7401F">
              <w:rPr>
                <w:sz w:val="20"/>
              </w:rPr>
              <w:t xml:space="preserve"> a geometric figure is a slide of the figure in which all the points on the figure move the same distance in the same direction.</w:t>
            </w:r>
          </w:p>
          <w:p w:rsidR="00B231A3" w:rsidRPr="00791777" w:rsidRDefault="00B231A3" w:rsidP="00B231A3">
            <w:pPr>
              <w:numPr>
                <w:ilvl w:val="0"/>
                <w:numId w:val="16"/>
              </w:numPr>
              <w:spacing w:before="120"/>
              <w:ind w:hanging="288"/>
              <w:rPr>
                <w:sz w:val="20"/>
              </w:rPr>
            </w:pPr>
            <w:r w:rsidRPr="00791777">
              <w:rPr>
                <w:sz w:val="20"/>
              </w:rPr>
              <w:t>A reflection is a transformation that reflects a figure across a line in the plane.</w:t>
            </w:r>
          </w:p>
          <w:p w:rsidR="00B231A3" w:rsidRDefault="00B231A3" w:rsidP="00812CE9">
            <w:pPr>
              <w:pStyle w:val="Bullet1"/>
              <w:numPr>
                <w:ilvl w:val="0"/>
                <w:numId w:val="39"/>
              </w:numPr>
              <w:ind w:hanging="270"/>
            </w:pPr>
            <w:r w:rsidRPr="00791777">
              <w:t>A dilation of a geometric figure is a transformation that changes the size of a figure by scale factor to create a similar figure.</w:t>
            </w:r>
          </w:p>
          <w:p w:rsidR="00B231A3" w:rsidRDefault="00B231A3" w:rsidP="00812CE9">
            <w:pPr>
              <w:pStyle w:val="Bullet1"/>
              <w:numPr>
                <w:ilvl w:val="0"/>
                <w:numId w:val="39"/>
              </w:numPr>
              <w:ind w:hanging="270"/>
            </w:pPr>
            <w:r w:rsidRPr="00791777">
              <w:t>The image of a polygon is the resulting polygon after the transformation. The preimage is the polygon before the transformation.</w:t>
            </w:r>
            <w:r w:rsidRPr="00791777">
              <w:rPr>
                <w:highlight w:val="yellow"/>
              </w:rPr>
              <w:t xml:space="preserve"> </w:t>
            </w:r>
          </w:p>
          <w:p w:rsidR="00B231A3" w:rsidRPr="00522588" w:rsidRDefault="00B231A3" w:rsidP="006F6FDA">
            <w:pPr>
              <w:pStyle w:val="Bullet2"/>
              <w:numPr>
                <w:ilvl w:val="0"/>
                <w:numId w:val="41"/>
              </w:numPr>
              <w:spacing w:before="240"/>
              <w:rPr>
                <w:sz w:val="24"/>
                <w:szCs w:val="24"/>
              </w:rPr>
            </w:pPr>
            <w:r w:rsidRPr="00791777">
              <w:t xml:space="preserve">A transformation of preimage point </w:t>
            </w:r>
            <w:r w:rsidR="006F6FDA">
              <w:rPr>
                <w:i/>
              </w:rPr>
              <w:t xml:space="preserve">A </w:t>
            </w:r>
            <w:r w:rsidRPr="00791777">
              <w:t xml:space="preserve">can be denoted as the image </w:t>
            </w:r>
            <w:r w:rsidR="006F6FDA">
              <w:rPr>
                <w:i/>
              </w:rPr>
              <w:t xml:space="preserve">A’ </w:t>
            </w:r>
            <w:r w:rsidRPr="00791777">
              <w:t>(read as “A prime”).</w:t>
            </w:r>
          </w:p>
        </w:tc>
        <w:tc>
          <w:tcPr>
            <w:tcW w:w="3150" w:type="dxa"/>
          </w:tcPr>
          <w:p w:rsidR="00B231A3" w:rsidRPr="007D0266" w:rsidRDefault="00B231A3" w:rsidP="00B231A3">
            <w:pPr>
              <w:numPr>
                <w:ilvl w:val="0"/>
                <w:numId w:val="16"/>
              </w:numPr>
              <w:rPr>
                <w:sz w:val="20"/>
              </w:rPr>
            </w:pPr>
            <w:r w:rsidRPr="007D0266">
              <w:rPr>
                <w:sz w:val="20"/>
              </w:rPr>
              <w:t xml:space="preserve">How does the transformation of a figure affect the size, shape and position of that figure? </w:t>
            </w:r>
          </w:p>
          <w:p w:rsidR="00B231A3" w:rsidRPr="00A7401F" w:rsidRDefault="00B231A3" w:rsidP="00B231A3">
            <w:pPr>
              <w:ind w:left="360"/>
              <w:rPr>
                <w:sz w:val="20"/>
              </w:rPr>
            </w:pPr>
            <w:r w:rsidRPr="007D0266">
              <w:rPr>
                <w:sz w:val="20"/>
              </w:rPr>
              <w:t>Translations, rotations and reflections do not change the size or shape of a figure. A dilation of a figure and the original figure are similar. Reflections,</w:t>
            </w:r>
            <w:r w:rsidRPr="00A7401F">
              <w:rPr>
                <w:sz w:val="20"/>
              </w:rPr>
              <w:t xml:space="preserve"> translations and rotations usually change the position of the figure.</w:t>
            </w:r>
          </w:p>
          <w:p w:rsidR="00B231A3" w:rsidRDefault="00B231A3" w:rsidP="00B231A3"/>
          <w:p w:rsidR="00B231A3" w:rsidRPr="00522588" w:rsidRDefault="00B231A3" w:rsidP="00B231A3">
            <w:pPr>
              <w:pStyle w:val="Bullet1"/>
              <w:numPr>
                <w:ilvl w:val="0"/>
                <w:numId w:val="0"/>
              </w:numPr>
              <w:ind w:left="360"/>
              <w:rPr>
                <w:sz w:val="24"/>
                <w:szCs w:val="24"/>
              </w:rPr>
            </w:pPr>
          </w:p>
        </w:tc>
        <w:tc>
          <w:tcPr>
            <w:tcW w:w="6750" w:type="dxa"/>
          </w:tcPr>
          <w:p w:rsidR="00B231A3" w:rsidRPr="00B231A3" w:rsidRDefault="00B231A3" w:rsidP="00B231A3">
            <w:pPr>
              <w:pStyle w:val="BodyTextIndent2"/>
              <w:spacing w:line="240" w:lineRule="auto"/>
              <w:rPr>
                <w:b/>
              </w:rPr>
            </w:pPr>
            <w:r w:rsidRPr="00B231A3">
              <w:rPr>
                <w:b/>
              </w:rPr>
              <w:t>The student will use problem solving, mathematical communication, mathematical reasoning, connections, and representations to</w:t>
            </w:r>
          </w:p>
          <w:p w:rsidR="00B231A3" w:rsidRPr="00A7401F" w:rsidRDefault="00B231A3" w:rsidP="00B231A3">
            <w:pPr>
              <w:pStyle w:val="Bullet1"/>
            </w:pPr>
            <w:r w:rsidRPr="00A7401F">
              <w:t>Identify the coordinates of the image o</w:t>
            </w:r>
            <w:r w:rsidRPr="00791777">
              <w:t>f a right triangle or rectangle that has been translated either vertically, horizontally, or a combination of a vertical and horizontal translation.</w:t>
            </w:r>
          </w:p>
          <w:p w:rsidR="00B231A3" w:rsidRDefault="00B231A3" w:rsidP="00B231A3">
            <w:pPr>
              <w:pStyle w:val="Bullet1"/>
            </w:pPr>
            <w:r w:rsidRPr="00A7401F">
              <w:t>Identify the coordinates of the image of a right triangle or rectangle that has been rotated 90° or 180° about the origin.</w:t>
            </w:r>
          </w:p>
          <w:p w:rsidR="00B231A3" w:rsidRDefault="00B231A3" w:rsidP="00B231A3">
            <w:pPr>
              <w:pStyle w:val="Bullet1"/>
            </w:pPr>
            <w:r w:rsidRPr="00A7401F">
              <w:t>Identify the coordinates of the image of a right triangle or a rectangle that has been reflected over the x- or y-axis.</w:t>
            </w:r>
          </w:p>
          <w:p w:rsidR="00B231A3" w:rsidRPr="00A7401F" w:rsidRDefault="00B231A3" w:rsidP="00B231A3">
            <w:pPr>
              <w:pStyle w:val="Bullet1"/>
            </w:pPr>
            <w:r w:rsidRPr="00A7401F">
              <w:t>Identify the coordinates of a right triangle or rectangle that has been dilated. The center of the dilation will be the origin.</w:t>
            </w:r>
          </w:p>
          <w:p w:rsidR="00B231A3" w:rsidRDefault="00B231A3" w:rsidP="00B231A3">
            <w:pPr>
              <w:pStyle w:val="Bullet1"/>
            </w:pPr>
            <w:r w:rsidRPr="00A7401F">
              <w:t xml:space="preserve">Sketch the image of a </w:t>
            </w:r>
            <w:r w:rsidRPr="00791777">
              <w:t>right triangle or rectangle</w:t>
            </w:r>
            <w:r>
              <w:t xml:space="preserve"> translated vertically or horizontally.</w:t>
            </w:r>
          </w:p>
          <w:p w:rsidR="00B231A3" w:rsidRDefault="00B231A3" w:rsidP="00B231A3">
            <w:pPr>
              <w:pStyle w:val="Bullet1"/>
            </w:pPr>
            <w:r>
              <w:t>Sketch the image of a right triangle or rectangle that has been rotated 90° or 180° about the origin.</w:t>
            </w:r>
          </w:p>
          <w:p w:rsidR="00B231A3" w:rsidRDefault="00B231A3" w:rsidP="00B231A3">
            <w:pPr>
              <w:pStyle w:val="Bullet1"/>
            </w:pPr>
            <w:r w:rsidRPr="00791777">
              <w:t xml:space="preserve">Sketch the image of a right triangle or rectangle that has been reflected over the x- or y-axis. </w:t>
            </w:r>
          </w:p>
          <w:p w:rsidR="006F6FDA" w:rsidRDefault="00B231A3" w:rsidP="00B231A3">
            <w:pPr>
              <w:pStyle w:val="Bullet1"/>
            </w:pPr>
            <w:r w:rsidRPr="00791777">
              <w:t>Sketch the image of a dilation of a right triangle or rectangle limited to a scale factor of</w:t>
            </w:r>
          </w:p>
          <w:p w:rsidR="00B231A3" w:rsidRPr="00791777" w:rsidRDefault="006F6FDA" w:rsidP="006F6FDA">
            <w:pPr>
              <w:pStyle w:val="Bullet1"/>
              <w:numPr>
                <w:ilvl w:val="0"/>
                <w:numId w:val="0"/>
              </w:numPr>
              <w:ind w:left="360"/>
            </w:pPr>
            <w:r>
              <w:t xml:space="preserve"> </w:t>
            </w:r>
            <w:r>
              <w:rPr>
                <w:noProof/>
              </w:rPr>
              <w:drawing>
                <wp:inline distT="0" distB="0" distL="0" distR="0" wp14:anchorId="1430BD19" wp14:editId="3AE34277">
                  <wp:extent cx="838200" cy="400050"/>
                  <wp:effectExtent l="0" t="0" r="0" b="0"/>
                  <wp:docPr id="17" name="Picture 17" descr="one-fourth, one-half, two, three or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38200" cy="400050"/>
                          </a:xfrm>
                          <a:prstGeom prst="rect">
                            <a:avLst/>
                          </a:prstGeom>
                        </pic:spPr>
                      </pic:pic>
                    </a:graphicData>
                  </a:graphic>
                </wp:inline>
              </w:drawing>
            </w:r>
          </w:p>
          <w:p w:rsidR="00B231A3" w:rsidRPr="004E05EC" w:rsidRDefault="00B231A3" w:rsidP="00B231A3">
            <w:pPr>
              <w:pStyle w:val="Bullet1"/>
              <w:numPr>
                <w:ilvl w:val="0"/>
                <w:numId w:val="0"/>
              </w:numPr>
              <w:ind w:left="360"/>
            </w:pPr>
          </w:p>
        </w:tc>
      </w:tr>
    </w:tbl>
    <w:p w:rsidR="00B231A3" w:rsidRPr="00B231A3" w:rsidRDefault="00B231A3" w:rsidP="00B231A3"/>
    <w:p w:rsidR="001C0D6A" w:rsidRDefault="0016145E" w:rsidP="001C0D6A">
      <w:pPr>
        <w:pStyle w:val="Heading1"/>
      </w:pPr>
      <w:r>
        <w:t xml:space="preserve">Standard </w:t>
      </w:r>
      <w:r w:rsidR="00B231A3">
        <w:t>7</w:t>
      </w:r>
      <w:r w:rsidR="009960F0">
        <w:t>m-pspfa</w:t>
      </w:r>
      <w:r>
        <w:t>1</w:t>
      </w:r>
      <w:r w:rsidR="001C0D6A">
        <w:tab/>
        <w:t>R</w:t>
      </w:r>
      <w:r w:rsidR="00522588">
        <w:t>EPORTING C</w:t>
      </w:r>
      <w:r>
        <w:t xml:space="preserve">ATEGORY: </w:t>
      </w:r>
      <w:r w:rsidR="009960F0">
        <w:t>probability</w:t>
      </w:r>
      <w:r w:rsidR="00D963A7">
        <w:tab/>
        <w:t>Content: mathematics</w:t>
      </w:r>
      <w:r w:rsidR="001C0D6A">
        <w:tab/>
      </w:r>
    </w:p>
    <w:p w:rsidR="00EA78B8" w:rsidRDefault="00EA78B8" w:rsidP="0016145E">
      <w:pPr>
        <w:pStyle w:val="SOLStandard"/>
      </w:pPr>
    </w:p>
    <w:p w:rsidR="0016145E" w:rsidRDefault="00B231A3" w:rsidP="0016145E">
      <w:pPr>
        <w:pStyle w:val="SOLStandard"/>
      </w:pPr>
      <w:r>
        <w:lastRenderedPageBreak/>
        <w:t>7</w:t>
      </w:r>
      <w:r w:rsidR="009960F0">
        <w:t>M-PSPFA</w:t>
      </w:r>
      <w:r w:rsidR="0016145E">
        <w:t xml:space="preserve">1  </w:t>
      </w:r>
      <w:r w:rsidR="0016145E">
        <w:tab/>
      </w:r>
      <w:proofErr w:type="gramStart"/>
      <w:r w:rsidR="0016145E">
        <w:t>The</w:t>
      </w:r>
      <w:proofErr w:type="gramEnd"/>
      <w:r w:rsidR="0016145E">
        <w:t xml:space="preserve"> student will </w:t>
      </w:r>
    </w:p>
    <w:tbl>
      <w:tblPr>
        <w:tblpPr w:leftFromText="180" w:rightFromText="180" w:vertAnchor="text" w:horzAnchor="margin" w:tblpY="59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231A3" w:rsidTr="00B231A3">
        <w:trPr>
          <w:cantSplit/>
          <w:trHeight w:hRule="exact" w:val="713"/>
        </w:trPr>
        <w:tc>
          <w:tcPr>
            <w:tcW w:w="4500" w:type="dxa"/>
            <w:vAlign w:val="center"/>
          </w:tcPr>
          <w:p w:rsidR="00B231A3" w:rsidRDefault="00B231A3" w:rsidP="00B231A3">
            <w:pPr>
              <w:pStyle w:val="Heading3"/>
            </w:pPr>
            <w:r>
              <w:t>UNDERSTANDING THE STANDARD</w:t>
            </w:r>
          </w:p>
          <w:p w:rsidR="00B231A3" w:rsidRDefault="00B231A3" w:rsidP="00B231A3">
            <w:pPr>
              <w:pStyle w:val="Heading3"/>
            </w:pPr>
            <w:r>
              <w:rPr>
                <w:sz w:val="20"/>
              </w:rPr>
              <w:t>(Background Information for Instructor Use Only)</w:t>
            </w:r>
          </w:p>
        </w:tc>
        <w:tc>
          <w:tcPr>
            <w:tcW w:w="3150" w:type="dxa"/>
            <w:vAlign w:val="center"/>
          </w:tcPr>
          <w:p w:rsidR="00B231A3" w:rsidRDefault="00B231A3" w:rsidP="00B231A3">
            <w:pPr>
              <w:pStyle w:val="Heading3"/>
            </w:pPr>
            <w:r>
              <w:t>ESSENTIAL UNDERSTANDINGS</w:t>
            </w:r>
          </w:p>
        </w:tc>
        <w:tc>
          <w:tcPr>
            <w:tcW w:w="6750" w:type="dxa"/>
            <w:vAlign w:val="center"/>
          </w:tcPr>
          <w:p w:rsidR="00B231A3" w:rsidRDefault="00B231A3" w:rsidP="00B231A3">
            <w:pPr>
              <w:pStyle w:val="Heading3"/>
            </w:pPr>
            <w:r>
              <w:t>ESSENTIAL KNOWLEDGE AND SKILLS</w:t>
            </w:r>
          </w:p>
        </w:tc>
      </w:tr>
      <w:tr w:rsidR="00B231A3" w:rsidTr="006872CC">
        <w:trPr>
          <w:cantSplit/>
          <w:trHeight w:hRule="exact" w:val="7220"/>
        </w:trPr>
        <w:tc>
          <w:tcPr>
            <w:tcW w:w="4500" w:type="dxa"/>
          </w:tcPr>
          <w:p w:rsidR="00B231A3" w:rsidRDefault="00B231A3" w:rsidP="00812CE9">
            <w:pPr>
              <w:pStyle w:val="Bullet1"/>
              <w:numPr>
                <w:ilvl w:val="0"/>
                <w:numId w:val="42"/>
              </w:numPr>
            </w:pPr>
            <w:r>
              <w:t>Theoretical probability of an event is the expected probability and can be found with a formula.</w:t>
            </w:r>
          </w:p>
          <w:p w:rsidR="00B231A3" w:rsidRDefault="00B231A3" w:rsidP="00812CE9">
            <w:pPr>
              <w:pStyle w:val="Bullet1"/>
              <w:numPr>
                <w:ilvl w:val="0"/>
                <w:numId w:val="42"/>
              </w:numPr>
            </w:pPr>
            <w:r>
              <w:t>Theoretical probability of an event =</w:t>
            </w:r>
          </w:p>
          <w:p w:rsidR="00B231A3" w:rsidRPr="009A1A69" w:rsidRDefault="00E245A9" w:rsidP="00B231A3">
            <w:pPr>
              <w:spacing w:line="360" w:lineRule="auto"/>
              <w:jc w:val="center"/>
              <w:rPr>
                <w:sz w:val="12"/>
                <w:szCs w:val="12"/>
              </w:rPr>
            </w:pPr>
            <w:r>
              <w:rPr>
                <w:noProof/>
              </w:rPr>
              <w:drawing>
                <wp:inline distT="0" distB="0" distL="0" distR="0" wp14:anchorId="75B8868D" wp14:editId="19E11D1C">
                  <wp:extent cx="2333625" cy="542925"/>
                  <wp:effectExtent l="0" t="0" r="9525" b="9525"/>
                  <wp:docPr id="18" name="Picture 18" descr="The theoretical probability of an event equals the number of possible favorable outcomes divided by total number of possible outcom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33625" cy="542925"/>
                          </a:xfrm>
                          <a:prstGeom prst="rect">
                            <a:avLst/>
                          </a:prstGeom>
                        </pic:spPr>
                      </pic:pic>
                    </a:graphicData>
                  </a:graphic>
                </wp:inline>
              </w:drawing>
            </w:r>
          </w:p>
          <w:p w:rsidR="00B231A3" w:rsidRDefault="00B231A3" w:rsidP="00812CE9">
            <w:pPr>
              <w:pStyle w:val="Bullet1"/>
              <w:numPr>
                <w:ilvl w:val="0"/>
                <w:numId w:val="43"/>
              </w:numPr>
            </w:pPr>
            <w:r>
              <w:t>The experimental probability of an event is determined by carrying out a simulation or an experiment.</w:t>
            </w:r>
          </w:p>
          <w:p w:rsidR="00B231A3" w:rsidRPr="00E245A9" w:rsidRDefault="00B231A3" w:rsidP="00B231A3">
            <w:pPr>
              <w:pStyle w:val="Bullet1"/>
              <w:numPr>
                <w:ilvl w:val="0"/>
                <w:numId w:val="43"/>
              </w:numPr>
            </w:pPr>
            <w:r>
              <w:t>The experimental probability =</w:t>
            </w:r>
          </w:p>
          <w:p w:rsidR="00B231A3" w:rsidRPr="0032509B" w:rsidRDefault="00E245A9" w:rsidP="00812CE9">
            <w:pPr>
              <w:pStyle w:val="Bullet1"/>
              <w:keepLines/>
              <w:numPr>
                <w:ilvl w:val="0"/>
                <w:numId w:val="44"/>
              </w:numPr>
            </w:pPr>
            <w:r>
              <w:rPr>
                <w:noProof/>
              </w:rPr>
              <w:drawing>
                <wp:inline distT="0" distB="0" distL="0" distR="0" wp14:anchorId="59D452F6" wp14:editId="54729594">
                  <wp:extent cx="2343150" cy="419100"/>
                  <wp:effectExtent l="0" t="0" r="0" b="0"/>
                  <wp:docPr id="19" name="Picture 19" descr="The experimental probability equals the number of times desired outcomes occur divided by number of trials in the experi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43150" cy="419100"/>
                          </a:xfrm>
                          <a:prstGeom prst="rect">
                            <a:avLst/>
                          </a:prstGeom>
                        </pic:spPr>
                      </pic:pic>
                    </a:graphicData>
                  </a:graphic>
                </wp:inline>
              </w:drawing>
            </w:r>
            <w:r w:rsidR="00B231A3">
              <w:t>In experimental probability, as the number of trials increases, the experimental probability gets closer to the theoretical probability (Law of Large Numbers).</w:t>
            </w:r>
          </w:p>
        </w:tc>
        <w:tc>
          <w:tcPr>
            <w:tcW w:w="3150" w:type="dxa"/>
          </w:tcPr>
          <w:p w:rsidR="00B231A3" w:rsidRPr="00A7401F" w:rsidRDefault="00B231A3" w:rsidP="00B231A3">
            <w:pPr>
              <w:pStyle w:val="Bullet1"/>
              <w:rPr>
                <w:u w:val="single"/>
              </w:rPr>
            </w:pPr>
            <w:r w:rsidRPr="00791777">
              <w:t>What is the difference between the theoretical and experimental p</w:t>
            </w:r>
            <w:r w:rsidR="00B941F0">
              <w:t xml:space="preserve">robability of an event?  </w:t>
            </w:r>
            <w:r w:rsidRPr="00791777">
              <w:t>Theoretical probability of an event is the expected probability and can be found with a formula. The experimental probability of an event is determined by carrying out a simulation or an experiment. In</w:t>
            </w:r>
            <w:r w:rsidRPr="00A7401F">
              <w:t xml:space="preserve"> experimental probability, as the number of trials increases, the experimental probability gets closer to the theoretical probability. </w:t>
            </w:r>
          </w:p>
          <w:p w:rsidR="00B231A3" w:rsidRPr="00A7401F" w:rsidRDefault="00B231A3" w:rsidP="00B231A3">
            <w:pPr>
              <w:rPr>
                <w:sz w:val="20"/>
              </w:rPr>
            </w:pPr>
          </w:p>
          <w:p w:rsidR="00B231A3" w:rsidRPr="00C67041" w:rsidRDefault="00B231A3" w:rsidP="00B231A3">
            <w:pPr>
              <w:ind w:left="360"/>
              <w:rPr>
                <w:szCs w:val="24"/>
              </w:rPr>
            </w:pPr>
          </w:p>
        </w:tc>
        <w:tc>
          <w:tcPr>
            <w:tcW w:w="6750" w:type="dxa"/>
          </w:tcPr>
          <w:p w:rsidR="00B231A3" w:rsidRPr="005F302B" w:rsidRDefault="00B231A3" w:rsidP="00B231A3">
            <w:pPr>
              <w:pStyle w:val="BodyTextIndent2"/>
              <w:spacing w:line="240" w:lineRule="auto"/>
              <w:rPr>
                <w:b/>
              </w:rPr>
            </w:pPr>
            <w:r w:rsidRPr="005F302B">
              <w:rPr>
                <w:b/>
              </w:rPr>
              <w:t>The student will use problem solving, mathematical communication, mathematical reasoning, connections, and representations to</w:t>
            </w:r>
          </w:p>
          <w:p w:rsidR="00B231A3" w:rsidRDefault="00B231A3" w:rsidP="00B231A3">
            <w:pPr>
              <w:pStyle w:val="Bullet1"/>
            </w:pPr>
            <w:r>
              <w:t>Determine the theoretical probability of an event.</w:t>
            </w:r>
          </w:p>
          <w:p w:rsidR="00B231A3" w:rsidRPr="00791777" w:rsidRDefault="00B231A3" w:rsidP="00B231A3">
            <w:pPr>
              <w:pStyle w:val="Bullet1"/>
            </w:pPr>
            <w:r w:rsidRPr="00791777">
              <w:t>Determine the experimental probability of an event.</w:t>
            </w:r>
          </w:p>
          <w:p w:rsidR="00B231A3" w:rsidRDefault="00B231A3" w:rsidP="00B231A3">
            <w:pPr>
              <w:pStyle w:val="Bullet1"/>
            </w:pPr>
            <w:r>
              <w:t>Describe changes in the experimental probability as the number of trials increases.</w:t>
            </w:r>
          </w:p>
          <w:p w:rsidR="00B231A3" w:rsidRPr="00B231A3" w:rsidRDefault="00B231A3" w:rsidP="00812CE9">
            <w:pPr>
              <w:pStyle w:val="ListParagraph"/>
              <w:numPr>
                <w:ilvl w:val="0"/>
                <w:numId w:val="45"/>
              </w:numPr>
              <w:spacing w:before="240"/>
              <w:rPr>
                <w:sz w:val="20"/>
              </w:rPr>
            </w:pPr>
            <w:r w:rsidRPr="00B231A3">
              <w:rPr>
                <w:sz w:val="20"/>
              </w:rPr>
              <w:t>Investigate and describe the difference between the probability of an event found through experiment or</w:t>
            </w:r>
            <w:r w:rsidRPr="00B231A3">
              <w:rPr>
                <w:sz w:val="20"/>
                <w:u w:val="double"/>
              </w:rPr>
              <w:t xml:space="preserve"> </w:t>
            </w:r>
            <w:r w:rsidRPr="00B231A3">
              <w:rPr>
                <w:sz w:val="20"/>
              </w:rPr>
              <w:t>simulation versus the theoretical probability of that same event.</w:t>
            </w:r>
          </w:p>
          <w:p w:rsidR="00B231A3" w:rsidRPr="00C67041" w:rsidRDefault="00B231A3" w:rsidP="00B231A3">
            <w:pPr>
              <w:pStyle w:val="Bullet1"/>
              <w:numPr>
                <w:ilvl w:val="0"/>
                <w:numId w:val="0"/>
              </w:numPr>
              <w:spacing w:before="240"/>
              <w:rPr>
                <w:sz w:val="24"/>
                <w:szCs w:val="24"/>
              </w:rPr>
            </w:pPr>
          </w:p>
        </w:tc>
      </w:tr>
    </w:tbl>
    <w:p w:rsidR="00EA78B8" w:rsidRPr="00EA78B8" w:rsidRDefault="00B231A3" w:rsidP="00812CE9">
      <w:pPr>
        <w:pStyle w:val="SOLBullet"/>
        <w:numPr>
          <w:ilvl w:val="0"/>
          <w:numId w:val="23"/>
        </w:numPr>
      </w:pPr>
      <w:proofErr w:type="gramStart"/>
      <w:r>
        <w:t>describe</w:t>
      </w:r>
      <w:proofErr w:type="gramEnd"/>
      <w:r>
        <w:t xml:space="preserve"> the probability of events occurring as possible or impossible.</w:t>
      </w:r>
    </w:p>
    <w:p w:rsidR="006872CC" w:rsidRDefault="006872CC" w:rsidP="00121380">
      <w:pPr>
        <w:pStyle w:val="Heading1"/>
      </w:pPr>
    </w:p>
    <w:p w:rsidR="00121380" w:rsidRDefault="00475561" w:rsidP="00121380">
      <w:pPr>
        <w:pStyle w:val="Heading1"/>
      </w:pPr>
      <w:r>
        <w:t xml:space="preserve">Standard </w:t>
      </w:r>
      <w:r w:rsidR="00B231A3">
        <w:t>7</w:t>
      </w:r>
      <w:r w:rsidR="00F75893">
        <w:t>m-pspfa2</w:t>
      </w:r>
      <w:r w:rsidR="00121380">
        <w:tab/>
        <w:t>REPORTING C</w:t>
      </w:r>
      <w:r>
        <w:t xml:space="preserve">ATEGORY: </w:t>
      </w:r>
      <w:r w:rsidR="00F75893">
        <w:t>Probability</w:t>
      </w:r>
      <w:r w:rsidR="00F9373E">
        <w:tab/>
        <w:t>Content: mathematics</w:t>
      </w:r>
      <w:r w:rsidR="00121380">
        <w:tab/>
      </w:r>
    </w:p>
    <w:p w:rsidR="00475561" w:rsidRDefault="00475561" w:rsidP="00475561">
      <w:pPr>
        <w:pStyle w:val="SOLStandard"/>
      </w:pPr>
    </w:p>
    <w:p w:rsidR="00CF5EDE" w:rsidRDefault="00B231A3" w:rsidP="00CF5EDE">
      <w:pPr>
        <w:pStyle w:val="SOLStandard"/>
      </w:pPr>
      <w:r>
        <w:lastRenderedPageBreak/>
        <w:t>7</w:t>
      </w:r>
      <w:r w:rsidR="00F75893">
        <w:t>M-PSPFA2</w:t>
      </w:r>
      <w:r w:rsidR="00475561">
        <w:t xml:space="preserve">  </w:t>
      </w:r>
      <w:r w:rsidR="00475561">
        <w:tab/>
      </w:r>
      <w:proofErr w:type="gramStart"/>
      <w:r w:rsidR="00475561">
        <w:t>The</w:t>
      </w:r>
      <w:proofErr w:type="gramEnd"/>
      <w:r w:rsidR="00475561">
        <w:t xml:space="preserve"> student will </w:t>
      </w:r>
    </w:p>
    <w:p w:rsidR="00121380" w:rsidRPr="00CF5EDE" w:rsidRDefault="009B660D" w:rsidP="00CF5EDE">
      <w:pPr>
        <w:pStyle w:val="SOLStandard"/>
        <w:ind w:left="2520"/>
      </w:pPr>
      <w:r>
        <w:t xml:space="preserve">a) </w:t>
      </w:r>
      <w:proofErr w:type="gramStart"/>
      <w:r>
        <w:t>use</w:t>
      </w:r>
      <w:proofErr w:type="gramEnd"/>
      <w:r>
        <w:t xml:space="preserve"> the relationship within addition and/or multiplication to illustrate that two expressions are equivalent</w:t>
      </w:r>
      <w:r w:rsidR="00F75893">
        <w:t>.</w:t>
      </w:r>
    </w:p>
    <w:tbl>
      <w:tblPr>
        <w:tblpPr w:leftFromText="180" w:rightFromText="180" w:vertAnchor="text" w:horzAnchor="margin" w:tblpY="7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B4794" w:rsidTr="006B4794">
        <w:trPr>
          <w:cantSplit/>
          <w:trHeight w:hRule="exact" w:val="713"/>
        </w:trPr>
        <w:tc>
          <w:tcPr>
            <w:tcW w:w="4500" w:type="dxa"/>
            <w:vAlign w:val="center"/>
          </w:tcPr>
          <w:p w:rsidR="006B4794" w:rsidRDefault="006B4794" w:rsidP="006B4794">
            <w:pPr>
              <w:pStyle w:val="Heading3"/>
            </w:pPr>
            <w:r>
              <w:t>UNDERSTANDING THE STANDARD</w:t>
            </w:r>
          </w:p>
          <w:p w:rsidR="006B4794" w:rsidRDefault="006B4794" w:rsidP="006B4794">
            <w:pPr>
              <w:pStyle w:val="Heading3"/>
            </w:pPr>
            <w:r>
              <w:rPr>
                <w:sz w:val="20"/>
              </w:rPr>
              <w:t>(Background Information for Instructor Use Only)</w:t>
            </w:r>
          </w:p>
        </w:tc>
        <w:tc>
          <w:tcPr>
            <w:tcW w:w="3150" w:type="dxa"/>
            <w:vAlign w:val="center"/>
          </w:tcPr>
          <w:p w:rsidR="006B4794" w:rsidRDefault="006B4794" w:rsidP="006B4794">
            <w:pPr>
              <w:pStyle w:val="Heading3"/>
            </w:pPr>
            <w:r>
              <w:t>ESSENTIAL UNDERSTANDINGS</w:t>
            </w:r>
          </w:p>
        </w:tc>
        <w:tc>
          <w:tcPr>
            <w:tcW w:w="6750" w:type="dxa"/>
            <w:vAlign w:val="center"/>
          </w:tcPr>
          <w:p w:rsidR="006B4794" w:rsidRDefault="006B4794" w:rsidP="006B4794">
            <w:pPr>
              <w:pStyle w:val="Heading3"/>
            </w:pPr>
            <w:r>
              <w:t>ESSENTIAL KNOWLEDGE AND SKILLS</w:t>
            </w:r>
          </w:p>
        </w:tc>
      </w:tr>
      <w:tr w:rsidR="006B4794" w:rsidTr="006B4794">
        <w:trPr>
          <w:cantSplit/>
          <w:trHeight w:hRule="exact" w:val="7217"/>
        </w:trPr>
        <w:tc>
          <w:tcPr>
            <w:tcW w:w="4500" w:type="dxa"/>
          </w:tcPr>
          <w:p w:rsidR="006B4794" w:rsidRPr="00B1532E" w:rsidRDefault="006B4794" w:rsidP="00812CE9">
            <w:pPr>
              <w:pStyle w:val="Bullet1"/>
              <w:numPr>
                <w:ilvl w:val="0"/>
                <w:numId w:val="46"/>
              </w:numPr>
            </w:pPr>
            <w:r w:rsidRPr="00B1532E">
              <w:t>An expression is a name for a number.</w:t>
            </w:r>
          </w:p>
          <w:p w:rsidR="006B4794" w:rsidRPr="00B1532E" w:rsidRDefault="006B4794" w:rsidP="00812CE9">
            <w:pPr>
              <w:pStyle w:val="Bullet1"/>
              <w:numPr>
                <w:ilvl w:val="0"/>
                <w:numId w:val="46"/>
              </w:numPr>
            </w:pPr>
            <w:r w:rsidRPr="00B1532E">
              <w:t>An expression that contains a variable is a variable expression.</w:t>
            </w:r>
          </w:p>
          <w:p w:rsidR="006B4794" w:rsidRPr="00B1532E" w:rsidRDefault="006B4794" w:rsidP="00812CE9">
            <w:pPr>
              <w:pStyle w:val="Bullet1"/>
              <w:numPr>
                <w:ilvl w:val="0"/>
                <w:numId w:val="46"/>
              </w:numPr>
            </w:pPr>
            <w:r w:rsidRPr="00B1532E">
              <w:t>An expression that contains only numbers is a numerical expression.</w:t>
            </w:r>
          </w:p>
          <w:p w:rsidR="006B4794" w:rsidRPr="00B1532E" w:rsidRDefault="006B4794" w:rsidP="00812CE9">
            <w:pPr>
              <w:pStyle w:val="Bullet1"/>
              <w:numPr>
                <w:ilvl w:val="0"/>
                <w:numId w:val="46"/>
              </w:numPr>
            </w:pPr>
            <w:r w:rsidRPr="00B1532E">
              <w:t>A verbal expression is a word phrase (e.g., “the sum of two consecutive integers”).</w:t>
            </w:r>
          </w:p>
          <w:p w:rsidR="006B4794" w:rsidRPr="00B1532E" w:rsidRDefault="006B4794" w:rsidP="00812CE9">
            <w:pPr>
              <w:pStyle w:val="Bullet1"/>
              <w:numPr>
                <w:ilvl w:val="0"/>
                <w:numId w:val="47"/>
              </w:numPr>
              <w:rPr>
                <w:strike/>
              </w:rPr>
            </w:pPr>
            <w:r w:rsidRPr="00B1532E">
              <w:t>A verbal sentence is a complete word statement (e.g., “The sum of two consecutive integers is five.”).</w:t>
            </w:r>
          </w:p>
          <w:p w:rsidR="006B4794" w:rsidRDefault="006B4794" w:rsidP="00812CE9">
            <w:pPr>
              <w:pStyle w:val="Bullet1"/>
              <w:numPr>
                <w:ilvl w:val="0"/>
                <w:numId w:val="46"/>
              </w:numPr>
            </w:pPr>
            <w:r w:rsidRPr="00B1532E">
              <w:t>An algebraic expression is a variable expression that contains at least one variable (e.g., 2</w:t>
            </w:r>
            <w:r w:rsidRPr="00B1532E">
              <w:rPr>
                <w:i/>
              </w:rPr>
              <w:t>x</w:t>
            </w:r>
            <w:r w:rsidRPr="00B1532E">
              <w:t xml:space="preserve"> – 5).</w:t>
            </w:r>
          </w:p>
          <w:p w:rsidR="006B4794" w:rsidRDefault="006B4794" w:rsidP="00812CE9">
            <w:pPr>
              <w:pStyle w:val="Bullet1"/>
              <w:numPr>
                <w:ilvl w:val="0"/>
                <w:numId w:val="46"/>
              </w:numPr>
            </w:pPr>
            <w:r w:rsidRPr="00B1532E">
              <w:t xml:space="preserve">An algebraic equation is a mathematical statement that says that two expressions are equal </w:t>
            </w:r>
            <w:r>
              <w:br/>
            </w:r>
            <w:r w:rsidRPr="00B1532E">
              <w:t>(e.g., 2</w:t>
            </w:r>
            <w:r w:rsidRPr="00B1532E">
              <w:rPr>
                <w:i/>
              </w:rPr>
              <w:t>x</w:t>
            </w:r>
            <w:r w:rsidRPr="00B1532E">
              <w:t xml:space="preserve"> + 1 = 5)</w:t>
            </w:r>
            <w:r>
              <w:t>.</w:t>
            </w:r>
          </w:p>
          <w:p w:rsidR="006B4794" w:rsidRDefault="006B4794" w:rsidP="00812CE9">
            <w:pPr>
              <w:pStyle w:val="Bullet1"/>
              <w:numPr>
                <w:ilvl w:val="0"/>
                <w:numId w:val="46"/>
              </w:numPr>
            </w:pPr>
            <w:r w:rsidRPr="006F718C">
              <w:t xml:space="preserve">To evaluate an algebraic expression, substitute a given replacement value for a variable and apply the order of operations.  For example, if a = 3 and b = -2 then 5a + b can be evaluated as: </w:t>
            </w:r>
            <w:r>
              <w:br/>
            </w:r>
            <w:r w:rsidRPr="006F718C">
              <w:t>5(3) + (-2) = 15 + (-2) = 13.</w:t>
            </w:r>
          </w:p>
          <w:p w:rsidR="006B4794" w:rsidRPr="00C67041" w:rsidRDefault="006B4794" w:rsidP="006B4794">
            <w:pPr>
              <w:pStyle w:val="Bullet1"/>
              <w:keepLines/>
              <w:numPr>
                <w:ilvl w:val="0"/>
                <w:numId w:val="0"/>
              </w:numPr>
              <w:ind w:left="360"/>
              <w:rPr>
                <w:sz w:val="24"/>
                <w:szCs w:val="24"/>
              </w:rPr>
            </w:pPr>
          </w:p>
        </w:tc>
        <w:tc>
          <w:tcPr>
            <w:tcW w:w="3150" w:type="dxa"/>
          </w:tcPr>
          <w:p w:rsidR="006B4794" w:rsidRPr="006F718C" w:rsidRDefault="006B4794" w:rsidP="006B4794">
            <w:pPr>
              <w:pStyle w:val="Bullet1"/>
            </w:pPr>
            <w:r w:rsidRPr="006F718C">
              <w:t xml:space="preserve">How can algebraic expressions and equations be written? </w:t>
            </w:r>
            <w:r w:rsidRPr="006F718C">
              <w:br/>
              <w:t>Word phrases and sentences can be used to represent algebraic expressions and equations.</w:t>
            </w:r>
          </w:p>
          <w:p w:rsidR="006B4794" w:rsidRPr="00C67041" w:rsidRDefault="006B4794" w:rsidP="006B4794">
            <w:pPr>
              <w:tabs>
                <w:tab w:val="left" w:pos="882"/>
                <w:tab w:val="left" w:pos="1512"/>
                <w:tab w:val="left" w:pos="1602"/>
              </w:tabs>
              <w:rPr>
                <w:szCs w:val="24"/>
              </w:rPr>
            </w:pPr>
          </w:p>
        </w:tc>
        <w:tc>
          <w:tcPr>
            <w:tcW w:w="6750" w:type="dxa"/>
          </w:tcPr>
          <w:p w:rsidR="006B4794" w:rsidRPr="00221A94" w:rsidRDefault="006B4794" w:rsidP="006B4794">
            <w:pPr>
              <w:pStyle w:val="BodyTextIndent2"/>
              <w:spacing w:line="240" w:lineRule="auto"/>
              <w:rPr>
                <w:b/>
                <w:sz w:val="20"/>
              </w:rPr>
            </w:pPr>
            <w:r w:rsidRPr="00221A94">
              <w:rPr>
                <w:b/>
                <w:sz w:val="20"/>
              </w:rPr>
              <w:t>The student will use problem solving, mathematical communication, mathematical reasoning, connections and representation to</w:t>
            </w:r>
          </w:p>
          <w:p w:rsidR="006B4794" w:rsidRPr="006F718C" w:rsidRDefault="006B4794" w:rsidP="006B4794">
            <w:pPr>
              <w:pStyle w:val="Bullet1"/>
            </w:pPr>
            <w:r w:rsidRPr="006F718C">
              <w:t>Write verbal expressions as algebraic expressions. Expressions will be limited to no more than 2 operations.</w:t>
            </w:r>
          </w:p>
          <w:p w:rsidR="006B4794" w:rsidRDefault="006B4794" w:rsidP="006B4794">
            <w:pPr>
              <w:pStyle w:val="Bullet1"/>
            </w:pPr>
            <w:r w:rsidRPr="006F718C">
              <w:t>Write verbal sentences as algebraic equations. Equations will contain no more than 1 variable term.</w:t>
            </w:r>
          </w:p>
          <w:p w:rsidR="006B4794" w:rsidRDefault="006B4794" w:rsidP="006B4794">
            <w:pPr>
              <w:pStyle w:val="Bullet1"/>
            </w:pPr>
            <w:r w:rsidRPr="006F718C">
              <w:t>Translate algebraic expressions and equations to verbal expressions and sentences. Expressions will be limited to no more than 2 operations.</w:t>
            </w:r>
          </w:p>
          <w:p w:rsidR="006B4794" w:rsidRDefault="006B4794" w:rsidP="006B4794">
            <w:pPr>
              <w:pStyle w:val="Bullet1"/>
            </w:pPr>
            <w:r w:rsidRPr="006F718C">
              <w:t>Identify examples of expressions and equations.</w:t>
            </w:r>
          </w:p>
          <w:p w:rsidR="006B4794" w:rsidRPr="007D214B" w:rsidRDefault="006B4794" w:rsidP="00812CE9">
            <w:pPr>
              <w:pStyle w:val="Bullet1"/>
              <w:numPr>
                <w:ilvl w:val="0"/>
                <w:numId w:val="48"/>
              </w:numPr>
            </w:pPr>
            <w:r w:rsidRPr="006F718C">
              <w:t>Apply the order of operations to evaluate expressions for given replacement values of the variables. Limit the number of replacements to no more than 3 per expression.</w:t>
            </w:r>
          </w:p>
        </w:tc>
      </w:tr>
    </w:tbl>
    <w:p w:rsidR="006872CC" w:rsidRDefault="006872CC" w:rsidP="00121380">
      <w:pPr>
        <w:pStyle w:val="Heading1"/>
      </w:pPr>
    </w:p>
    <w:p w:rsidR="00121380" w:rsidRDefault="002A2B1E" w:rsidP="00121380">
      <w:pPr>
        <w:pStyle w:val="Heading1"/>
      </w:pPr>
      <w:r>
        <w:t xml:space="preserve">Standard </w:t>
      </w:r>
      <w:r w:rsidR="006B4794">
        <w:t>7</w:t>
      </w:r>
      <w:r w:rsidR="00896185">
        <w:t>m-pspfa3</w:t>
      </w:r>
      <w:r w:rsidR="00121380">
        <w:tab/>
        <w:t>REPORTING C</w:t>
      </w:r>
      <w:r w:rsidR="00302633">
        <w:t>ATEGOR</w:t>
      </w:r>
      <w:r>
        <w:t>Y: probability</w:t>
      </w:r>
      <w:r w:rsidR="00615E95">
        <w:tab/>
        <w:t>Content: mathematics</w:t>
      </w:r>
      <w:r w:rsidR="00121380">
        <w:tab/>
      </w:r>
    </w:p>
    <w:p w:rsidR="00121380" w:rsidRDefault="00121380" w:rsidP="00121380"/>
    <w:p w:rsidR="00121380" w:rsidRDefault="006B4794" w:rsidP="00121380">
      <w:pPr>
        <w:pStyle w:val="SOLStandard"/>
      </w:pPr>
      <w:r>
        <w:t>7</w:t>
      </w:r>
      <w:r w:rsidR="002A2B1E">
        <w:t>M-PSPFA</w:t>
      </w:r>
      <w:r w:rsidR="00896185">
        <w:t>3</w:t>
      </w:r>
      <w:r w:rsidR="00121380">
        <w:tab/>
      </w:r>
      <w:proofErr w:type="gramStart"/>
      <w:r w:rsidR="00121380">
        <w:t>The</w:t>
      </w:r>
      <w:proofErr w:type="gramEnd"/>
      <w:r w:rsidR="00121380">
        <w:t xml:space="preserve"> student will </w:t>
      </w:r>
    </w:p>
    <w:tbl>
      <w:tblPr>
        <w:tblpPr w:leftFromText="180" w:rightFromText="180" w:vertAnchor="text" w:horzAnchor="margin" w:tblpY="34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872CC" w:rsidTr="006872CC">
        <w:trPr>
          <w:cantSplit/>
          <w:trHeight w:hRule="exact" w:val="713"/>
        </w:trPr>
        <w:tc>
          <w:tcPr>
            <w:tcW w:w="4500" w:type="dxa"/>
            <w:vAlign w:val="center"/>
          </w:tcPr>
          <w:p w:rsidR="006872CC" w:rsidRDefault="006872CC" w:rsidP="006872CC">
            <w:pPr>
              <w:pStyle w:val="Heading3"/>
            </w:pPr>
            <w:r>
              <w:lastRenderedPageBreak/>
              <w:t>UNDERSTANDING THE STANDARD</w:t>
            </w:r>
          </w:p>
          <w:p w:rsidR="006872CC" w:rsidRDefault="006872CC" w:rsidP="006872CC">
            <w:pPr>
              <w:pStyle w:val="Heading3"/>
            </w:pPr>
            <w:r>
              <w:rPr>
                <w:sz w:val="20"/>
              </w:rPr>
              <w:t>(Background Information for Instructor Use Only)</w:t>
            </w:r>
          </w:p>
        </w:tc>
        <w:tc>
          <w:tcPr>
            <w:tcW w:w="3150" w:type="dxa"/>
            <w:vAlign w:val="center"/>
          </w:tcPr>
          <w:p w:rsidR="006872CC" w:rsidRDefault="006872CC" w:rsidP="006872CC">
            <w:pPr>
              <w:pStyle w:val="Heading3"/>
            </w:pPr>
            <w:r>
              <w:t>ESSENTIAL UNDERSTANDINGS</w:t>
            </w:r>
          </w:p>
        </w:tc>
        <w:tc>
          <w:tcPr>
            <w:tcW w:w="6750" w:type="dxa"/>
            <w:vAlign w:val="center"/>
          </w:tcPr>
          <w:p w:rsidR="006872CC" w:rsidRDefault="006872CC" w:rsidP="006872CC">
            <w:pPr>
              <w:pStyle w:val="Heading3"/>
            </w:pPr>
            <w:r>
              <w:t>ESSENTIAL KNOWLEDGE AND SKILLS</w:t>
            </w:r>
          </w:p>
        </w:tc>
      </w:tr>
      <w:tr w:rsidR="006872CC" w:rsidTr="006872CC">
        <w:trPr>
          <w:cantSplit/>
          <w:trHeight w:hRule="exact" w:val="7757"/>
        </w:trPr>
        <w:tc>
          <w:tcPr>
            <w:tcW w:w="4500" w:type="dxa"/>
          </w:tcPr>
          <w:p w:rsidR="006872CC" w:rsidRDefault="006872CC" w:rsidP="006872CC">
            <w:pPr>
              <w:pStyle w:val="Bullet1"/>
              <w:numPr>
                <w:ilvl w:val="0"/>
                <w:numId w:val="49"/>
              </w:numPr>
              <w:tabs>
                <w:tab w:val="clear" w:pos="792"/>
                <w:tab w:val="num" w:pos="360"/>
              </w:tabs>
              <w:ind w:left="360"/>
            </w:pPr>
            <w:r>
              <w:t>The commutative property for addition states that changing the order of the addends does not change the sum (e.g., 5 + 4 = 4 + 5).</w:t>
            </w:r>
          </w:p>
          <w:p w:rsidR="006872CC" w:rsidRDefault="006872CC" w:rsidP="006872CC">
            <w:pPr>
              <w:pStyle w:val="Bullet1"/>
            </w:pPr>
            <w:r>
              <w:t>The commutative property for multiplication states that changing the order of the factors does not change the product (e.g., 5 · 4 = 4 · 5).</w:t>
            </w:r>
          </w:p>
          <w:p w:rsidR="006872CC" w:rsidRDefault="006872CC" w:rsidP="006872CC">
            <w:pPr>
              <w:pStyle w:val="Bullet1"/>
            </w:pPr>
            <w:r>
              <w:t xml:space="preserve">The associative property of addition states that regrouping the addends does not change the </w:t>
            </w:r>
            <w:proofErr w:type="gramStart"/>
            <w:r>
              <w:t>sum</w:t>
            </w:r>
            <w:proofErr w:type="gramEnd"/>
            <w:r>
              <w:br/>
              <w:t>[e.g., 5 + (4 + 3) = (5 + 4) + 3].</w:t>
            </w:r>
          </w:p>
          <w:p w:rsidR="006872CC" w:rsidRDefault="006872CC" w:rsidP="006872CC">
            <w:pPr>
              <w:pStyle w:val="Bullet1"/>
            </w:pPr>
            <w:r>
              <w:t xml:space="preserve">The associative property of multiplication states that regrouping the factors does not change the </w:t>
            </w:r>
            <w:proofErr w:type="gramStart"/>
            <w:r>
              <w:t>product</w:t>
            </w:r>
            <w:proofErr w:type="gramEnd"/>
            <w:r>
              <w:br/>
              <w:t>[e.g., 5 · (4 · 3) = (5 · 4) · 3].</w:t>
            </w:r>
          </w:p>
          <w:p w:rsidR="006872CC" w:rsidRDefault="006872CC" w:rsidP="006872CC">
            <w:pPr>
              <w:pStyle w:val="Bullet1"/>
            </w:pPr>
            <w:r>
              <w:t>Subtraction and division are neither commutative nor associative.</w:t>
            </w:r>
          </w:p>
          <w:p w:rsidR="006872CC" w:rsidRDefault="006872CC" w:rsidP="006872CC">
            <w:pPr>
              <w:pStyle w:val="Bullet1"/>
            </w:pPr>
            <w:r>
              <w:t xml:space="preserve">The distributive property states that the product of a number and the sum (or difference) of two other numbers equals the sum (or difference) of the products of the number and each other </w:t>
            </w:r>
            <w:proofErr w:type="gramStart"/>
            <w:r>
              <w:t>number</w:t>
            </w:r>
            <w:proofErr w:type="gramEnd"/>
            <w:r>
              <w:br/>
              <w:t>[e.g., 5 · (3 + 7) = (5 · 3) + (5 · 7), or</w:t>
            </w:r>
            <w:r>
              <w:br/>
              <w:t>5 · (3 – 7) = (5 · 3) – (5 · 7)].</w:t>
            </w:r>
          </w:p>
          <w:p w:rsidR="006872CC" w:rsidRDefault="006872CC" w:rsidP="006872CC">
            <w:pPr>
              <w:pStyle w:val="Bullet1"/>
            </w:pPr>
            <w:r>
              <w:t>Identity elements are numbers that combine with other numbers without changing the other numbers. The additive identity is zero (0). The multiplicative identity is one (1). There are no identity elements for subtraction and division.</w:t>
            </w:r>
          </w:p>
          <w:p w:rsidR="006872CC" w:rsidRPr="00945E11" w:rsidRDefault="006872CC" w:rsidP="006872CC">
            <w:pPr>
              <w:pStyle w:val="Bullet1"/>
              <w:numPr>
                <w:ilvl w:val="0"/>
                <w:numId w:val="0"/>
              </w:numPr>
              <w:ind w:left="360"/>
            </w:pPr>
          </w:p>
        </w:tc>
        <w:tc>
          <w:tcPr>
            <w:tcW w:w="3150" w:type="dxa"/>
          </w:tcPr>
          <w:p w:rsidR="006872CC" w:rsidRDefault="006872CC" w:rsidP="006872CC">
            <w:pPr>
              <w:pStyle w:val="Bullet1"/>
              <w:numPr>
                <w:ilvl w:val="0"/>
                <w:numId w:val="50"/>
              </w:numPr>
            </w:pPr>
            <w:r w:rsidRPr="00792D09">
              <w:t xml:space="preserve">Why is it important to apply properties of operations when simplifying expressions? </w:t>
            </w:r>
            <w:r w:rsidRPr="00792D09">
              <w:br/>
              <w:t>Using the properties of operations with real numbers helps</w:t>
            </w:r>
            <w:r>
              <w:t xml:space="preserve"> with understanding mathematical relationships.</w:t>
            </w:r>
          </w:p>
          <w:p w:rsidR="006872CC" w:rsidRPr="008F39FA" w:rsidRDefault="006872CC" w:rsidP="006872CC"/>
          <w:p w:rsidR="006872CC" w:rsidRPr="002A2B1E" w:rsidRDefault="006872CC" w:rsidP="006872CC">
            <w:pPr>
              <w:rPr>
                <w:sz w:val="20"/>
              </w:rPr>
            </w:pPr>
          </w:p>
        </w:tc>
        <w:tc>
          <w:tcPr>
            <w:tcW w:w="6750" w:type="dxa"/>
          </w:tcPr>
          <w:p w:rsidR="006872CC" w:rsidRPr="00896185" w:rsidRDefault="006872CC" w:rsidP="006872CC">
            <w:pPr>
              <w:pStyle w:val="BodyTextIndent2"/>
              <w:spacing w:line="240" w:lineRule="auto"/>
              <w:rPr>
                <w:b/>
              </w:rPr>
            </w:pPr>
            <w:r w:rsidRPr="00896185">
              <w:rPr>
                <w:b/>
              </w:rPr>
              <w:t>The student will use problem solving, mathematical communication, mathematical reasoning, connections, and representations to</w:t>
            </w:r>
          </w:p>
          <w:p w:rsidR="006872CC" w:rsidRPr="00792D09" w:rsidRDefault="006872CC" w:rsidP="006872CC">
            <w:pPr>
              <w:numPr>
                <w:ilvl w:val="0"/>
                <w:numId w:val="16"/>
              </w:numPr>
              <w:spacing w:before="120"/>
              <w:rPr>
                <w:sz w:val="20"/>
              </w:rPr>
            </w:pPr>
            <w:r w:rsidRPr="00792D09">
              <w:rPr>
                <w:sz w:val="20"/>
              </w:rPr>
              <w:t>Identify properties of operations used in simplifying expressions.</w:t>
            </w:r>
          </w:p>
          <w:p w:rsidR="006872CC" w:rsidRPr="00C67041" w:rsidRDefault="006872CC" w:rsidP="006872CC">
            <w:pPr>
              <w:pStyle w:val="Bullet1"/>
              <w:numPr>
                <w:ilvl w:val="0"/>
                <w:numId w:val="51"/>
              </w:numPr>
              <w:rPr>
                <w:sz w:val="24"/>
                <w:szCs w:val="24"/>
              </w:rPr>
            </w:pPr>
            <w:r w:rsidRPr="00792D09">
              <w:t>Apply the properties of operations to simplify expressions.</w:t>
            </w:r>
          </w:p>
        </w:tc>
      </w:tr>
    </w:tbl>
    <w:p w:rsidR="00795881" w:rsidRDefault="00615E95" w:rsidP="00CF5EDE">
      <w:pPr>
        <w:pStyle w:val="SOLBullet"/>
        <w:ind w:firstLine="0"/>
      </w:pPr>
      <w:r>
        <w:t xml:space="preserve"> </w:t>
      </w:r>
      <w:r w:rsidR="002A2B1E">
        <w:t xml:space="preserve">a)  </w:t>
      </w:r>
      <w:proofErr w:type="gramStart"/>
      <w:r w:rsidR="006B4794">
        <w:t>compare</w:t>
      </w:r>
      <w:proofErr w:type="gramEnd"/>
      <w:r w:rsidR="006B4794">
        <w:t xml:space="preserve"> fractions to fractions and decimals to decimals using rational numbers less than one</w:t>
      </w:r>
      <w:r w:rsidR="002A2B1E">
        <w:t>.</w:t>
      </w:r>
    </w:p>
    <w:p w:rsidR="00233E9C" w:rsidRDefault="00233E9C" w:rsidP="00233E9C"/>
    <w:p w:rsidR="006B4794" w:rsidRDefault="006B4794" w:rsidP="006B4794">
      <w:pPr>
        <w:pStyle w:val="Heading1"/>
      </w:pPr>
      <w:r>
        <w:t>Standard 7m-pspfa3</w:t>
      </w:r>
      <w:r>
        <w:tab/>
        <w:t>REPORTING CATEGORY: probability</w:t>
      </w:r>
      <w:r>
        <w:tab/>
        <w:t>Content: mathematics</w:t>
      </w:r>
      <w:r>
        <w:tab/>
      </w:r>
    </w:p>
    <w:p w:rsidR="006B4794" w:rsidRDefault="006B4794" w:rsidP="006B4794"/>
    <w:p w:rsidR="006B4794" w:rsidRDefault="006B4794" w:rsidP="006B4794">
      <w:pPr>
        <w:pStyle w:val="SOLStandard"/>
      </w:pPr>
      <w:r>
        <w:lastRenderedPageBreak/>
        <w:t>7M-PSPFA3</w:t>
      </w:r>
      <w:r>
        <w:tab/>
      </w:r>
      <w:proofErr w:type="gramStart"/>
      <w:r>
        <w:t>The</w:t>
      </w:r>
      <w:proofErr w:type="gramEnd"/>
      <w:r>
        <w:t xml:space="preserve"> student will </w:t>
      </w:r>
    </w:p>
    <w:tbl>
      <w:tblPr>
        <w:tblpPr w:leftFromText="180" w:rightFromText="180" w:vertAnchor="text" w:horzAnchor="margin" w:tblpY="37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872CC" w:rsidTr="006872CC">
        <w:trPr>
          <w:cantSplit/>
          <w:trHeight w:hRule="exact" w:val="713"/>
        </w:trPr>
        <w:tc>
          <w:tcPr>
            <w:tcW w:w="4500" w:type="dxa"/>
            <w:vAlign w:val="center"/>
          </w:tcPr>
          <w:p w:rsidR="006872CC" w:rsidRDefault="006872CC" w:rsidP="006872CC">
            <w:pPr>
              <w:pStyle w:val="Heading3"/>
            </w:pPr>
            <w:r>
              <w:t>UNDERSTANDING THE STANDARD</w:t>
            </w:r>
          </w:p>
          <w:p w:rsidR="006872CC" w:rsidRDefault="006872CC" w:rsidP="006872CC">
            <w:pPr>
              <w:pStyle w:val="Heading3"/>
            </w:pPr>
            <w:r>
              <w:rPr>
                <w:sz w:val="20"/>
              </w:rPr>
              <w:t>(Background Information for Instructor Use Only)</w:t>
            </w:r>
          </w:p>
        </w:tc>
        <w:tc>
          <w:tcPr>
            <w:tcW w:w="3150" w:type="dxa"/>
            <w:vAlign w:val="center"/>
          </w:tcPr>
          <w:p w:rsidR="006872CC" w:rsidRDefault="006872CC" w:rsidP="006872CC">
            <w:pPr>
              <w:pStyle w:val="Heading3"/>
            </w:pPr>
            <w:r>
              <w:t>ESSENTIAL UNDERSTANDINGS</w:t>
            </w:r>
          </w:p>
        </w:tc>
        <w:tc>
          <w:tcPr>
            <w:tcW w:w="6750" w:type="dxa"/>
            <w:vAlign w:val="center"/>
          </w:tcPr>
          <w:p w:rsidR="006872CC" w:rsidRDefault="006872CC" w:rsidP="006872CC">
            <w:pPr>
              <w:pStyle w:val="Heading3"/>
            </w:pPr>
            <w:r>
              <w:t>ESSENTIAL KNOWLEDGE AND SKILLS</w:t>
            </w:r>
          </w:p>
        </w:tc>
      </w:tr>
      <w:tr w:rsidR="006872CC" w:rsidTr="006872CC">
        <w:trPr>
          <w:cantSplit/>
          <w:trHeight w:hRule="exact" w:val="7757"/>
        </w:trPr>
        <w:tc>
          <w:tcPr>
            <w:tcW w:w="4500" w:type="dxa"/>
          </w:tcPr>
          <w:p w:rsidR="006872CC" w:rsidRDefault="006872CC" w:rsidP="006872CC">
            <w:pPr>
              <w:pStyle w:val="Bullet1"/>
            </w:pPr>
            <w:r>
              <w:t>The additive identity property states that the sum of any real number and zero is equal to the given real number (e.g., 5 + 0 = 5).</w:t>
            </w:r>
          </w:p>
          <w:p w:rsidR="006872CC" w:rsidRDefault="006872CC" w:rsidP="006872CC">
            <w:pPr>
              <w:pStyle w:val="Bullet1"/>
            </w:pPr>
            <w:r>
              <w:t>The multiplicative identity property states that the product of any real number and one is equal to the given real number (e.g., 8 · 1 = 8).</w:t>
            </w:r>
          </w:p>
          <w:p w:rsidR="006872CC" w:rsidRDefault="006872CC" w:rsidP="006872CC">
            <w:pPr>
              <w:pStyle w:val="Bullet1"/>
            </w:pPr>
            <w:r>
              <w:t xml:space="preserve">Inverses are numbers that combine with other numbers and result in identity </w:t>
            </w:r>
            <w:r w:rsidR="002319B3">
              <w:t xml:space="preserve">elements </w:t>
            </w:r>
            <w:r>
              <w:br/>
              <w:t xml:space="preserve">[e.g., 5 + (–5) = 0; </w:t>
            </w:r>
            <w:r w:rsidR="0027088C">
              <w:fldChar w:fldCharType="begin"/>
            </w:r>
            <w:r>
              <w:instrText xml:space="preserve"> EQ \F(1,5) </w:instrText>
            </w:r>
            <w:r w:rsidR="0027088C">
              <w:fldChar w:fldCharType="end"/>
            </w:r>
            <w:r>
              <w:t>· 5 = 1].</w:t>
            </w:r>
          </w:p>
          <w:p w:rsidR="006872CC" w:rsidRDefault="006872CC" w:rsidP="006872CC">
            <w:pPr>
              <w:pStyle w:val="Bullet1"/>
            </w:pPr>
            <w:r>
              <w:t>The additive inverse property states that the sum of a number and its additive inverse always equals zero [e.g., 5 + (–5) = 0].</w:t>
            </w:r>
          </w:p>
          <w:p w:rsidR="006872CC" w:rsidRDefault="006872CC" w:rsidP="006872CC">
            <w:pPr>
              <w:pStyle w:val="Bullet1"/>
              <w:rPr>
                <w:b/>
              </w:rPr>
            </w:pPr>
            <w:r>
              <w:t xml:space="preserve">The multiplicative inverse property states that the product of a number and its multiplicative inverse (or reciprocal) always equals one (e.g., 4 · </w:t>
            </w:r>
            <w:r w:rsidR="0027088C">
              <w:fldChar w:fldCharType="begin"/>
            </w:r>
            <w:r>
              <w:instrText xml:space="preserve"> EQ \F(1,4) </w:instrText>
            </w:r>
            <w:r w:rsidR="0027088C">
              <w:fldChar w:fldCharType="end"/>
            </w:r>
            <w:r>
              <w:t xml:space="preserve"> = 1). </w:t>
            </w:r>
          </w:p>
          <w:p w:rsidR="006872CC" w:rsidRDefault="006872CC" w:rsidP="006872CC">
            <w:pPr>
              <w:pStyle w:val="Bullet1"/>
              <w:rPr>
                <w:b/>
              </w:rPr>
            </w:pPr>
            <w:r>
              <w:t>Zero has no multiplicative inverse.</w:t>
            </w:r>
          </w:p>
          <w:p w:rsidR="006872CC" w:rsidRDefault="006872CC" w:rsidP="006872CC">
            <w:pPr>
              <w:pStyle w:val="Bullet1"/>
            </w:pPr>
            <w:r>
              <w:t xml:space="preserve">The multiplicative property of zero states that the product of any real number and zero is zero. </w:t>
            </w:r>
          </w:p>
          <w:p w:rsidR="006872CC" w:rsidRDefault="006872CC" w:rsidP="006872CC">
            <w:pPr>
              <w:pStyle w:val="Bullet1"/>
            </w:pPr>
            <w:r>
              <w:t xml:space="preserve">Division by zero is not a possible arithmetic operation. </w:t>
            </w:r>
            <w:r w:rsidRPr="00792D09">
              <w:t>Division by zero is undefined.</w:t>
            </w:r>
          </w:p>
          <w:p w:rsidR="006872CC" w:rsidRPr="00945E11" w:rsidRDefault="006872CC" w:rsidP="006872CC">
            <w:pPr>
              <w:pStyle w:val="Bullet1"/>
              <w:numPr>
                <w:ilvl w:val="0"/>
                <w:numId w:val="0"/>
              </w:numPr>
              <w:ind w:left="360"/>
            </w:pPr>
          </w:p>
        </w:tc>
        <w:tc>
          <w:tcPr>
            <w:tcW w:w="3150" w:type="dxa"/>
          </w:tcPr>
          <w:p w:rsidR="006872CC" w:rsidRPr="00254C3D" w:rsidRDefault="006872CC" w:rsidP="006872CC">
            <w:pPr>
              <w:rPr>
                <w:sz w:val="20"/>
              </w:rPr>
            </w:pPr>
          </w:p>
          <w:p w:rsidR="006872CC" w:rsidRPr="002A2B1E" w:rsidRDefault="006872CC" w:rsidP="006872CC">
            <w:pPr>
              <w:rPr>
                <w:sz w:val="20"/>
              </w:rPr>
            </w:pPr>
          </w:p>
        </w:tc>
        <w:tc>
          <w:tcPr>
            <w:tcW w:w="6750" w:type="dxa"/>
          </w:tcPr>
          <w:p w:rsidR="006872CC" w:rsidRPr="00C67041" w:rsidRDefault="006872CC" w:rsidP="006872CC">
            <w:pPr>
              <w:pStyle w:val="BodyTextIndent2"/>
              <w:spacing w:line="240" w:lineRule="auto"/>
              <w:rPr>
                <w:szCs w:val="24"/>
              </w:rPr>
            </w:pPr>
          </w:p>
        </w:tc>
      </w:tr>
    </w:tbl>
    <w:p w:rsidR="006B4794" w:rsidRPr="00233E9C" w:rsidRDefault="006B4794" w:rsidP="00CF5EDE">
      <w:pPr>
        <w:pStyle w:val="SOLBullet"/>
        <w:ind w:firstLine="0"/>
      </w:pPr>
      <w:r>
        <w:t xml:space="preserve">a)  </w:t>
      </w:r>
      <w:proofErr w:type="gramStart"/>
      <w:r>
        <w:t>compare</w:t>
      </w:r>
      <w:proofErr w:type="gramEnd"/>
      <w:r>
        <w:t xml:space="preserve"> fractions to fractions and decimals to decimals using rational numbers less than one.</w:t>
      </w:r>
    </w:p>
    <w:sectPr w:rsidR="006B4794" w:rsidRPr="00233E9C" w:rsidSect="00B36B97">
      <w:footerReference w:type="default" r:id="rId24"/>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DD6" w:rsidRDefault="00CF5DD6">
      <w:r>
        <w:separator/>
      </w:r>
    </w:p>
  </w:endnote>
  <w:endnote w:type="continuationSeparator" w:id="0">
    <w:p w:rsidR="00CF5DD6" w:rsidRDefault="00CF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th1">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BE" w:rsidRDefault="0027088C">
    <w:pPr>
      <w:pStyle w:val="Footer"/>
      <w:framePr w:wrap="around" w:vAnchor="text" w:hAnchor="margin" w:xAlign="right" w:y="1"/>
      <w:rPr>
        <w:rStyle w:val="PageNumber"/>
        <w:sz w:val="18"/>
      </w:rPr>
    </w:pPr>
    <w:r>
      <w:rPr>
        <w:rStyle w:val="PageNumber"/>
        <w:sz w:val="18"/>
      </w:rPr>
      <w:fldChar w:fldCharType="begin"/>
    </w:r>
    <w:r w:rsidR="00C910BE">
      <w:rPr>
        <w:rStyle w:val="PageNumber"/>
        <w:sz w:val="18"/>
      </w:rPr>
      <w:instrText xml:space="preserve">PAGE  </w:instrText>
    </w:r>
    <w:r>
      <w:rPr>
        <w:rStyle w:val="PageNumber"/>
        <w:sz w:val="18"/>
      </w:rPr>
      <w:fldChar w:fldCharType="separate"/>
    </w:r>
    <w:r w:rsidR="00C755B5">
      <w:rPr>
        <w:rStyle w:val="PageNumber"/>
        <w:noProof/>
        <w:sz w:val="18"/>
      </w:rPr>
      <w:t>3</w:t>
    </w:r>
    <w:r>
      <w:rPr>
        <w:rStyle w:val="PageNumber"/>
        <w:sz w:val="18"/>
      </w:rPr>
      <w:fldChar w:fldCharType="end"/>
    </w:r>
  </w:p>
  <w:p w:rsidR="00C910BE" w:rsidRDefault="00C910BE" w:rsidP="008A6B21">
    <w:pPr>
      <w:pStyle w:val="Footer"/>
      <w:ind w:right="360"/>
      <w:jc w:val="center"/>
      <w:rPr>
        <w:sz w:val="18"/>
        <w:lang w:val="fr-FR"/>
      </w:rPr>
    </w:pPr>
    <w:proofErr w:type="spellStart"/>
    <w:r>
      <w:rPr>
        <w:sz w:val="18"/>
        <w:lang w:val="fr-FR"/>
      </w:rPr>
      <w:t>Mathematics</w:t>
    </w:r>
    <w:proofErr w:type="spellEnd"/>
    <w:r>
      <w:rPr>
        <w:sz w:val="18"/>
        <w:lang w:val="fr-FR"/>
      </w:rPr>
      <w:t xml:space="preserve"> </w:t>
    </w:r>
    <w:proofErr w:type="spellStart"/>
    <w:r>
      <w:rPr>
        <w:sz w:val="18"/>
        <w:lang w:val="fr-FR"/>
      </w:rPr>
      <w:t>Aligned</w:t>
    </w:r>
    <w:proofErr w:type="spellEnd"/>
    <w:r>
      <w:rPr>
        <w:sz w:val="18"/>
        <w:lang w:val="fr-FR"/>
      </w:rPr>
      <w:t xml:space="preserve"> Standards of Learning</w:t>
    </w:r>
    <w:r w:rsidR="00722CE6">
      <w:rPr>
        <w:sz w:val="18"/>
        <w:lang w:val="fr-FR"/>
      </w:rPr>
      <w:t xml:space="preserve"> Curriculum </w:t>
    </w:r>
    <w:proofErr w:type="gramStart"/>
    <w:r w:rsidR="00722CE6">
      <w:rPr>
        <w:sz w:val="18"/>
        <w:lang w:val="fr-FR"/>
      </w:rPr>
      <w:t>Framework  GRADE</w:t>
    </w:r>
    <w:proofErr w:type="gramEnd"/>
    <w:r w:rsidR="00722CE6">
      <w:rPr>
        <w:sz w:val="18"/>
        <w:lang w:val="fr-FR"/>
      </w:rPr>
      <w:t xml:space="preserve"> 7</w:t>
    </w:r>
    <w:r w:rsidR="00CE1C18">
      <w:rPr>
        <w:sz w:val="18"/>
        <w:lang w:val="fr-FR"/>
      </w:rPr>
      <w:t xml:space="preserve">   </w:t>
    </w:r>
    <w:proofErr w:type="spellStart"/>
    <w:r>
      <w:rPr>
        <w:sz w:val="18"/>
        <w:lang w:val="fr-FR"/>
      </w:rPr>
      <w:t>Linked</w:t>
    </w:r>
    <w:proofErr w:type="spellEnd"/>
    <w:r>
      <w:rPr>
        <w:sz w:val="18"/>
        <w:lang w:val="fr-FR"/>
      </w:rPr>
      <w:t xml:space="preserve"> to 2009 </w:t>
    </w:r>
    <w:proofErr w:type="spellStart"/>
    <w:r>
      <w:rPr>
        <w:sz w:val="18"/>
        <w:lang w:val="fr-FR"/>
      </w:rPr>
      <w:t>Mathematics</w:t>
    </w:r>
    <w:proofErr w:type="spellEnd"/>
    <w:r>
      <w:rPr>
        <w:sz w:val="18"/>
        <w:lang w:val="fr-FR"/>
      </w:rPr>
      <w:t xml:space="preserve">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DD6" w:rsidRDefault="00CF5DD6">
      <w:r>
        <w:separator/>
      </w:r>
    </w:p>
  </w:footnote>
  <w:footnote w:type="continuationSeparator" w:id="0">
    <w:p w:rsidR="00CF5DD6" w:rsidRDefault="00CF5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sz w:val="20"/>
      </w:rPr>
    </w:lvl>
  </w:abstractNum>
  <w:abstractNum w:abstractNumId="11"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2"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3" w15:restartNumberingAfterBreak="0">
    <w:nsid w:val="009C1909"/>
    <w:multiLevelType w:val="hybridMultilevel"/>
    <w:tmpl w:val="794CFCD2"/>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854A31"/>
    <w:multiLevelType w:val="hybridMultilevel"/>
    <w:tmpl w:val="F0CA0788"/>
    <w:lvl w:ilvl="0" w:tplc="04090001">
      <w:start w:val="1"/>
      <w:numFmt w:val="bullet"/>
      <w:lvlText w:val=""/>
      <w:lvlJc w:val="left"/>
      <w:pPr>
        <w:tabs>
          <w:tab w:val="num" w:pos="360"/>
        </w:tabs>
        <w:ind w:left="360" w:hanging="360"/>
      </w:pPr>
      <w:rPr>
        <w:rFonts w:ascii="Symbol" w:hAnsi="Symbol" w:hint="default"/>
      </w:rPr>
    </w:lvl>
    <w:lvl w:ilvl="1" w:tplc="00000000"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6" w15:restartNumberingAfterBreak="0">
    <w:nsid w:val="05222795"/>
    <w:multiLevelType w:val="hybridMultilevel"/>
    <w:tmpl w:val="E830107A"/>
    <w:lvl w:ilvl="0" w:tplc="D8F6E1CC">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15:restartNumberingAfterBreak="0">
    <w:nsid w:val="059B39E5"/>
    <w:multiLevelType w:val="hybridMultilevel"/>
    <w:tmpl w:val="298EAD7C"/>
    <w:lvl w:ilvl="0" w:tplc="FFFFFFFF">
      <w:start w:val="1"/>
      <w:numFmt w:val="bullet"/>
      <w:lvlText w:val=""/>
      <w:lvlJc w:val="left"/>
      <w:pPr>
        <w:tabs>
          <w:tab w:val="num" w:pos="360"/>
        </w:tabs>
        <w:ind w:left="360" w:hanging="360"/>
      </w:pPr>
      <w:rPr>
        <w:rFonts w:ascii="Symbol" w:hAnsi="Symbol" w:hint="default"/>
      </w:rPr>
    </w:lvl>
    <w:lvl w:ilvl="1" w:tplc="2BE2C0DE">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9" w15:restartNumberingAfterBreak="0">
    <w:nsid w:val="183D1FB6"/>
    <w:multiLevelType w:val="hybridMultilevel"/>
    <w:tmpl w:val="198A1B3C"/>
    <w:lvl w:ilvl="0" w:tplc="53C8848A">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0" w15:restartNumberingAfterBreak="0">
    <w:nsid w:val="1CFB0558"/>
    <w:multiLevelType w:val="hybridMultilevel"/>
    <w:tmpl w:val="4F2A8564"/>
    <w:lvl w:ilvl="0" w:tplc="53C8848A">
      <w:start w:val="1"/>
      <w:numFmt w:val="bullet"/>
      <w:lvlText w:val=""/>
      <w:lvlJc w:val="left"/>
      <w:pPr>
        <w:tabs>
          <w:tab w:val="num" w:pos="360"/>
        </w:tabs>
        <w:ind w:left="360" w:hanging="360"/>
      </w:pPr>
      <w:rPr>
        <w:rFonts w:ascii="Symbol" w:hAnsi="Symbol" w:hint="default"/>
        <w:strike w:val="0"/>
        <w:dstrike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8839C0"/>
    <w:multiLevelType w:val="hybridMultilevel"/>
    <w:tmpl w:val="988844E0"/>
    <w:lvl w:ilvl="0" w:tplc="53C88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4767579"/>
    <w:multiLevelType w:val="hybridMultilevel"/>
    <w:tmpl w:val="CE0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514612"/>
    <w:multiLevelType w:val="hybridMultilevel"/>
    <w:tmpl w:val="A664E5E8"/>
    <w:lvl w:ilvl="0" w:tplc="53C88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605211"/>
    <w:multiLevelType w:val="hybridMultilevel"/>
    <w:tmpl w:val="7466DE7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25" w15:restartNumberingAfterBreak="0">
    <w:nsid w:val="346E1F9F"/>
    <w:multiLevelType w:val="hybridMultilevel"/>
    <w:tmpl w:val="B4B64A84"/>
    <w:lvl w:ilvl="0" w:tplc="2BE2C0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4222C5"/>
    <w:multiLevelType w:val="hybridMultilevel"/>
    <w:tmpl w:val="F48A1D9A"/>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27" w15:restartNumberingAfterBreak="0">
    <w:nsid w:val="3E6A2B5F"/>
    <w:multiLevelType w:val="hybridMultilevel"/>
    <w:tmpl w:val="75FA8A92"/>
    <w:lvl w:ilvl="0" w:tplc="53C88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18353B"/>
    <w:multiLevelType w:val="singleLevel"/>
    <w:tmpl w:val="F4982EE4"/>
    <w:lvl w:ilvl="0">
      <w:start w:val="1"/>
      <w:numFmt w:val="bullet"/>
      <w:lvlText w:val="–"/>
      <w:lvlJc w:val="left"/>
      <w:pPr>
        <w:tabs>
          <w:tab w:val="num" w:pos="936"/>
        </w:tabs>
        <w:ind w:left="936" w:hanging="360"/>
      </w:pPr>
      <w:rPr>
        <w:rFonts w:ascii="Times New Roman" w:hAnsi="Times New Roman" w:hint="default"/>
        <w:b w:val="0"/>
        <w:sz w:val="20"/>
      </w:rPr>
    </w:lvl>
  </w:abstractNum>
  <w:abstractNum w:abstractNumId="29" w15:restartNumberingAfterBreak="0">
    <w:nsid w:val="44095415"/>
    <w:multiLevelType w:val="hybridMultilevel"/>
    <w:tmpl w:val="398C1264"/>
    <w:lvl w:ilvl="0" w:tplc="53C884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835DE9"/>
    <w:multiLevelType w:val="hybridMultilevel"/>
    <w:tmpl w:val="B890F3E0"/>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31" w15:restartNumberingAfterBreak="0">
    <w:nsid w:val="495917B3"/>
    <w:multiLevelType w:val="hybridMultilevel"/>
    <w:tmpl w:val="D82CBAF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B85014B"/>
    <w:multiLevelType w:val="hybridMultilevel"/>
    <w:tmpl w:val="95B27408"/>
    <w:lvl w:ilvl="0" w:tplc="53C884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8130AE"/>
    <w:multiLevelType w:val="hybridMultilevel"/>
    <w:tmpl w:val="7D3275B0"/>
    <w:lvl w:ilvl="0" w:tplc="53C884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D00B58"/>
    <w:multiLevelType w:val="hybridMultilevel"/>
    <w:tmpl w:val="FD16B8C4"/>
    <w:lvl w:ilvl="0" w:tplc="53C88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15E3BA5"/>
    <w:multiLevelType w:val="hybridMultilevel"/>
    <w:tmpl w:val="47B8F52E"/>
    <w:lvl w:ilvl="0" w:tplc="53C8848A">
      <w:start w:val="1"/>
      <w:numFmt w:val="lowerLetter"/>
      <w:lvlText w:val="%1)"/>
      <w:lvlJc w:val="left"/>
      <w:pPr>
        <w:ind w:left="1830" w:hanging="360"/>
      </w:pPr>
      <w:rPr>
        <w:rFonts w:hint="default"/>
      </w:rPr>
    </w:lvl>
    <w:lvl w:ilvl="1" w:tplc="04090003" w:tentative="1">
      <w:start w:val="1"/>
      <w:numFmt w:val="lowerLetter"/>
      <w:lvlText w:val="%2."/>
      <w:lvlJc w:val="left"/>
      <w:pPr>
        <w:ind w:left="2550" w:hanging="360"/>
      </w:pPr>
    </w:lvl>
    <w:lvl w:ilvl="2" w:tplc="04090005" w:tentative="1">
      <w:start w:val="1"/>
      <w:numFmt w:val="lowerRoman"/>
      <w:lvlText w:val="%3."/>
      <w:lvlJc w:val="right"/>
      <w:pPr>
        <w:ind w:left="3270" w:hanging="180"/>
      </w:pPr>
    </w:lvl>
    <w:lvl w:ilvl="3" w:tplc="04090001" w:tentative="1">
      <w:start w:val="1"/>
      <w:numFmt w:val="decimal"/>
      <w:lvlText w:val="%4."/>
      <w:lvlJc w:val="left"/>
      <w:pPr>
        <w:ind w:left="3990" w:hanging="360"/>
      </w:pPr>
    </w:lvl>
    <w:lvl w:ilvl="4" w:tplc="04090003" w:tentative="1">
      <w:start w:val="1"/>
      <w:numFmt w:val="lowerLetter"/>
      <w:lvlText w:val="%5."/>
      <w:lvlJc w:val="left"/>
      <w:pPr>
        <w:ind w:left="4710" w:hanging="360"/>
      </w:pPr>
    </w:lvl>
    <w:lvl w:ilvl="5" w:tplc="04090005" w:tentative="1">
      <w:start w:val="1"/>
      <w:numFmt w:val="lowerRoman"/>
      <w:lvlText w:val="%6."/>
      <w:lvlJc w:val="right"/>
      <w:pPr>
        <w:ind w:left="5430" w:hanging="180"/>
      </w:pPr>
    </w:lvl>
    <w:lvl w:ilvl="6" w:tplc="04090001" w:tentative="1">
      <w:start w:val="1"/>
      <w:numFmt w:val="decimal"/>
      <w:lvlText w:val="%7."/>
      <w:lvlJc w:val="left"/>
      <w:pPr>
        <w:ind w:left="6150" w:hanging="360"/>
      </w:pPr>
    </w:lvl>
    <w:lvl w:ilvl="7" w:tplc="04090003" w:tentative="1">
      <w:start w:val="1"/>
      <w:numFmt w:val="lowerLetter"/>
      <w:lvlText w:val="%8."/>
      <w:lvlJc w:val="left"/>
      <w:pPr>
        <w:ind w:left="6870" w:hanging="360"/>
      </w:pPr>
    </w:lvl>
    <w:lvl w:ilvl="8" w:tplc="04090005" w:tentative="1">
      <w:start w:val="1"/>
      <w:numFmt w:val="lowerRoman"/>
      <w:lvlText w:val="%9."/>
      <w:lvlJc w:val="right"/>
      <w:pPr>
        <w:ind w:left="7590" w:hanging="180"/>
      </w:pPr>
    </w:lvl>
  </w:abstractNum>
  <w:abstractNum w:abstractNumId="36" w15:restartNumberingAfterBreak="0">
    <w:nsid w:val="52496EBE"/>
    <w:multiLevelType w:val="hybridMultilevel"/>
    <w:tmpl w:val="198A1B3C"/>
    <w:lvl w:ilvl="0" w:tplc="53C8848A">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abstractNum w:abstractNumId="37" w15:restartNumberingAfterBreak="0">
    <w:nsid w:val="5A780246"/>
    <w:multiLevelType w:val="hybridMultilevel"/>
    <w:tmpl w:val="E5D24A3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D8B692E"/>
    <w:multiLevelType w:val="hybridMultilevel"/>
    <w:tmpl w:val="30D492D0"/>
    <w:lvl w:ilvl="0" w:tplc="53C884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005BBE"/>
    <w:multiLevelType w:val="hybridMultilevel"/>
    <w:tmpl w:val="929E2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D34CCC"/>
    <w:multiLevelType w:val="hybridMultilevel"/>
    <w:tmpl w:val="A0C64A62"/>
    <w:lvl w:ilvl="0" w:tplc="0000000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Times New Roman" w:hAnsi="Times New Roman"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D752B6"/>
    <w:multiLevelType w:val="hybridMultilevel"/>
    <w:tmpl w:val="75665266"/>
    <w:lvl w:ilvl="0" w:tplc="A1025106">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4EC73EA"/>
    <w:multiLevelType w:val="hybridMultilevel"/>
    <w:tmpl w:val="32CAC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44" w15:restartNumberingAfterBreak="0">
    <w:nsid w:val="67433A60"/>
    <w:multiLevelType w:val="hybridMultilevel"/>
    <w:tmpl w:val="80748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15:restartNumberingAfterBreak="0">
    <w:nsid w:val="7253327C"/>
    <w:multiLevelType w:val="hybridMultilevel"/>
    <w:tmpl w:val="EA24ED2E"/>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927875"/>
    <w:multiLevelType w:val="hybridMultilevel"/>
    <w:tmpl w:val="E7DEAFB4"/>
    <w:lvl w:ilvl="0" w:tplc="506C988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94768B7"/>
    <w:multiLevelType w:val="hybridMultilevel"/>
    <w:tmpl w:val="D9F89D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9551664"/>
    <w:multiLevelType w:val="hybridMultilevel"/>
    <w:tmpl w:val="764CA6EC"/>
    <w:lvl w:ilvl="0" w:tplc="5914BCCA">
      <w:start w:val="1"/>
      <w:numFmt w:val="bullet"/>
      <w:lvlText w:val=""/>
      <w:lvlJc w:val="left"/>
      <w:pPr>
        <w:tabs>
          <w:tab w:val="num" w:pos="792"/>
        </w:tabs>
        <w:ind w:left="792"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F61F39"/>
    <w:multiLevelType w:val="hybridMultilevel"/>
    <w:tmpl w:val="6BFE5268"/>
    <w:lvl w:ilvl="0" w:tplc="2BE2C0DE">
      <w:start w:val="1"/>
      <w:numFmt w:val="lowerLetter"/>
      <w:lvlText w:val="%1)"/>
      <w:lvlJc w:val="left"/>
      <w:pPr>
        <w:ind w:left="1425" w:hanging="360"/>
      </w:pPr>
      <w:rPr>
        <w:rFonts w:hint="default"/>
      </w:rPr>
    </w:lvl>
    <w:lvl w:ilvl="1" w:tplc="04090003" w:tentative="1">
      <w:start w:val="1"/>
      <w:numFmt w:val="lowerLetter"/>
      <w:lvlText w:val="%2."/>
      <w:lvlJc w:val="left"/>
      <w:pPr>
        <w:ind w:left="2145" w:hanging="360"/>
      </w:pPr>
    </w:lvl>
    <w:lvl w:ilvl="2" w:tplc="04090005" w:tentative="1">
      <w:start w:val="1"/>
      <w:numFmt w:val="lowerRoman"/>
      <w:lvlText w:val="%3."/>
      <w:lvlJc w:val="right"/>
      <w:pPr>
        <w:ind w:left="2865" w:hanging="180"/>
      </w:pPr>
    </w:lvl>
    <w:lvl w:ilvl="3" w:tplc="04090001" w:tentative="1">
      <w:start w:val="1"/>
      <w:numFmt w:val="decimal"/>
      <w:lvlText w:val="%4."/>
      <w:lvlJc w:val="left"/>
      <w:pPr>
        <w:ind w:left="3585" w:hanging="360"/>
      </w:pPr>
    </w:lvl>
    <w:lvl w:ilvl="4" w:tplc="04090003" w:tentative="1">
      <w:start w:val="1"/>
      <w:numFmt w:val="lowerLetter"/>
      <w:lvlText w:val="%5."/>
      <w:lvlJc w:val="left"/>
      <w:pPr>
        <w:ind w:left="4305" w:hanging="360"/>
      </w:pPr>
    </w:lvl>
    <w:lvl w:ilvl="5" w:tplc="04090005" w:tentative="1">
      <w:start w:val="1"/>
      <w:numFmt w:val="lowerRoman"/>
      <w:lvlText w:val="%6."/>
      <w:lvlJc w:val="right"/>
      <w:pPr>
        <w:ind w:left="5025" w:hanging="180"/>
      </w:pPr>
    </w:lvl>
    <w:lvl w:ilvl="6" w:tplc="04090001" w:tentative="1">
      <w:start w:val="1"/>
      <w:numFmt w:val="decimal"/>
      <w:lvlText w:val="%7."/>
      <w:lvlJc w:val="left"/>
      <w:pPr>
        <w:ind w:left="5745" w:hanging="360"/>
      </w:pPr>
    </w:lvl>
    <w:lvl w:ilvl="7" w:tplc="04090003" w:tentative="1">
      <w:start w:val="1"/>
      <w:numFmt w:val="lowerLetter"/>
      <w:lvlText w:val="%8."/>
      <w:lvlJc w:val="left"/>
      <w:pPr>
        <w:ind w:left="6465" w:hanging="360"/>
      </w:pPr>
    </w:lvl>
    <w:lvl w:ilvl="8" w:tplc="04090005" w:tentative="1">
      <w:start w:val="1"/>
      <w:numFmt w:val="lowerRoman"/>
      <w:lvlText w:val="%9."/>
      <w:lvlJc w:val="right"/>
      <w:pPr>
        <w:ind w:left="7185" w:hanging="180"/>
      </w:pPr>
    </w:lvl>
  </w:abstractNum>
  <w:abstractNum w:abstractNumId="50" w15:restartNumberingAfterBreak="0">
    <w:nsid w:val="7A3E649D"/>
    <w:multiLevelType w:val="hybridMultilevel"/>
    <w:tmpl w:val="40D80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B27534C"/>
    <w:multiLevelType w:val="hybridMultilevel"/>
    <w:tmpl w:val="26F049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3"/>
  </w:num>
  <w:num w:numId="14">
    <w:abstractNumId w:val="15"/>
  </w:num>
  <w:num w:numId="15">
    <w:abstractNumId w:val="24"/>
  </w:num>
  <w:num w:numId="16">
    <w:abstractNumId w:val="12"/>
  </w:num>
  <w:num w:numId="17">
    <w:abstractNumId w:val="28"/>
  </w:num>
  <w:num w:numId="18">
    <w:abstractNumId w:val="30"/>
  </w:num>
  <w:num w:numId="19">
    <w:abstractNumId w:val="36"/>
  </w:num>
  <w:num w:numId="20">
    <w:abstractNumId w:val="19"/>
  </w:num>
  <w:num w:numId="21">
    <w:abstractNumId w:val="49"/>
  </w:num>
  <w:num w:numId="22">
    <w:abstractNumId w:val="26"/>
  </w:num>
  <w:num w:numId="23">
    <w:abstractNumId w:val="35"/>
  </w:num>
  <w:num w:numId="24">
    <w:abstractNumId w:val="21"/>
  </w:num>
  <w:num w:numId="25">
    <w:abstractNumId w:val="14"/>
  </w:num>
  <w:num w:numId="26">
    <w:abstractNumId w:val="25"/>
  </w:num>
  <w:num w:numId="27">
    <w:abstractNumId w:val="42"/>
  </w:num>
  <w:num w:numId="28">
    <w:abstractNumId w:val="16"/>
  </w:num>
  <w:num w:numId="29">
    <w:abstractNumId w:val="46"/>
  </w:num>
  <w:num w:numId="30">
    <w:abstractNumId w:val="17"/>
  </w:num>
  <w:num w:numId="31">
    <w:abstractNumId w:val="47"/>
  </w:num>
  <w:num w:numId="32">
    <w:abstractNumId w:val="23"/>
  </w:num>
  <w:num w:numId="33">
    <w:abstractNumId w:val="34"/>
  </w:num>
  <w:num w:numId="34">
    <w:abstractNumId w:val="38"/>
  </w:num>
  <w:num w:numId="35">
    <w:abstractNumId w:val="27"/>
  </w:num>
  <w:num w:numId="36">
    <w:abstractNumId w:val="51"/>
  </w:num>
  <w:num w:numId="37">
    <w:abstractNumId w:val="10"/>
  </w:num>
  <w:num w:numId="38">
    <w:abstractNumId w:val="41"/>
  </w:num>
  <w:num w:numId="39">
    <w:abstractNumId w:val="40"/>
  </w:num>
  <w:num w:numId="40">
    <w:abstractNumId w:val="31"/>
  </w:num>
  <w:num w:numId="41">
    <w:abstractNumId w:val="44"/>
  </w:num>
  <w:num w:numId="42">
    <w:abstractNumId w:val="29"/>
  </w:num>
  <w:num w:numId="43">
    <w:abstractNumId w:val="45"/>
  </w:num>
  <w:num w:numId="44">
    <w:abstractNumId w:val="39"/>
  </w:num>
  <w:num w:numId="45">
    <w:abstractNumId w:val="32"/>
  </w:num>
  <w:num w:numId="46">
    <w:abstractNumId w:val="33"/>
  </w:num>
  <w:num w:numId="47">
    <w:abstractNumId w:val="20"/>
  </w:num>
  <w:num w:numId="48">
    <w:abstractNumId w:val="22"/>
  </w:num>
  <w:num w:numId="49">
    <w:abstractNumId w:val="48"/>
  </w:num>
  <w:num w:numId="50">
    <w:abstractNumId w:val="13"/>
  </w:num>
  <w:num w:numId="51">
    <w:abstractNumId w:val="50"/>
  </w:num>
  <w:num w:numId="5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4305"/>
    <w:rsid w:val="000058F0"/>
    <w:rsid w:val="000279C1"/>
    <w:rsid w:val="000471E7"/>
    <w:rsid w:val="00065501"/>
    <w:rsid w:val="000742EA"/>
    <w:rsid w:val="000839D4"/>
    <w:rsid w:val="000A66FD"/>
    <w:rsid w:val="000D22DE"/>
    <w:rsid w:val="000D3DF2"/>
    <w:rsid w:val="000E2A90"/>
    <w:rsid w:val="000E33F1"/>
    <w:rsid w:val="001101F4"/>
    <w:rsid w:val="0011130D"/>
    <w:rsid w:val="00121380"/>
    <w:rsid w:val="0014489B"/>
    <w:rsid w:val="0016145E"/>
    <w:rsid w:val="00167C34"/>
    <w:rsid w:val="00191939"/>
    <w:rsid w:val="0019541B"/>
    <w:rsid w:val="001B3D51"/>
    <w:rsid w:val="001B50EA"/>
    <w:rsid w:val="001C0D6A"/>
    <w:rsid w:val="001C4885"/>
    <w:rsid w:val="001D1995"/>
    <w:rsid w:val="001F5ADE"/>
    <w:rsid w:val="002073D5"/>
    <w:rsid w:val="00212BAF"/>
    <w:rsid w:val="00221A94"/>
    <w:rsid w:val="002319B3"/>
    <w:rsid w:val="00233E9C"/>
    <w:rsid w:val="00242E83"/>
    <w:rsid w:val="00251234"/>
    <w:rsid w:val="0027088C"/>
    <w:rsid w:val="00275CB8"/>
    <w:rsid w:val="002941B3"/>
    <w:rsid w:val="002A2B1E"/>
    <w:rsid w:val="002B4016"/>
    <w:rsid w:val="002C59A1"/>
    <w:rsid w:val="00302633"/>
    <w:rsid w:val="003204C8"/>
    <w:rsid w:val="0032509B"/>
    <w:rsid w:val="003262A8"/>
    <w:rsid w:val="003303B7"/>
    <w:rsid w:val="00335B2B"/>
    <w:rsid w:val="0033778B"/>
    <w:rsid w:val="00345210"/>
    <w:rsid w:val="00346E13"/>
    <w:rsid w:val="00371E4B"/>
    <w:rsid w:val="003A3F09"/>
    <w:rsid w:val="003B0F71"/>
    <w:rsid w:val="00410549"/>
    <w:rsid w:val="0041491B"/>
    <w:rsid w:val="00441C15"/>
    <w:rsid w:val="00447093"/>
    <w:rsid w:val="00464447"/>
    <w:rsid w:val="0047185F"/>
    <w:rsid w:val="00473F45"/>
    <w:rsid w:val="00475561"/>
    <w:rsid w:val="0049121B"/>
    <w:rsid w:val="004B0CA1"/>
    <w:rsid w:val="004C7817"/>
    <w:rsid w:val="004D6E9C"/>
    <w:rsid w:val="004E05EC"/>
    <w:rsid w:val="004F6339"/>
    <w:rsid w:val="00506B46"/>
    <w:rsid w:val="00515CC3"/>
    <w:rsid w:val="00522588"/>
    <w:rsid w:val="00526830"/>
    <w:rsid w:val="00545B12"/>
    <w:rsid w:val="00553021"/>
    <w:rsid w:val="00563A61"/>
    <w:rsid w:val="00567677"/>
    <w:rsid w:val="005717DE"/>
    <w:rsid w:val="00591888"/>
    <w:rsid w:val="005B464F"/>
    <w:rsid w:val="005F17F8"/>
    <w:rsid w:val="005F2402"/>
    <w:rsid w:val="005F302B"/>
    <w:rsid w:val="006014A7"/>
    <w:rsid w:val="00605AB1"/>
    <w:rsid w:val="00615E95"/>
    <w:rsid w:val="00632F26"/>
    <w:rsid w:val="00641B29"/>
    <w:rsid w:val="0065681F"/>
    <w:rsid w:val="00681EB8"/>
    <w:rsid w:val="00683A73"/>
    <w:rsid w:val="00684707"/>
    <w:rsid w:val="006872CC"/>
    <w:rsid w:val="006B4794"/>
    <w:rsid w:val="006F59E4"/>
    <w:rsid w:val="006F6FDA"/>
    <w:rsid w:val="0070262A"/>
    <w:rsid w:val="00717D76"/>
    <w:rsid w:val="0072066D"/>
    <w:rsid w:val="00722CE6"/>
    <w:rsid w:val="00724BBC"/>
    <w:rsid w:val="00727B0C"/>
    <w:rsid w:val="0076045E"/>
    <w:rsid w:val="00771F39"/>
    <w:rsid w:val="00775F6F"/>
    <w:rsid w:val="00795881"/>
    <w:rsid w:val="007A1F8C"/>
    <w:rsid w:val="007B4046"/>
    <w:rsid w:val="007C79F4"/>
    <w:rsid w:val="007D214B"/>
    <w:rsid w:val="007D67EA"/>
    <w:rsid w:val="007E2EC6"/>
    <w:rsid w:val="007E5231"/>
    <w:rsid w:val="007E6A36"/>
    <w:rsid w:val="00806531"/>
    <w:rsid w:val="00812807"/>
    <w:rsid w:val="00812CE9"/>
    <w:rsid w:val="0084362C"/>
    <w:rsid w:val="008507E2"/>
    <w:rsid w:val="00862A0A"/>
    <w:rsid w:val="00876278"/>
    <w:rsid w:val="00876CE1"/>
    <w:rsid w:val="00896185"/>
    <w:rsid w:val="008A2612"/>
    <w:rsid w:val="008A6B21"/>
    <w:rsid w:val="008F5F4A"/>
    <w:rsid w:val="009103E6"/>
    <w:rsid w:val="00920F9A"/>
    <w:rsid w:val="00923737"/>
    <w:rsid w:val="00930051"/>
    <w:rsid w:val="0094003A"/>
    <w:rsid w:val="00945B59"/>
    <w:rsid w:val="00945E11"/>
    <w:rsid w:val="0097433F"/>
    <w:rsid w:val="00986507"/>
    <w:rsid w:val="0099494B"/>
    <w:rsid w:val="009960F0"/>
    <w:rsid w:val="00996157"/>
    <w:rsid w:val="00997AB9"/>
    <w:rsid w:val="009A7EAB"/>
    <w:rsid w:val="009B660D"/>
    <w:rsid w:val="009C64E6"/>
    <w:rsid w:val="00A27B6E"/>
    <w:rsid w:val="00A428C8"/>
    <w:rsid w:val="00A45478"/>
    <w:rsid w:val="00A62B44"/>
    <w:rsid w:val="00A86C40"/>
    <w:rsid w:val="00AA46C3"/>
    <w:rsid w:val="00AC02A3"/>
    <w:rsid w:val="00AC07FB"/>
    <w:rsid w:val="00AC21AC"/>
    <w:rsid w:val="00AC3852"/>
    <w:rsid w:val="00AD2412"/>
    <w:rsid w:val="00B231A3"/>
    <w:rsid w:val="00B3151A"/>
    <w:rsid w:val="00B31A2B"/>
    <w:rsid w:val="00B36B97"/>
    <w:rsid w:val="00B66B86"/>
    <w:rsid w:val="00B824D5"/>
    <w:rsid w:val="00B90CBE"/>
    <w:rsid w:val="00B941F0"/>
    <w:rsid w:val="00BD2DDE"/>
    <w:rsid w:val="00BE4CCA"/>
    <w:rsid w:val="00C10C75"/>
    <w:rsid w:val="00C24ABE"/>
    <w:rsid w:val="00C414CF"/>
    <w:rsid w:val="00C6326D"/>
    <w:rsid w:val="00C67041"/>
    <w:rsid w:val="00C7525C"/>
    <w:rsid w:val="00C755B5"/>
    <w:rsid w:val="00C910BE"/>
    <w:rsid w:val="00CA44B1"/>
    <w:rsid w:val="00CC55CD"/>
    <w:rsid w:val="00CE1C18"/>
    <w:rsid w:val="00CF5DD6"/>
    <w:rsid w:val="00CF5EDE"/>
    <w:rsid w:val="00D05D54"/>
    <w:rsid w:val="00D0713A"/>
    <w:rsid w:val="00D2053A"/>
    <w:rsid w:val="00D44806"/>
    <w:rsid w:val="00D963A7"/>
    <w:rsid w:val="00DA12E7"/>
    <w:rsid w:val="00DB4182"/>
    <w:rsid w:val="00DB64F5"/>
    <w:rsid w:val="00DB6CD7"/>
    <w:rsid w:val="00E079D5"/>
    <w:rsid w:val="00E245A9"/>
    <w:rsid w:val="00E72D5C"/>
    <w:rsid w:val="00E82265"/>
    <w:rsid w:val="00E83E36"/>
    <w:rsid w:val="00E914A5"/>
    <w:rsid w:val="00E9327A"/>
    <w:rsid w:val="00EA78B8"/>
    <w:rsid w:val="00EA7B91"/>
    <w:rsid w:val="00EB0EA1"/>
    <w:rsid w:val="00EF2468"/>
    <w:rsid w:val="00F1190D"/>
    <w:rsid w:val="00F1643B"/>
    <w:rsid w:val="00F75893"/>
    <w:rsid w:val="00F9373E"/>
    <w:rsid w:val="00FA09D8"/>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FA817E2"/>
  <w15:docId w15:val="{1858AE7A-A0CA-4326-89FE-CDCD120E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 w:type="character" w:styleId="Strong">
    <w:name w:val="Strong"/>
    <w:qFormat/>
    <w:rsid w:val="002A2B1E"/>
    <w:rPr>
      <w:rFonts w:ascii="Arial" w:hAnsi="Arial" w:cs="Arial" w:hint="default"/>
      <w:b/>
      <w:bCs/>
      <w:color w:val="000000"/>
      <w:sz w:val="21"/>
      <w:szCs w:val="21"/>
    </w:rPr>
  </w:style>
  <w:style w:type="character" w:customStyle="1" w:styleId="style41">
    <w:name w:val="style41"/>
    <w:basedOn w:val="DefaultParagraphFont"/>
    <w:rsid w:val="00910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2262">
      <w:bodyDiv w:val="1"/>
      <w:marLeft w:val="0"/>
      <w:marRight w:val="0"/>
      <w:marTop w:val="0"/>
      <w:marBottom w:val="0"/>
      <w:divBdr>
        <w:top w:val="none" w:sz="0" w:space="0" w:color="auto"/>
        <w:left w:val="none" w:sz="0" w:space="0" w:color="auto"/>
        <w:bottom w:val="none" w:sz="0" w:space="0" w:color="auto"/>
        <w:right w:val="none" w:sz="0" w:space="0" w:color="auto"/>
      </w:divBdr>
    </w:div>
    <w:div w:id="10219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A5C4-96AD-474C-998E-C0F640DF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3374</Words>
  <Characters>18314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24</cp:revision>
  <cp:lastPrinted>2012-08-28T16:48:00Z</cp:lastPrinted>
  <dcterms:created xsi:type="dcterms:W3CDTF">2018-10-12T15:01:00Z</dcterms:created>
  <dcterms:modified xsi:type="dcterms:W3CDTF">2018-10-25T17:14:00Z</dcterms:modified>
</cp:coreProperties>
</file>