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E394F" w14:textId="77777777" w:rsidR="001F27EE" w:rsidRPr="00D67034" w:rsidRDefault="00D67034">
      <w:pPr>
        <w:ind w:left="228"/>
        <w:rPr>
          <w:sz w:val="20"/>
        </w:rPr>
      </w:pPr>
      <w:r w:rsidRPr="00D67034">
        <w:rPr>
          <w:noProof/>
          <w:sz w:val="20"/>
        </w:rPr>
        <mc:AlternateContent>
          <mc:Choice Requires="wps">
            <w:drawing>
              <wp:inline distT="0" distB="0" distL="0" distR="0" wp14:anchorId="05F8C052" wp14:editId="32F6AC2F">
                <wp:extent cx="6057900" cy="800100"/>
                <wp:effectExtent l="11430" t="12700" r="7620" b="158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001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5240" cmpd="thinThick">
                          <a:solidFill>
                            <a:srgbClr val="01020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BF9CA" w14:textId="77777777" w:rsidR="001F27EE" w:rsidRDefault="002F6D6F">
                            <w:pPr>
                              <w:spacing w:before="79" w:line="450" w:lineRule="exact"/>
                              <w:ind w:left="999" w:right="1002"/>
                              <w:jc w:val="center"/>
                              <w:rPr>
                                <w:rFonts w:ascii="Garamon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40"/>
                              </w:rPr>
                              <w:t>Aligned Standards of Learning</w:t>
                            </w:r>
                          </w:p>
                          <w:p w14:paraId="60DAA395" w14:textId="77777777" w:rsidR="001F27EE" w:rsidRDefault="002F6D6F">
                            <w:pPr>
                              <w:pStyle w:val="BodyText"/>
                              <w:spacing w:line="540" w:lineRule="exact"/>
                              <w:ind w:left="1002" w:right="1002"/>
                              <w:jc w:val="center"/>
                            </w:pPr>
                            <w:r>
                              <w:t>Mathematics Instructional Strategies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7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" fillcolor="#ddd" strokecolor="#010202" strokeweight="1.2pt">
                <v:stroke linestyle="thinThick"/>
                <v:textbox inset="0,0,0,0">
                  <w:txbxContent>
                    <w:p w:rsidR="001F27EE" w:rsidRDefault="002F6D6F">
                      <w:pPr>
                        <w:spacing w:before="79" w:line="450" w:lineRule="exact"/>
                        <w:ind w:left="999" w:right="1002"/>
                        <w:jc w:val="center"/>
                        <w:rPr>
                          <w:rFonts w:ascii="Garamond"/>
                          <w:b/>
                          <w:sz w:val="40"/>
                        </w:rPr>
                      </w:pPr>
                      <w:r>
                        <w:rPr>
                          <w:rFonts w:ascii="Garamond"/>
                          <w:b/>
                          <w:sz w:val="40"/>
                        </w:rPr>
                        <w:t>Aligned Standards of Learning</w:t>
                      </w:r>
                    </w:p>
                    <w:p w:rsidR="001F27EE" w:rsidRDefault="002F6D6F">
                      <w:pPr>
                        <w:pStyle w:val="BodyText"/>
                        <w:spacing w:line="540" w:lineRule="exact"/>
                        <w:ind w:left="1002" w:right="1002"/>
                        <w:jc w:val="center"/>
                      </w:pPr>
                      <w:r>
                        <w:t>Mathematics Instructional Strategies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39688A" w14:textId="77777777" w:rsidR="001F27EE" w:rsidRPr="00D67034" w:rsidRDefault="001F27EE">
      <w:pPr>
        <w:rPr>
          <w:sz w:val="20"/>
        </w:rPr>
      </w:pPr>
    </w:p>
    <w:p w14:paraId="326C2BA2" w14:textId="77777777" w:rsidR="00D67034" w:rsidRPr="00D67034" w:rsidRDefault="00D67034" w:rsidP="00D67034">
      <w:pPr>
        <w:pStyle w:val="Heading1"/>
        <w:tabs>
          <w:tab w:val="left" w:pos="3952"/>
        </w:tabs>
        <w:spacing w:before="137" w:after="120"/>
        <w:rPr>
          <w:rFonts w:ascii="Times New Roman" w:hAnsi="Times New Roman" w:cs="Times New Roman"/>
        </w:rPr>
      </w:pPr>
      <w:r w:rsidRPr="00D67034">
        <w:rPr>
          <w:rFonts w:ascii="Times New Roman" w:hAnsi="Times New Roman" w:cs="Times New Roman"/>
          <w:color w:val="FFFFFF"/>
          <w:shd w:val="clear" w:color="auto" w:fill="000000"/>
        </w:rPr>
        <w:t xml:space="preserve">GENERAL MATH STRATEGIES: </w:t>
      </w:r>
    </w:p>
    <w:p w14:paraId="7AD2B3D9" w14:textId="77777777" w:rsidR="00D67034" w:rsidRDefault="00D67034" w:rsidP="005F3E04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D67034">
        <w:rPr>
          <w:sz w:val="28"/>
        </w:rPr>
        <w:t>Use</w:t>
      </w:r>
      <w:r w:rsidRPr="00D67034">
        <w:rPr>
          <w:spacing w:val="-5"/>
          <w:sz w:val="28"/>
        </w:rPr>
        <w:t xml:space="preserve"> </w:t>
      </w:r>
      <w:r w:rsidRPr="00D67034">
        <w:rPr>
          <w:sz w:val="28"/>
        </w:rPr>
        <w:t>adapted</w:t>
      </w:r>
      <w:r w:rsidRPr="00D67034">
        <w:rPr>
          <w:spacing w:val="-5"/>
          <w:sz w:val="28"/>
        </w:rPr>
        <w:t xml:space="preserve"> </w:t>
      </w:r>
      <w:r w:rsidRPr="00D67034">
        <w:rPr>
          <w:sz w:val="28"/>
        </w:rPr>
        <w:t>writing</w:t>
      </w:r>
      <w:r w:rsidRPr="00D67034">
        <w:rPr>
          <w:spacing w:val="-5"/>
          <w:sz w:val="28"/>
        </w:rPr>
        <w:t xml:space="preserve"> </w:t>
      </w:r>
      <w:r w:rsidRPr="00D67034">
        <w:rPr>
          <w:sz w:val="28"/>
        </w:rPr>
        <w:t>tools</w:t>
      </w:r>
      <w:r w:rsidRPr="00D67034">
        <w:rPr>
          <w:spacing w:val="-5"/>
          <w:sz w:val="28"/>
        </w:rPr>
        <w:t xml:space="preserve"> </w:t>
      </w:r>
      <w:r w:rsidRPr="00D67034">
        <w:rPr>
          <w:sz w:val="28"/>
        </w:rPr>
        <w:t>for</w:t>
      </w:r>
      <w:r w:rsidRPr="00D67034">
        <w:rPr>
          <w:spacing w:val="-5"/>
          <w:sz w:val="28"/>
        </w:rPr>
        <w:t xml:space="preserve"> </w:t>
      </w:r>
      <w:r w:rsidRPr="00D67034">
        <w:rPr>
          <w:sz w:val="28"/>
        </w:rPr>
        <w:t>any</w:t>
      </w:r>
      <w:r w:rsidRPr="00D67034">
        <w:rPr>
          <w:spacing w:val="-5"/>
          <w:sz w:val="28"/>
        </w:rPr>
        <w:t xml:space="preserve"> </w:t>
      </w:r>
      <w:r w:rsidRPr="00D67034">
        <w:rPr>
          <w:sz w:val="28"/>
        </w:rPr>
        <w:t>paper/pencil</w:t>
      </w:r>
      <w:r w:rsidRPr="00D67034">
        <w:rPr>
          <w:spacing w:val="-5"/>
          <w:sz w:val="28"/>
        </w:rPr>
        <w:t xml:space="preserve"> </w:t>
      </w:r>
      <w:r w:rsidRPr="00D67034">
        <w:rPr>
          <w:sz w:val="28"/>
        </w:rPr>
        <w:t>work</w:t>
      </w:r>
      <w:r w:rsidRPr="00D67034">
        <w:rPr>
          <w:spacing w:val="-5"/>
          <w:sz w:val="28"/>
        </w:rPr>
        <w:t xml:space="preserve"> </w:t>
      </w:r>
      <w:r w:rsidRPr="00D67034">
        <w:rPr>
          <w:sz w:val="28"/>
        </w:rPr>
        <w:t>(e.g.</w:t>
      </w:r>
      <w:r w:rsidRPr="00D67034">
        <w:rPr>
          <w:spacing w:val="-5"/>
          <w:sz w:val="28"/>
        </w:rPr>
        <w:t xml:space="preserve"> </w:t>
      </w:r>
      <w:r w:rsidRPr="00D67034">
        <w:rPr>
          <w:sz w:val="28"/>
        </w:rPr>
        <w:t>pencil</w:t>
      </w:r>
      <w:r w:rsidRPr="00D67034">
        <w:rPr>
          <w:spacing w:val="-5"/>
          <w:sz w:val="28"/>
        </w:rPr>
        <w:t xml:space="preserve"> </w:t>
      </w:r>
      <w:r w:rsidRPr="00D67034">
        <w:rPr>
          <w:sz w:val="28"/>
        </w:rPr>
        <w:t>grips,</w:t>
      </w:r>
      <w:r w:rsidRPr="00D67034">
        <w:rPr>
          <w:spacing w:val="-5"/>
          <w:sz w:val="28"/>
        </w:rPr>
        <w:t xml:space="preserve"> </w:t>
      </w:r>
      <w:r w:rsidRPr="00D67034">
        <w:rPr>
          <w:sz w:val="28"/>
        </w:rPr>
        <w:t>pencils on splints, wrist supporters, arm</w:t>
      </w:r>
      <w:r w:rsidRPr="00D67034">
        <w:rPr>
          <w:spacing w:val="-3"/>
          <w:sz w:val="28"/>
        </w:rPr>
        <w:t xml:space="preserve"> </w:t>
      </w:r>
      <w:r w:rsidRPr="00D67034">
        <w:rPr>
          <w:sz w:val="28"/>
        </w:rPr>
        <w:t>stabilizers)</w:t>
      </w:r>
    </w:p>
    <w:p w14:paraId="004A8F69" w14:textId="77777777" w:rsidR="005F3E04" w:rsidRPr="00D67034" w:rsidRDefault="005F3E04" w:rsidP="005F3E04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>
        <w:rPr>
          <w:sz w:val="28"/>
        </w:rPr>
        <w:t xml:space="preserve">Use word walls </w:t>
      </w:r>
      <w:r w:rsidRPr="00D67034">
        <w:rPr>
          <w:sz w:val="28"/>
        </w:rPr>
        <w:t>containing important and current math curricula vocabulary (including picture clues for word</w:t>
      </w:r>
      <w:r w:rsidRPr="00D67034">
        <w:rPr>
          <w:spacing w:val="-8"/>
          <w:sz w:val="28"/>
        </w:rPr>
        <w:t xml:space="preserve"> </w:t>
      </w:r>
      <w:r w:rsidRPr="00D67034">
        <w:rPr>
          <w:sz w:val="28"/>
        </w:rPr>
        <w:t>meaning)</w:t>
      </w:r>
    </w:p>
    <w:p w14:paraId="476C611F" w14:textId="77777777" w:rsidR="00D67034" w:rsidRPr="00D67034" w:rsidRDefault="00D67034" w:rsidP="005F3E04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before="239" w:after="120"/>
        <w:rPr>
          <w:sz w:val="28"/>
        </w:rPr>
      </w:pPr>
      <w:r w:rsidRPr="00D67034">
        <w:rPr>
          <w:sz w:val="28"/>
        </w:rPr>
        <w:t>Enlarge the text of any written materials or</w:t>
      </w:r>
      <w:r w:rsidRPr="00D67034">
        <w:rPr>
          <w:spacing w:val="-8"/>
          <w:sz w:val="28"/>
        </w:rPr>
        <w:t xml:space="preserve"> </w:t>
      </w:r>
      <w:r w:rsidRPr="00D67034">
        <w:rPr>
          <w:sz w:val="28"/>
        </w:rPr>
        <w:t>instructions</w:t>
      </w:r>
    </w:p>
    <w:p w14:paraId="23D6C206" w14:textId="77777777" w:rsidR="00D67034" w:rsidRPr="00D67034" w:rsidRDefault="00D67034" w:rsidP="005F3E04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before="239" w:after="120"/>
        <w:rPr>
          <w:sz w:val="28"/>
        </w:rPr>
      </w:pPr>
      <w:r w:rsidRPr="00D67034">
        <w:rPr>
          <w:sz w:val="28"/>
        </w:rPr>
        <w:t>Break down all instructions into simple 2-5 word</w:t>
      </w:r>
      <w:r w:rsidRPr="00D67034">
        <w:rPr>
          <w:spacing w:val="-8"/>
          <w:sz w:val="28"/>
        </w:rPr>
        <w:t xml:space="preserve"> </w:t>
      </w:r>
      <w:r w:rsidRPr="00D67034">
        <w:rPr>
          <w:sz w:val="28"/>
        </w:rPr>
        <w:t>steps</w:t>
      </w:r>
    </w:p>
    <w:p w14:paraId="00DE274A" w14:textId="77777777" w:rsidR="00D67034" w:rsidRPr="00D67034" w:rsidRDefault="00D67034" w:rsidP="005F3E04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before="239" w:after="120"/>
        <w:rPr>
          <w:sz w:val="28"/>
        </w:rPr>
      </w:pPr>
      <w:r w:rsidRPr="00D67034">
        <w:rPr>
          <w:sz w:val="28"/>
        </w:rPr>
        <w:t>Model all activities and</w:t>
      </w:r>
      <w:r w:rsidRPr="00D67034">
        <w:rPr>
          <w:spacing w:val="-15"/>
          <w:sz w:val="28"/>
        </w:rPr>
        <w:t xml:space="preserve"> </w:t>
      </w:r>
      <w:r w:rsidRPr="00D67034">
        <w:rPr>
          <w:sz w:val="28"/>
        </w:rPr>
        <w:t>directions</w:t>
      </w:r>
    </w:p>
    <w:p w14:paraId="659603D1" w14:textId="77777777" w:rsidR="00D67034" w:rsidRPr="00D67034" w:rsidRDefault="00D67034" w:rsidP="005F3E04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before="239" w:after="120"/>
        <w:ind w:right="286"/>
        <w:rPr>
          <w:sz w:val="28"/>
        </w:rPr>
      </w:pPr>
      <w:r w:rsidRPr="00D67034">
        <w:rPr>
          <w:sz w:val="28"/>
        </w:rPr>
        <w:t>Provide prepared sheets for any written assignments (include organized places for responses, visual cues,</w:t>
      </w:r>
      <w:r w:rsidRPr="00D67034">
        <w:rPr>
          <w:spacing w:val="-5"/>
          <w:sz w:val="28"/>
        </w:rPr>
        <w:t xml:space="preserve"> </w:t>
      </w:r>
      <w:r w:rsidRPr="00D67034">
        <w:rPr>
          <w:sz w:val="28"/>
        </w:rPr>
        <w:t>etc.)</w:t>
      </w:r>
    </w:p>
    <w:p w14:paraId="471D6323" w14:textId="77777777" w:rsidR="00D67034" w:rsidRPr="00D67034" w:rsidRDefault="00D67034" w:rsidP="005F3E04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before="239" w:after="120"/>
        <w:rPr>
          <w:sz w:val="28"/>
        </w:rPr>
      </w:pPr>
      <w:r w:rsidRPr="00D67034">
        <w:rPr>
          <w:sz w:val="28"/>
        </w:rPr>
        <w:t>Provide graphic organizers whenever</w:t>
      </w:r>
      <w:r w:rsidRPr="00D67034">
        <w:rPr>
          <w:spacing w:val="-7"/>
          <w:sz w:val="28"/>
        </w:rPr>
        <w:t xml:space="preserve"> </w:t>
      </w:r>
      <w:r w:rsidRPr="00D67034">
        <w:rPr>
          <w:sz w:val="28"/>
        </w:rPr>
        <w:t>helpful</w:t>
      </w:r>
    </w:p>
    <w:p w14:paraId="4D70FE78" w14:textId="77777777" w:rsidR="00D67034" w:rsidRPr="00D67034" w:rsidRDefault="00D67034" w:rsidP="005F3E04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before="239" w:after="120"/>
        <w:rPr>
          <w:sz w:val="28"/>
        </w:rPr>
      </w:pPr>
      <w:r w:rsidRPr="00D67034">
        <w:rPr>
          <w:sz w:val="28"/>
        </w:rPr>
        <w:t>Adjust allotted time for</w:t>
      </w:r>
      <w:r w:rsidRPr="00D67034">
        <w:rPr>
          <w:spacing w:val="-3"/>
          <w:sz w:val="28"/>
        </w:rPr>
        <w:t xml:space="preserve"> </w:t>
      </w:r>
      <w:r w:rsidRPr="00D67034">
        <w:rPr>
          <w:sz w:val="28"/>
        </w:rPr>
        <w:t>assignments</w:t>
      </w:r>
    </w:p>
    <w:p w14:paraId="02DF29C0" w14:textId="77777777" w:rsidR="00D67034" w:rsidRPr="00D67034" w:rsidRDefault="00D67034" w:rsidP="005F3E04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before="240" w:after="120"/>
        <w:rPr>
          <w:sz w:val="28"/>
        </w:rPr>
      </w:pPr>
      <w:r w:rsidRPr="00D67034">
        <w:rPr>
          <w:sz w:val="28"/>
        </w:rPr>
        <w:t>Elicit student’s prior knowledge of</w:t>
      </w:r>
      <w:r w:rsidRPr="00D67034">
        <w:rPr>
          <w:spacing w:val="-7"/>
          <w:sz w:val="28"/>
        </w:rPr>
        <w:t xml:space="preserve"> </w:t>
      </w:r>
      <w:r w:rsidRPr="00D67034">
        <w:rPr>
          <w:sz w:val="28"/>
        </w:rPr>
        <w:t>content</w:t>
      </w:r>
    </w:p>
    <w:p w14:paraId="46514A4B" w14:textId="77777777" w:rsidR="00D67034" w:rsidRPr="00D67034" w:rsidRDefault="00D67034" w:rsidP="005F3E04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before="239" w:after="120"/>
        <w:rPr>
          <w:sz w:val="28"/>
        </w:rPr>
      </w:pPr>
      <w:r w:rsidRPr="00D67034">
        <w:rPr>
          <w:sz w:val="28"/>
        </w:rPr>
        <w:t>Provide framed sentences and/or paragraphs for any written</w:t>
      </w:r>
      <w:r w:rsidRPr="00D67034">
        <w:rPr>
          <w:spacing w:val="-20"/>
          <w:sz w:val="28"/>
        </w:rPr>
        <w:t xml:space="preserve"> </w:t>
      </w:r>
      <w:r w:rsidRPr="00D67034">
        <w:rPr>
          <w:sz w:val="28"/>
        </w:rPr>
        <w:t>responses</w:t>
      </w:r>
    </w:p>
    <w:p w14:paraId="379C0B25" w14:textId="77777777" w:rsidR="00D67034" w:rsidRPr="00D67034" w:rsidRDefault="00D67034" w:rsidP="005F3E04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before="239" w:after="120"/>
        <w:ind w:right="426"/>
        <w:rPr>
          <w:sz w:val="28"/>
        </w:rPr>
      </w:pPr>
      <w:r w:rsidRPr="00D67034">
        <w:rPr>
          <w:sz w:val="28"/>
        </w:rPr>
        <w:t>Present any new vocabulary and review any related or needed vocabulary for current</w:t>
      </w:r>
      <w:r w:rsidRPr="00D67034">
        <w:rPr>
          <w:spacing w:val="-1"/>
          <w:sz w:val="28"/>
        </w:rPr>
        <w:t xml:space="preserve"> </w:t>
      </w:r>
      <w:r w:rsidRPr="00D67034">
        <w:rPr>
          <w:sz w:val="28"/>
        </w:rPr>
        <w:t>assignment</w:t>
      </w:r>
    </w:p>
    <w:p w14:paraId="78646A7F" w14:textId="77777777" w:rsidR="00D67034" w:rsidRDefault="00D67034" w:rsidP="005F3E04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before="239" w:after="120"/>
        <w:ind w:right="438"/>
        <w:rPr>
          <w:sz w:val="28"/>
        </w:rPr>
      </w:pPr>
      <w:r w:rsidRPr="00D67034">
        <w:rPr>
          <w:sz w:val="28"/>
        </w:rPr>
        <w:t>Use partner pairs and/or think/pair/share groupings to work through assigned activity</w:t>
      </w:r>
    </w:p>
    <w:p w14:paraId="3F568518" w14:textId="77777777" w:rsidR="00D67034" w:rsidRPr="005F3E04" w:rsidRDefault="00D67034" w:rsidP="005F3E04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before="239" w:after="120"/>
        <w:ind w:right="438"/>
        <w:rPr>
          <w:sz w:val="28"/>
        </w:rPr>
      </w:pPr>
      <w:r>
        <w:rPr>
          <w:sz w:val="28"/>
        </w:rPr>
        <w:t>Utilize topics of student interest for any data collection or data organization and representation (</w:t>
      </w:r>
      <w:r w:rsidRPr="00D67034">
        <w:rPr>
          <w:sz w:val="28"/>
        </w:rPr>
        <w:t>e.g., favorite animals, colors, ice cream flavors, music groups, etc</w:t>
      </w:r>
      <w:r>
        <w:rPr>
          <w:sz w:val="28"/>
        </w:rPr>
        <w:t>.)</w:t>
      </w:r>
    </w:p>
    <w:p w14:paraId="753CC667" w14:textId="77777777" w:rsidR="001F27EE" w:rsidRPr="005F3E04" w:rsidRDefault="001F27EE" w:rsidP="00D67034">
      <w:pPr>
        <w:spacing w:after="120"/>
        <w:rPr>
          <w:sz w:val="240"/>
          <w:szCs w:val="200"/>
        </w:rPr>
      </w:pPr>
    </w:p>
    <w:p w14:paraId="379451B5" w14:textId="77777777" w:rsidR="00D67034" w:rsidRPr="00D67034" w:rsidRDefault="00D67034" w:rsidP="00D67034">
      <w:pPr>
        <w:pStyle w:val="Heading1"/>
        <w:tabs>
          <w:tab w:val="left" w:pos="3952"/>
        </w:tabs>
        <w:spacing w:before="137" w:after="120"/>
        <w:rPr>
          <w:rFonts w:ascii="Times New Roman" w:hAnsi="Times New Roman" w:cs="Times New Roman"/>
          <w:color w:val="FFFFFF"/>
          <w:shd w:val="clear" w:color="auto" w:fill="000000"/>
        </w:rPr>
      </w:pPr>
      <w:r w:rsidRPr="00D67034">
        <w:rPr>
          <w:rFonts w:ascii="Times New Roman" w:hAnsi="Times New Roman" w:cs="Times New Roman"/>
          <w:color w:val="FFFFFF"/>
          <w:shd w:val="clear" w:color="auto" w:fill="000000"/>
        </w:rPr>
        <w:lastRenderedPageBreak/>
        <w:t xml:space="preserve">MANIPULATIVES:  </w:t>
      </w:r>
    </w:p>
    <w:p w14:paraId="500F62FF" w14:textId="77777777" w:rsidR="00D67034" w:rsidRPr="005F3E04" w:rsidRDefault="00D67034" w:rsidP="005F3E04">
      <w:pPr>
        <w:pStyle w:val="TableParagraph"/>
        <w:spacing w:after="120"/>
        <w:ind w:left="283" w:right="196" w:firstLine="0"/>
        <w:rPr>
          <w:sz w:val="24"/>
        </w:rPr>
      </w:pPr>
      <w:r w:rsidRPr="00D67034">
        <w:rPr>
          <w:sz w:val="24"/>
        </w:rPr>
        <w:t>(Using manipulatives builds understanding in a concrete way and helps students focus on conceptual understanding and skill blending)</w:t>
      </w:r>
    </w:p>
    <w:p w14:paraId="7955AD18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Base Ten Blocks</w:t>
      </w:r>
    </w:p>
    <w:p w14:paraId="66DE7777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Pattern Blocks</w:t>
      </w:r>
    </w:p>
    <w:p w14:paraId="7F99F2E8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Tangrams</w:t>
      </w:r>
    </w:p>
    <w:p w14:paraId="5008B6F3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Cuisenaire Rods</w:t>
      </w:r>
    </w:p>
    <w:p w14:paraId="795F6E1A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Fraction Bars</w:t>
      </w:r>
    </w:p>
    <w:p w14:paraId="5D0FD5E0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Fraction Circles</w:t>
      </w:r>
    </w:p>
    <w:p w14:paraId="438CEB16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proofErr w:type="spellStart"/>
      <w:r w:rsidRPr="00303BE8">
        <w:rPr>
          <w:sz w:val="28"/>
        </w:rPr>
        <w:t>Unifex</w:t>
      </w:r>
      <w:proofErr w:type="spellEnd"/>
      <w:r w:rsidRPr="00303BE8">
        <w:rPr>
          <w:sz w:val="28"/>
        </w:rPr>
        <w:t xml:space="preserve"> Cubes</w:t>
      </w:r>
    </w:p>
    <w:p w14:paraId="10237660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Centimeter Cubes</w:t>
      </w:r>
    </w:p>
    <w:p w14:paraId="3B80EA03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Geoboards</w:t>
      </w:r>
    </w:p>
    <w:p w14:paraId="5B9E4436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Attribute Pieces</w:t>
      </w:r>
    </w:p>
    <w:p w14:paraId="61ABC4A0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Patio Tiles</w:t>
      </w:r>
    </w:p>
    <w:p w14:paraId="15A31561" w14:textId="77777777" w:rsidR="00D67034" w:rsidRPr="00D67034" w:rsidRDefault="00D67034" w:rsidP="00D67034">
      <w:pPr>
        <w:spacing w:after="120"/>
        <w:rPr>
          <w:sz w:val="24"/>
        </w:rPr>
      </w:pPr>
    </w:p>
    <w:p w14:paraId="2C77E941" w14:textId="77777777" w:rsidR="00D67034" w:rsidRPr="00D67034" w:rsidRDefault="00D67034" w:rsidP="00D67034">
      <w:pPr>
        <w:spacing w:after="120"/>
        <w:rPr>
          <w:sz w:val="24"/>
        </w:rPr>
      </w:pPr>
    </w:p>
    <w:p w14:paraId="0F3C333D" w14:textId="77777777" w:rsidR="00D67034" w:rsidRPr="005F3E04" w:rsidRDefault="00D67034" w:rsidP="005F3E04">
      <w:pPr>
        <w:pStyle w:val="Heading1"/>
        <w:tabs>
          <w:tab w:val="left" w:pos="3952"/>
        </w:tabs>
        <w:spacing w:before="137" w:after="120"/>
        <w:rPr>
          <w:rFonts w:ascii="Times New Roman" w:hAnsi="Times New Roman" w:cs="Times New Roman"/>
          <w:color w:val="FFFFFF"/>
          <w:shd w:val="clear" w:color="auto" w:fill="000000"/>
        </w:rPr>
      </w:pPr>
      <w:r w:rsidRPr="00D67034">
        <w:rPr>
          <w:rFonts w:ascii="Times New Roman" w:hAnsi="Times New Roman" w:cs="Times New Roman"/>
          <w:color w:val="FFFFFF"/>
          <w:shd w:val="clear" w:color="auto" w:fill="000000"/>
        </w:rPr>
        <w:t xml:space="preserve">NO TECH IDEAS: </w:t>
      </w:r>
    </w:p>
    <w:p w14:paraId="13866FB9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Have students verbally or visually explain how to solve a math problem</w:t>
      </w:r>
    </w:p>
    <w:p w14:paraId="2778C767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Provide students with a strategy to use for solving word problems</w:t>
      </w:r>
    </w:p>
    <w:p w14:paraId="5F8680ED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Model strategy used to solve a problem</w:t>
      </w:r>
    </w:p>
    <w:p w14:paraId="460CDB04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Teach and use think-aloud, self-dialogue, non-verbal sequence strategies</w:t>
      </w:r>
    </w:p>
    <w:p w14:paraId="763AF6E6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enlarged math sheets</w:t>
      </w:r>
    </w:p>
    <w:p w14:paraId="4F1EDC93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Math smart charts (counting, adding, multiplication tables)</w:t>
      </w:r>
    </w:p>
    <w:p w14:paraId="6E00D987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Embed counting and number use into daily routines</w:t>
      </w:r>
    </w:p>
    <w:p w14:paraId="31A5FFFD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Integrate object/symbol graphs into daily routines</w:t>
      </w:r>
    </w:p>
    <w:p w14:paraId="485A4EC6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Integrate time and money and measurement into daily routine</w:t>
      </w:r>
    </w:p>
    <w:p w14:paraId="4B8CCECE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color coding for maintaining columns in math computations</w:t>
      </w:r>
    </w:p>
    <w:p w14:paraId="73E69C9C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lined paper turned sideways to maintain column for computatio</w:t>
      </w:r>
      <w:r w:rsidR="00E82410">
        <w:rPr>
          <w:sz w:val="28"/>
        </w:rPr>
        <w:t>n</w:t>
      </w:r>
    </w:p>
    <w:p w14:paraId="7112FC76" w14:textId="77777777" w:rsidR="00D67034" w:rsidRPr="005F3E04" w:rsidRDefault="00D67034" w:rsidP="00D67034">
      <w:pPr>
        <w:spacing w:after="120"/>
        <w:rPr>
          <w:sz w:val="180"/>
          <w:szCs w:val="180"/>
        </w:rPr>
      </w:pPr>
    </w:p>
    <w:p w14:paraId="006C3B60" w14:textId="77777777" w:rsidR="00D67034" w:rsidRPr="00D67034" w:rsidRDefault="00D67034" w:rsidP="00D67034">
      <w:pPr>
        <w:pStyle w:val="Heading1"/>
        <w:tabs>
          <w:tab w:val="left" w:pos="3952"/>
        </w:tabs>
        <w:spacing w:before="137" w:after="120"/>
        <w:rPr>
          <w:rFonts w:ascii="Times New Roman" w:hAnsi="Times New Roman" w:cs="Times New Roman"/>
          <w:color w:val="FFFFFF"/>
          <w:shd w:val="clear" w:color="auto" w:fill="000000"/>
        </w:rPr>
      </w:pPr>
      <w:r w:rsidRPr="00D67034">
        <w:rPr>
          <w:rFonts w:ascii="Times New Roman" w:hAnsi="Times New Roman" w:cs="Times New Roman"/>
          <w:color w:val="FFFFFF"/>
          <w:shd w:val="clear" w:color="auto" w:fill="000000"/>
        </w:rPr>
        <w:lastRenderedPageBreak/>
        <w:t xml:space="preserve">LOW TECH IDEAS: </w:t>
      </w:r>
    </w:p>
    <w:p w14:paraId="532E72C5" w14:textId="77777777" w:rsidR="00D67034" w:rsidRPr="00D67034" w:rsidRDefault="00D67034" w:rsidP="00D67034">
      <w:pPr>
        <w:spacing w:after="120"/>
        <w:rPr>
          <w:sz w:val="28"/>
        </w:rPr>
      </w:pPr>
    </w:p>
    <w:p w14:paraId="37F5BF71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Provide learning aids such as calculators, manipulatives, and models to help students focus on conceptual understanding and skill building</w:t>
      </w:r>
    </w:p>
    <w:p w14:paraId="69BE291E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Demonstrate all concepts with manipulatives</w:t>
      </w:r>
    </w:p>
    <w:p w14:paraId="3F3C4049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large-size calculators</w:t>
      </w:r>
    </w:p>
    <w:p w14:paraId="057B08F0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calculators with print-out</w:t>
      </w:r>
    </w:p>
    <w:p w14:paraId="5C129F8D" w14:textId="77777777" w:rsidR="00D67034" w:rsidRPr="00D67034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calculators with big number buttons and large keypads</w:t>
      </w:r>
    </w:p>
    <w:p w14:paraId="517FBF2F" w14:textId="77777777" w:rsidR="00D67034" w:rsidRPr="00303BE8" w:rsidRDefault="00D6703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abacus/math line</w:t>
      </w:r>
    </w:p>
    <w:p w14:paraId="2CD65B8C" w14:textId="77777777" w:rsidR="005F3E04" w:rsidRDefault="005F3E04" w:rsidP="00D67034">
      <w:pPr>
        <w:spacing w:after="120"/>
        <w:rPr>
          <w:sz w:val="28"/>
        </w:rPr>
      </w:pPr>
    </w:p>
    <w:p w14:paraId="3682CBCC" w14:textId="77777777" w:rsidR="005F3E04" w:rsidRPr="00D67034" w:rsidRDefault="005F3E04" w:rsidP="005F3E04">
      <w:pPr>
        <w:pStyle w:val="Heading1"/>
        <w:tabs>
          <w:tab w:val="left" w:pos="3952"/>
        </w:tabs>
        <w:spacing w:before="137" w:after="120"/>
        <w:rPr>
          <w:rFonts w:ascii="Times New Roman" w:hAnsi="Times New Roman" w:cs="Times New Roman"/>
          <w:color w:val="FFFFFF"/>
          <w:shd w:val="clear" w:color="auto" w:fill="000000"/>
        </w:rPr>
      </w:pPr>
      <w:r w:rsidRPr="00D67034">
        <w:rPr>
          <w:rFonts w:ascii="Times New Roman" w:hAnsi="Times New Roman" w:cs="Times New Roman"/>
          <w:color w:val="FFFFFF"/>
          <w:shd w:val="clear" w:color="auto" w:fill="000000"/>
        </w:rPr>
        <w:t xml:space="preserve">MID TECH IDEAS: </w:t>
      </w:r>
    </w:p>
    <w:p w14:paraId="52D124F4" w14:textId="77777777" w:rsidR="005F3E04" w:rsidRPr="00D67034" w:rsidRDefault="005F3E04" w:rsidP="005F3E04">
      <w:pPr>
        <w:spacing w:after="120"/>
        <w:rPr>
          <w:sz w:val="20"/>
        </w:rPr>
      </w:pPr>
    </w:p>
    <w:p w14:paraId="3C83884C" w14:textId="77777777" w:rsidR="005F3E04" w:rsidRPr="00303BE8" w:rsidRDefault="005F3E0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software programs with on-screen calculator pads</w:t>
      </w:r>
    </w:p>
    <w:p w14:paraId="1D10956B" w14:textId="77777777" w:rsidR="005F3E04" w:rsidRPr="00303BE8" w:rsidRDefault="005F3E0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on-screen/scanning calculator</w:t>
      </w:r>
    </w:p>
    <w:p w14:paraId="2040DA21" w14:textId="77777777" w:rsidR="005F3E04" w:rsidRPr="00303BE8" w:rsidRDefault="005F3E0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alternative keyboard programmed for math tasks</w:t>
      </w:r>
    </w:p>
    <w:p w14:paraId="72FCD690" w14:textId="77777777" w:rsidR="005F3E04" w:rsidRPr="00303BE8" w:rsidRDefault="005F3E0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software with cueing for math computation</w:t>
      </w:r>
    </w:p>
    <w:p w14:paraId="68C04374" w14:textId="77777777" w:rsidR="005F3E04" w:rsidRPr="00303BE8" w:rsidRDefault="005F3E0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talking watches/clocks/calculators</w:t>
      </w:r>
    </w:p>
    <w:p w14:paraId="32E89DC5" w14:textId="77777777" w:rsidR="005F3E04" w:rsidRPr="00303BE8" w:rsidRDefault="005F3E0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electronic number processors</w:t>
      </w:r>
    </w:p>
    <w:p w14:paraId="20F9663C" w14:textId="77777777" w:rsidR="005F3E04" w:rsidRPr="00303BE8" w:rsidRDefault="005F3E0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money calculator and Coin-u-</w:t>
      </w:r>
      <w:proofErr w:type="spellStart"/>
      <w:r w:rsidRPr="00303BE8">
        <w:rPr>
          <w:sz w:val="28"/>
        </w:rPr>
        <w:t>lator</w:t>
      </w:r>
      <w:proofErr w:type="spellEnd"/>
    </w:p>
    <w:p w14:paraId="1AD3D335" w14:textId="77777777" w:rsidR="005F3E04" w:rsidRPr="00303BE8" w:rsidRDefault="005F3E0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>Use tactile/voice output measuring devices</w:t>
      </w:r>
    </w:p>
    <w:p w14:paraId="4B5A4FB3" w14:textId="77777777" w:rsidR="005F3E04" w:rsidRPr="005F3E04" w:rsidRDefault="005F3E04" w:rsidP="00303BE8">
      <w:pPr>
        <w:pStyle w:val="TableParagraph"/>
        <w:numPr>
          <w:ilvl w:val="0"/>
          <w:numId w:val="12"/>
        </w:numPr>
        <w:tabs>
          <w:tab w:val="left" w:pos="460"/>
          <w:tab w:val="left" w:pos="461"/>
        </w:tabs>
        <w:spacing w:after="120"/>
        <w:ind w:right="341"/>
        <w:rPr>
          <w:sz w:val="28"/>
        </w:rPr>
      </w:pPr>
      <w:r w:rsidRPr="00303BE8">
        <w:rPr>
          <w:sz w:val="28"/>
        </w:rPr>
        <w:t xml:space="preserve">Use voice recognition software for math </w:t>
      </w:r>
      <w:proofErr w:type="spellStart"/>
      <w:r w:rsidRPr="00303BE8">
        <w:rPr>
          <w:sz w:val="28"/>
        </w:rPr>
        <w:t>computatio</w:t>
      </w:r>
      <w:proofErr w:type="spellEnd"/>
    </w:p>
    <w:p w14:paraId="62B06FC0" w14:textId="77777777" w:rsidR="005F3E04" w:rsidRDefault="005F3E04" w:rsidP="005F3E04">
      <w:pPr>
        <w:spacing w:after="120"/>
        <w:rPr>
          <w:sz w:val="28"/>
        </w:rPr>
      </w:pPr>
    </w:p>
    <w:p w14:paraId="25BBFDE8" w14:textId="77777777" w:rsidR="005F3E04" w:rsidRPr="00D67034" w:rsidRDefault="005F3E04" w:rsidP="005F3E04">
      <w:pPr>
        <w:pStyle w:val="Heading1"/>
        <w:tabs>
          <w:tab w:val="left" w:pos="3952"/>
        </w:tabs>
        <w:spacing w:before="137" w:after="120"/>
        <w:rPr>
          <w:rFonts w:ascii="Times New Roman" w:hAnsi="Times New Roman" w:cs="Times New Roman"/>
          <w:color w:val="FFFFFF"/>
          <w:shd w:val="clear" w:color="auto" w:fill="000000"/>
        </w:rPr>
      </w:pPr>
      <w:r w:rsidRPr="00D67034">
        <w:rPr>
          <w:rFonts w:ascii="Times New Roman" w:hAnsi="Times New Roman" w:cs="Times New Roman"/>
          <w:color w:val="FFFFFF"/>
          <w:shd w:val="clear" w:color="auto" w:fill="000000"/>
        </w:rPr>
        <w:t xml:space="preserve">RESOURCES ON THE INTERNET:  </w:t>
      </w:r>
    </w:p>
    <w:p w14:paraId="38086900" w14:textId="77777777" w:rsidR="00303BE8" w:rsidRDefault="00E82410" w:rsidP="00303BE8">
      <w:pPr>
        <w:pStyle w:val="TableParagraph"/>
        <w:tabs>
          <w:tab w:val="left" w:pos="460"/>
          <w:tab w:val="left" w:pos="461"/>
        </w:tabs>
        <w:spacing w:after="120"/>
        <w:ind w:left="283" w:right="341" w:firstLine="0"/>
        <w:rPr>
          <w:sz w:val="28"/>
          <w:szCs w:val="28"/>
        </w:rPr>
      </w:pPr>
      <w:hyperlink r:id="rId5" w:history="1">
        <w:r w:rsidRPr="00E82410">
          <w:rPr>
            <w:rStyle w:val="Hyperlink"/>
            <w:sz w:val="28"/>
            <w:szCs w:val="28"/>
          </w:rPr>
          <w:t>NCTM Illuminations</w:t>
        </w:r>
      </w:hyperlink>
      <w:r>
        <w:t xml:space="preserve"> </w:t>
      </w:r>
      <w:hyperlink r:id="rId6" w:tooltip="Web address" w:history="1">
        <w:r w:rsidRPr="008B40A2">
          <w:rPr>
            <w:rStyle w:val="Hyperlink"/>
            <w:sz w:val="28"/>
            <w:szCs w:val="28"/>
          </w:rPr>
          <w:t>https://illuminations.nctm.org/</w:t>
        </w:r>
      </w:hyperlink>
    </w:p>
    <w:p w14:paraId="35B0F5EC" w14:textId="77777777" w:rsidR="005F3E04" w:rsidRPr="00303BE8" w:rsidRDefault="00E82410" w:rsidP="00303BE8">
      <w:pPr>
        <w:pStyle w:val="TableParagraph"/>
        <w:tabs>
          <w:tab w:val="left" w:pos="460"/>
          <w:tab w:val="left" w:pos="461"/>
        </w:tabs>
        <w:spacing w:after="120"/>
        <w:ind w:left="283" w:right="341" w:firstLine="0"/>
        <w:rPr>
          <w:color w:val="4F81BD" w:themeColor="accent1"/>
          <w:sz w:val="28"/>
          <w:u w:val="single"/>
        </w:rPr>
      </w:pPr>
      <w:hyperlink r:id="rId7" w:history="1">
        <w:r w:rsidRPr="00E82410">
          <w:rPr>
            <w:rStyle w:val="Hyperlink"/>
            <w:sz w:val="28"/>
            <w:szCs w:val="28"/>
          </w:rPr>
          <w:t>Ablenet</w:t>
        </w:r>
      </w:hyperlink>
      <w:r>
        <w:t xml:space="preserve"> </w:t>
      </w:r>
      <w:hyperlink r:id="rId8" w:tooltip="web address">
        <w:r w:rsidR="005F3E04" w:rsidRPr="00303BE8">
          <w:rPr>
            <w:color w:val="4F81BD" w:themeColor="accent1"/>
            <w:sz w:val="28"/>
            <w:u w:val="single"/>
          </w:rPr>
          <w:t>http://www.ablenetinc.com</w:t>
        </w:r>
      </w:hyperlink>
    </w:p>
    <w:p w14:paraId="60D73F2A" w14:textId="77777777" w:rsidR="005F3E04" w:rsidRPr="00303BE8" w:rsidRDefault="00E82410" w:rsidP="00303BE8">
      <w:pPr>
        <w:pStyle w:val="TableParagraph"/>
        <w:tabs>
          <w:tab w:val="left" w:pos="460"/>
          <w:tab w:val="left" w:pos="461"/>
        </w:tabs>
        <w:spacing w:after="120"/>
        <w:ind w:left="283" w:right="341" w:firstLine="0"/>
        <w:rPr>
          <w:sz w:val="28"/>
        </w:rPr>
      </w:pPr>
      <w:hyperlink r:id="rId9" w:history="1">
        <w:r w:rsidRPr="00E82410">
          <w:rPr>
            <w:rStyle w:val="Hyperlink"/>
            <w:sz w:val="28"/>
            <w:szCs w:val="28"/>
          </w:rPr>
          <w:t>Widget</w:t>
        </w:r>
      </w:hyperlink>
      <w:r>
        <w:t xml:space="preserve"> </w:t>
      </w:r>
      <w:hyperlink r:id="rId10" w:tooltip="web address">
        <w:r w:rsidR="005F3E04" w:rsidRPr="00303BE8">
          <w:rPr>
            <w:color w:val="4F81BD" w:themeColor="accent1"/>
            <w:sz w:val="28"/>
            <w:u w:val="single"/>
          </w:rPr>
          <w:t>http://w</w:t>
        </w:r>
        <w:r w:rsidR="005F3E04" w:rsidRPr="00303BE8">
          <w:rPr>
            <w:color w:val="4F81BD" w:themeColor="accent1"/>
            <w:sz w:val="28"/>
            <w:u w:val="single"/>
          </w:rPr>
          <w:t>w</w:t>
        </w:r>
        <w:r w:rsidR="005F3E04" w:rsidRPr="00303BE8">
          <w:rPr>
            <w:color w:val="4F81BD" w:themeColor="accent1"/>
            <w:sz w:val="28"/>
            <w:u w:val="single"/>
          </w:rPr>
          <w:t>w</w:t>
        </w:r>
        <w:r w:rsidR="005F3E04" w:rsidRPr="00303BE8">
          <w:rPr>
            <w:color w:val="4F81BD" w:themeColor="accent1"/>
            <w:sz w:val="28"/>
            <w:u w:val="single"/>
          </w:rPr>
          <w:t>.</w:t>
        </w:r>
        <w:r w:rsidR="005F3E04" w:rsidRPr="00303BE8">
          <w:rPr>
            <w:color w:val="4F81BD" w:themeColor="accent1"/>
            <w:sz w:val="28"/>
            <w:u w:val="single"/>
          </w:rPr>
          <w:t xml:space="preserve">widgit.com </w:t>
        </w:r>
      </w:hyperlink>
      <w:r w:rsidR="005F3E04" w:rsidRPr="00303BE8">
        <w:rPr>
          <w:sz w:val="28"/>
        </w:rPr>
        <w:t>(math games for free download)</w:t>
      </w:r>
    </w:p>
    <w:p w14:paraId="3C9F25B2" w14:textId="77777777" w:rsidR="00E82410" w:rsidRPr="00E82410" w:rsidRDefault="00E82410" w:rsidP="00E82410">
      <w:pPr>
        <w:pStyle w:val="TableParagraph"/>
        <w:tabs>
          <w:tab w:val="left" w:pos="460"/>
          <w:tab w:val="left" w:pos="461"/>
        </w:tabs>
        <w:spacing w:after="120"/>
        <w:ind w:left="283" w:right="341" w:firstLine="0"/>
        <w:rPr>
          <w:rStyle w:val="Hyperlink"/>
          <w:sz w:val="28"/>
          <w:szCs w:val="28"/>
        </w:rPr>
      </w:pPr>
      <w:hyperlink r:id="rId11" w:history="1">
        <w:r w:rsidRPr="00E82410">
          <w:rPr>
            <w:rStyle w:val="Hyperlink"/>
            <w:sz w:val="28"/>
            <w:szCs w:val="28"/>
          </w:rPr>
          <w:t>Don Johnson: Human Learning Tools</w:t>
        </w:r>
      </w:hyperlink>
      <w: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"https://learningtools.donjohnston.com/" \o "Web address"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E82410">
        <w:rPr>
          <w:rStyle w:val="Hyperlink"/>
          <w:sz w:val="28"/>
          <w:szCs w:val="28"/>
        </w:rPr>
        <w:t>https://learningtools.donjohnston.com</w:t>
      </w:r>
    </w:p>
    <w:p w14:paraId="4075E5AC" w14:textId="77777777" w:rsidR="002F6D6F" w:rsidRPr="00D67034" w:rsidRDefault="00E82410" w:rsidP="00E82410">
      <w:pPr>
        <w:pStyle w:val="TableParagraph"/>
        <w:tabs>
          <w:tab w:val="left" w:pos="460"/>
          <w:tab w:val="left" w:pos="461"/>
        </w:tabs>
        <w:spacing w:after="120"/>
        <w:ind w:right="341"/>
      </w:pPr>
      <w:r>
        <w:rPr>
          <w:sz w:val="28"/>
          <w:szCs w:val="28"/>
        </w:rPr>
        <w:fldChar w:fldCharType="end"/>
      </w:r>
      <w:bookmarkStart w:id="0" w:name="_GoBack"/>
      <w:bookmarkEnd w:id="0"/>
    </w:p>
    <w:sectPr w:rsidR="002F6D6F" w:rsidRPr="00D67034">
      <w:pgSz w:w="12240" w:h="15840"/>
      <w:pgMar w:top="880" w:right="11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993"/>
    <w:multiLevelType w:val="hybridMultilevel"/>
    <w:tmpl w:val="0DE8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6EAD"/>
    <w:multiLevelType w:val="hybridMultilevel"/>
    <w:tmpl w:val="5F1C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13025"/>
    <w:multiLevelType w:val="hybridMultilevel"/>
    <w:tmpl w:val="92600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4D9F"/>
    <w:multiLevelType w:val="hybridMultilevel"/>
    <w:tmpl w:val="3244B176"/>
    <w:lvl w:ilvl="0" w:tplc="A21213A0">
      <w:numFmt w:val="bullet"/>
      <w:lvlText w:val=""/>
      <w:lvlJc w:val="left"/>
      <w:pPr>
        <w:ind w:left="460" w:hanging="360"/>
      </w:pPr>
      <w:rPr>
        <w:rFonts w:hint="default"/>
        <w:w w:val="100"/>
      </w:rPr>
    </w:lvl>
    <w:lvl w:ilvl="1" w:tplc="2932DF8A">
      <w:numFmt w:val="bullet"/>
      <w:lvlText w:val="•"/>
      <w:lvlJc w:val="left"/>
      <w:pPr>
        <w:ind w:left="882" w:hanging="360"/>
      </w:pPr>
      <w:rPr>
        <w:rFonts w:hint="default"/>
      </w:rPr>
    </w:lvl>
    <w:lvl w:ilvl="2" w:tplc="6CEC3B6E">
      <w:numFmt w:val="bullet"/>
      <w:lvlText w:val="•"/>
      <w:lvlJc w:val="left"/>
      <w:pPr>
        <w:ind w:left="1305" w:hanging="360"/>
      </w:pPr>
      <w:rPr>
        <w:rFonts w:hint="default"/>
      </w:rPr>
    </w:lvl>
    <w:lvl w:ilvl="3" w:tplc="7DF47226">
      <w:numFmt w:val="bullet"/>
      <w:lvlText w:val="•"/>
      <w:lvlJc w:val="left"/>
      <w:pPr>
        <w:ind w:left="1728" w:hanging="360"/>
      </w:pPr>
      <w:rPr>
        <w:rFonts w:hint="default"/>
      </w:rPr>
    </w:lvl>
    <w:lvl w:ilvl="4" w:tplc="BE0A3FB2">
      <w:numFmt w:val="bullet"/>
      <w:lvlText w:val="•"/>
      <w:lvlJc w:val="left"/>
      <w:pPr>
        <w:ind w:left="2151" w:hanging="360"/>
      </w:pPr>
      <w:rPr>
        <w:rFonts w:hint="default"/>
      </w:rPr>
    </w:lvl>
    <w:lvl w:ilvl="5" w:tplc="DA547A62">
      <w:numFmt w:val="bullet"/>
      <w:lvlText w:val="•"/>
      <w:lvlJc w:val="left"/>
      <w:pPr>
        <w:ind w:left="2574" w:hanging="360"/>
      </w:pPr>
      <w:rPr>
        <w:rFonts w:hint="default"/>
      </w:rPr>
    </w:lvl>
    <w:lvl w:ilvl="6" w:tplc="7B84EFC8">
      <w:numFmt w:val="bullet"/>
      <w:lvlText w:val="•"/>
      <w:lvlJc w:val="left"/>
      <w:pPr>
        <w:ind w:left="2997" w:hanging="360"/>
      </w:pPr>
      <w:rPr>
        <w:rFonts w:hint="default"/>
      </w:rPr>
    </w:lvl>
    <w:lvl w:ilvl="7" w:tplc="4C5CB51E">
      <w:numFmt w:val="bullet"/>
      <w:lvlText w:val="•"/>
      <w:lvlJc w:val="left"/>
      <w:pPr>
        <w:ind w:left="3420" w:hanging="360"/>
      </w:pPr>
      <w:rPr>
        <w:rFonts w:hint="default"/>
      </w:rPr>
    </w:lvl>
    <w:lvl w:ilvl="8" w:tplc="B02859DE">
      <w:numFmt w:val="bullet"/>
      <w:lvlText w:val="•"/>
      <w:lvlJc w:val="left"/>
      <w:pPr>
        <w:ind w:left="3843" w:hanging="360"/>
      </w:pPr>
      <w:rPr>
        <w:rFonts w:hint="default"/>
      </w:rPr>
    </w:lvl>
  </w:abstractNum>
  <w:abstractNum w:abstractNumId="4" w15:restartNumberingAfterBreak="0">
    <w:nsid w:val="2FFC23CC"/>
    <w:multiLevelType w:val="hybridMultilevel"/>
    <w:tmpl w:val="1972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BA4"/>
    <w:multiLevelType w:val="hybridMultilevel"/>
    <w:tmpl w:val="A49C9576"/>
    <w:lvl w:ilvl="0" w:tplc="3522AB0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A447AE0">
      <w:numFmt w:val="bullet"/>
      <w:lvlText w:val="•"/>
      <w:lvlJc w:val="left"/>
      <w:pPr>
        <w:ind w:left="1356" w:hanging="360"/>
      </w:pPr>
      <w:rPr>
        <w:rFonts w:hint="default"/>
      </w:rPr>
    </w:lvl>
    <w:lvl w:ilvl="2" w:tplc="786A1BBA"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33EC6458">
      <w:numFmt w:val="bullet"/>
      <w:lvlText w:val="•"/>
      <w:lvlJc w:val="left"/>
      <w:pPr>
        <w:ind w:left="3148" w:hanging="360"/>
      </w:pPr>
      <w:rPr>
        <w:rFonts w:hint="default"/>
      </w:rPr>
    </w:lvl>
    <w:lvl w:ilvl="4" w:tplc="20B2A28C">
      <w:numFmt w:val="bullet"/>
      <w:lvlText w:val="•"/>
      <w:lvlJc w:val="left"/>
      <w:pPr>
        <w:ind w:left="4045" w:hanging="360"/>
      </w:pPr>
      <w:rPr>
        <w:rFonts w:hint="default"/>
      </w:rPr>
    </w:lvl>
    <w:lvl w:ilvl="5" w:tplc="4C0CC8A0"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60308954">
      <w:numFmt w:val="bullet"/>
      <w:lvlText w:val="•"/>
      <w:lvlJc w:val="left"/>
      <w:pPr>
        <w:ind w:left="5837" w:hanging="360"/>
      </w:pPr>
      <w:rPr>
        <w:rFonts w:hint="default"/>
      </w:rPr>
    </w:lvl>
    <w:lvl w:ilvl="7" w:tplc="CC068092"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FC7259DE">
      <w:numFmt w:val="bullet"/>
      <w:lvlText w:val="•"/>
      <w:lvlJc w:val="left"/>
      <w:pPr>
        <w:ind w:left="7630" w:hanging="360"/>
      </w:pPr>
      <w:rPr>
        <w:rFonts w:hint="default"/>
      </w:rPr>
    </w:lvl>
  </w:abstractNum>
  <w:abstractNum w:abstractNumId="6" w15:restartNumberingAfterBreak="0">
    <w:nsid w:val="408D203C"/>
    <w:multiLevelType w:val="hybridMultilevel"/>
    <w:tmpl w:val="B2E6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321F0"/>
    <w:multiLevelType w:val="hybridMultilevel"/>
    <w:tmpl w:val="3AD699BC"/>
    <w:lvl w:ilvl="0" w:tplc="48EA92BC">
      <w:numFmt w:val="bullet"/>
      <w:lvlText w:val=""/>
      <w:lvlJc w:val="left"/>
      <w:pPr>
        <w:ind w:left="460" w:hanging="360"/>
      </w:pPr>
      <w:rPr>
        <w:rFonts w:hint="default"/>
        <w:w w:val="100"/>
      </w:rPr>
    </w:lvl>
    <w:lvl w:ilvl="1" w:tplc="A7F28D50">
      <w:numFmt w:val="bullet"/>
      <w:lvlText w:val="•"/>
      <w:lvlJc w:val="left"/>
      <w:pPr>
        <w:ind w:left="1356" w:hanging="360"/>
      </w:pPr>
      <w:rPr>
        <w:rFonts w:hint="default"/>
      </w:rPr>
    </w:lvl>
    <w:lvl w:ilvl="2" w:tplc="DDB87D06"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EDC43FC4">
      <w:numFmt w:val="bullet"/>
      <w:lvlText w:val="•"/>
      <w:lvlJc w:val="left"/>
      <w:pPr>
        <w:ind w:left="3148" w:hanging="360"/>
      </w:pPr>
      <w:rPr>
        <w:rFonts w:hint="default"/>
      </w:rPr>
    </w:lvl>
    <w:lvl w:ilvl="4" w:tplc="BBC0575A">
      <w:numFmt w:val="bullet"/>
      <w:lvlText w:val="•"/>
      <w:lvlJc w:val="left"/>
      <w:pPr>
        <w:ind w:left="4045" w:hanging="360"/>
      </w:pPr>
      <w:rPr>
        <w:rFonts w:hint="default"/>
      </w:rPr>
    </w:lvl>
    <w:lvl w:ilvl="5" w:tplc="A65CA3A4"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50AA0FD0">
      <w:numFmt w:val="bullet"/>
      <w:lvlText w:val="•"/>
      <w:lvlJc w:val="left"/>
      <w:pPr>
        <w:ind w:left="5837" w:hanging="360"/>
      </w:pPr>
      <w:rPr>
        <w:rFonts w:hint="default"/>
      </w:rPr>
    </w:lvl>
    <w:lvl w:ilvl="7" w:tplc="DA5A4684"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9D2647E6">
      <w:numFmt w:val="bullet"/>
      <w:lvlText w:val="•"/>
      <w:lvlJc w:val="left"/>
      <w:pPr>
        <w:ind w:left="7630" w:hanging="360"/>
      </w:pPr>
      <w:rPr>
        <w:rFonts w:hint="default"/>
      </w:rPr>
    </w:lvl>
  </w:abstractNum>
  <w:abstractNum w:abstractNumId="8" w15:restartNumberingAfterBreak="0">
    <w:nsid w:val="448037AF"/>
    <w:multiLevelType w:val="hybridMultilevel"/>
    <w:tmpl w:val="D0BE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2405E"/>
    <w:multiLevelType w:val="hybridMultilevel"/>
    <w:tmpl w:val="40649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050F1"/>
    <w:multiLevelType w:val="hybridMultilevel"/>
    <w:tmpl w:val="F450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2444A"/>
    <w:multiLevelType w:val="hybridMultilevel"/>
    <w:tmpl w:val="3A7AD53E"/>
    <w:lvl w:ilvl="0" w:tplc="3B9C393C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3118E732">
      <w:numFmt w:val="bullet"/>
      <w:lvlText w:val="•"/>
      <w:lvlJc w:val="left"/>
      <w:pPr>
        <w:ind w:left="1366" w:hanging="361"/>
      </w:pPr>
      <w:rPr>
        <w:rFonts w:hint="default"/>
      </w:rPr>
    </w:lvl>
    <w:lvl w:ilvl="2" w:tplc="FEBAF04E">
      <w:numFmt w:val="bullet"/>
      <w:lvlText w:val="•"/>
      <w:lvlJc w:val="left"/>
      <w:pPr>
        <w:ind w:left="2273" w:hanging="361"/>
      </w:pPr>
      <w:rPr>
        <w:rFonts w:hint="default"/>
      </w:rPr>
    </w:lvl>
    <w:lvl w:ilvl="3" w:tplc="7CAE8F04">
      <w:numFmt w:val="bullet"/>
      <w:lvlText w:val="•"/>
      <w:lvlJc w:val="left"/>
      <w:pPr>
        <w:ind w:left="3180" w:hanging="361"/>
      </w:pPr>
      <w:rPr>
        <w:rFonts w:hint="default"/>
      </w:rPr>
    </w:lvl>
    <w:lvl w:ilvl="4" w:tplc="1FB6FDCC">
      <w:numFmt w:val="bullet"/>
      <w:lvlText w:val="•"/>
      <w:lvlJc w:val="left"/>
      <w:pPr>
        <w:ind w:left="4086" w:hanging="361"/>
      </w:pPr>
      <w:rPr>
        <w:rFonts w:hint="default"/>
      </w:rPr>
    </w:lvl>
    <w:lvl w:ilvl="5" w:tplc="2908967E">
      <w:numFmt w:val="bullet"/>
      <w:lvlText w:val="•"/>
      <w:lvlJc w:val="left"/>
      <w:pPr>
        <w:ind w:left="4993" w:hanging="361"/>
      </w:pPr>
      <w:rPr>
        <w:rFonts w:hint="default"/>
      </w:rPr>
    </w:lvl>
    <w:lvl w:ilvl="6" w:tplc="F7122198">
      <w:numFmt w:val="bullet"/>
      <w:lvlText w:val="•"/>
      <w:lvlJc w:val="left"/>
      <w:pPr>
        <w:ind w:left="5900" w:hanging="361"/>
      </w:pPr>
      <w:rPr>
        <w:rFonts w:hint="default"/>
      </w:rPr>
    </w:lvl>
    <w:lvl w:ilvl="7" w:tplc="1116CA48">
      <w:numFmt w:val="bullet"/>
      <w:lvlText w:val="•"/>
      <w:lvlJc w:val="left"/>
      <w:pPr>
        <w:ind w:left="6806" w:hanging="361"/>
      </w:pPr>
      <w:rPr>
        <w:rFonts w:hint="default"/>
      </w:rPr>
    </w:lvl>
    <w:lvl w:ilvl="8" w:tplc="E4BC89F0">
      <w:numFmt w:val="bullet"/>
      <w:lvlText w:val="•"/>
      <w:lvlJc w:val="left"/>
      <w:pPr>
        <w:ind w:left="7713" w:hanging="361"/>
      </w:pPr>
      <w:rPr>
        <w:rFonts w:hint="default"/>
      </w:rPr>
    </w:lvl>
  </w:abstractNum>
  <w:abstractNum w:abstractNumId="12" w15:restartNumberingAfterBreak="0">
    <w:nsid w:val="62BC09B3"/>
    <w:multiLevelType w:val="hybridMultilevel"/>
    <w:tmpl w:val="B7943524"/>
    <w:lvl w:ilvl="0" w:tplc="F6F0FC06">
      <w:numFmt w:val="bullet"/>
      <w:lvlText w:val=""/>
      <w:lvlJc w:val="left"/>
      <w:pPr>
        <w:ind w:left="460" w:hanging="360"/>
      </w:pPr>
      <w:rPr>
        <w:rFonts w:hint="default"/>
        <w:w w:val="100"/>
      </w:rPr>
    </w:lvl>
    <w:lvl w:ilvl="1" w:tplc="0B761566">
      <w:numFmt w:val="bullet"/>
      <w:lvlText w:val="•"/>
      <w:lvlJc w:val="left"/>
      <w:pPr>
        <w:ind w:left="1356" w:hanging="360"/>
      </w:pPr>
      <w:rPr>
        <w:rFonts w:hint="default"/>
      </w:rPr>
    </w:lvl>
    <w:lvl w:ilvl="2" w:tplc="45CCF768"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0A4EA9C4">
      <w:numFmt w:val="bullet"/>
      <w:lvlText w:val="•"/>
      <w:lvlJc w:val="left"/>
      <w:pPr>
        <w:ind w:left="3148" w:hanging="360"/>
      </w:pPr>
      <w:rPr>
        <w:rFonts w:hint="default"/>
      </w:rPr>
    </w:lvl>
    <w:lvl w:ilvl="4" w:tplc="70D0794C">
      <w:numFmt w:val="bullet"/>
      <w:lvlText w:val="•"/>
      <w:lvlJc w:val="left"/>
      <w:pPr>
        <w:ind w:left="4045" w:hanging="360"/>
      </w:pPr>
      <w:rPr>
        <w:rFonts w:hint="default"/>
      </w:rPr>
    </w:lvl>
    <w:lvl w:ilvl="5" w:tplc="CAD26B20"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11BA801C">
      <w:numFmt w:val="bullet"/>
      <w:lvlText w:val="•"/>
      <w:lvlJc w:val="left"/>
      <w:pPr>
        <w:ind w:left="5837" w:hanging="360"/>
      </w:pPr>
      <w:rPr>
        <w:rFonts w:hint="default"/>
      </w:rPr>
    </w:lvl>
    <w:lvl w:ilvl="7" w:tplc="54AE02C8"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2BCEF868">
      <w:numFmt w:val="bullet"/>
      <w:lvlText w:val="•"/>
      <w:lvlJc w:val="left"/>
      <w:pPr>
        <w:ind w:left="7630" w:hanging="360"/>
      </w:pPr>
      <w:rPr>
        <w:rFonts w:hint="default"/>
      </w:rPr>
    </w:lvl>
  </w:abstractNum>
  <w:abstractNum w:abstractNumId="13" w15:restartNumberingAfterBreak="0">
    <w:nsid w:val="6F057116"/>
    <w:multiLevelType w:val="hybridMultilevel"/>
    <w:tmpl w:val="3726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4375E"/>
    <w:multiLevelType w:val="hybridMultilevel"/>
    <w:tmpl w:val="962EE950"/>
    <w:lvl w:ilvl="0" w:tplc="421A5E5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72C3D66">
      <w:numFmt w:val="bullet"/>
      <w:lvlText w:val="•"/>
      <w:lvlJc w:val="left"/>
      <w:pPr>
        <w:ind w:left="882" w:hanging="360"/>
      </w:pPr>
      <w:rPr>
        <w:rFonts w:hint="default"/>
      </w:rPr>
    </w:lvl>
    <w:lvl w:ilvl="2" w:tplc="C2DE33B8">
      <w:numFmt w:val="bullet"/>
      <w:lvlText w:val="•"/>
      <w:lvlJc w:val="left"/>
      <w:pPr>
        <w:ind w:left="1305" w:hanging="360"/>
      </w:pPr>
      <w:rPr>
        <w:rFonts w:hint="default"/>
      </w:rPr>
    </w:lvl>
    <w:lvl w:ilvl="3" w:tplc="6488120E">
      <w:numFmt w:val="bullet"/>
      <w:lvlText w:val="•"/>
      <w:lvlJc w:val="left"/>
      <w:pPr>
        <w:ind w:left="1728" w:hanging="360"/>
      </w:pPr>
      <w:rPr>
        <w:rFonts w:hint="default"/>
      </w:rPr>
    </w:lvl>
    <w:lvl w:ilvl="4" w:tplc="1292E51C">
      <w:numFmt w:val="bullet"/>
      <w:lvlText w:val="•"/>
      <w:lvlJc w:val="left"/>
      <w:pPr>
        <w:ind w:left="2151" w:hanging="360"/>
      </w:pPr>
      <w:rPr>
        <w:rFonts w:hint="default"/>
      </w:rPr>
    </w:lvl>
    <w:lvl w:ilvl="5" w:tplc="048A781E">
      <w:numFmt w:val="bullet"/>
      <w:lvlText w:val="•"/>
      <w:lvlJc w:val="left"/>
      <w:pPr>
        <w:ind w:left="2574" w:hanging="360"/>
      </w:pPr>
      <w:rPr>
        <w:rFonts w:hint="default"/>
      </w:rPr>
    </w:lvl>
    <w:lvl w:ilvl="6" w:tplc="71D6A158">
      <w:numFmt w:val="bullet"/>
      <w:lvlText w:val="•"/>
      <w:lvlJc w:val="left"/>
      <w:pPr>
        <w:ind w:left="2997" w:hanging="360"/>
      </w:pPr>
      <w:rPr>
        <w:rFonts w:hint="default"/>
      </w:rPr>
    </w:lvl>
    <w:lvl w:ilvl="7" w:tplc="59207456">
      <w:numFmt w:val="bullet"/>
      <w:lvlText w:val="•"/>
      <w:lvlJc w:val="left"/>
      <w:pPr>
        <w:ind w:left="3420" w:hanging="360"/>
      </w:pPr>
      <w:rPr>
        <w:rFonts w:hint="default"/>
      </w:rPr>
    </w:lvl>
    <w:lvl w:ilvl="8" w:tplc="84CE3794">
      <w:numFmt w:val="bullet"/>
      <w:lvlText w:val="•"/>
      <w:lvlJc w:val="left"/>
      <w:pPr>
        <w:ind w:left="3843" w:hanging="360"/>
      </w:pPr>
      <w:rPr>
        <w:rFonts w:hint="default"/>
      </w:rPr>
    </w:lvl>
  </w:abstractNum>
  <w:abstractNum w:abstractNumId="15" w15:restartNumberingAfterBreak="0">
    <w:nsid w:val="7FB810F7"/>
    <w:multiLevelType w:val="hybridMultilevel"/>
    <w:tmpl w:val="EE7A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3"/>
  </w:num>
  <w:num w:numId="5">
    <w:abstractNumId w:val="14"/>
  </w:num>
  <w:num w:numId="6">
    <w:abstractNumId w:val="11"/>
  </w:num>
  <w:num w:numId="7">
    <w:abstractNumId w:val="15"/>
  </w:num>
  <w:num w:numId="8">
    <w:abstractNumId w:val="13"/>
  </w:num>
  <w:num w:numId="9">
    <w:abstractNumId w:val="6"/>
  </w:num>
  <w:num w:numId="10">
    <w:abstractNumId w:val="2"/>
  </w:num>
  <w:num w:numId="11">
    <w:abstractNumId w:val="1"/>
  </w:num>
  <w:num w:numId="12">
    <w:abstractNumId w:val="9"/>
  </w:num>
  <w:num w:numId="13">
    <w:abstractNumId w:val="0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EE"/>
    <w:rsid w:val="001F27EE"/>
    <w:rsid w:val="002F6D6F"/>
    <w:rsid w:val="00303BE8"/>
    <w:rsid w:val="005F3E04"/>
    <w:rsid w:val="006F7EF1"/>
    <w:rsid w:val="009D5686"/>
    <w:rsid w:val="00D67034"/>
    <w:rsid w:val="00E8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B6E0"/>
  <w15:docId w15:val="{D32D7D52-D348-4486-AC20-3389C1D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D67034"/>
    <w:pPr>
      <w:spacing w:before="106"/>
      <w:ind w:left="283"/>
      <w:outlineLvl w:val="0"/>
    </w:pPr>
    <w:rPr>
      <w:rFonts w:ascii="Garamond" w:eastAsia="Garamond" w:hAnsi="Garamond" w:cs="Garamond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aramond" w:eastAsia="Garamond" w:hAnsi="Garamond" w:cs="Garamond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0" w:hanging="360"/>
    </w:pPr>
  </w:style>
  <w:style w:type="character" w:styleId="Hyperlink">
    <w:name w:val="Hyperlink"/>
    <w:basedOn w:val="DefaultParagraphFont"/>
    <w:uiPriority w:val="99"/>
    <w:unhideWhenUsed/>
    <w:rsid w:val="00D670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D67034"/>
    <w:rPr>
      <w:rFonts w:ascii="Garamond" w:eastAsia="Garamond" w:hAnsi="Garamond" w:cs="Garamond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lenetinc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blenetinc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luminations.nctm.org/" TargetMode="External"/><Relationship Id="rId11" Type="http://schemas.openxmlformats.org/officeDocument/2006/relationships/hyperlink" Target="https://learningtools.donjohnston.com/" TargetMode="External"/><Relationship Id="rId5" Type="http://schemas.openxmlformats.org/officeDocument/2006/relationships/hyperlink" Target="https://illuminations.nctm.org/" TargetMode="External"/><Relationship Id="rId10" Type="http://schemas.openxmlformats.org/officeDocument/2006/relationships/hyperlink" Target="http://www.widgi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dg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MATH RESOURCES.doc</vt:lpstr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MATH RESOURCES.doc</dc:title>
  <dc:creator>doe</dc:creator>
  <cp:lastModifiedBy>Clare M  Talbert</cp:lastModifiedBy>
  <cp:revision>2</cp:revision>
  <dcterms:created xsi:type="dcterms:W3CDTF">2018-06-11T19:06:00Z</dcterms:created>
  <dcterms:modified xsi:type="dcterms:W3CDTF">2018-06-11T19:06:00Z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2018-06-07T00:00:00Z</vt:filetime>
  </property>
</Properties>
</file>