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495F" w14:textId="77777777" w:rsidR="0046631A" w:rsidRDefault="00421B3E" w:rsidP="0060158F">
      <w:pPr>
        <w:jc w:val="center"/>
        <w:rPr>
          <w:b/>
          <w:bCs/>
          <w:sz w:val="28"/>
          <w:szCs w:val="28"/>
        </w:rPr>
      </w:pPr>
      <w:bookmarkStart w:id="0" w:name="_GoBack"/>
      <w:bookmarkEnd w:id="0"/>
      <w:r>
        <w:rPr>
          <w:noProof/>
        </w:rPr>
        <w:drawing>
          <wp:inline distT="0" distB="0" distL="0" distR="0" wp14:anchorId="520AD5DC" wp14:editId="436519F3">
            <wp:extent cx="6858635" cy="1548765"/>
            <wp:effectExtent l="0" t="0" r="0" b="0"/>
            <wp:docPr id="1" name="Picture 1" descr="VDOE Region 4 Training and Technical Assistance Center at George Mason University banner, https://ttac.gmu.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635" cy="1548765"/>
                    </a:xfrm>
                    <a:prstGeom prst="rect">
                      <a:avLst/>
                    </a:prstGeom>
                    <a:noFill/>
                  </pic:spPr>
                </pic:pic>
              </a:graphicData>
            </a:graphic>
          </wp:inline>
        </w:drawing>
      </w:r>
      <w:r w:rsidR="0060158F" w:rsidRPr="0060158F">
        <w:rPr>
          <w:b/>
          <w:bCs/>
          <w:sz w:val="28"/>
          <w:szCs w:val="28"/>
        </w:rPr>
        <w:t xml:space="preserve"> </w:t>
      </w:r>
    </w:p>
    <w:p w14:paraId="12134EC1" w14:textId="511DD38C" w:rsidR="0060158F" w:rsidRPr="009A32E0" w:rsidRDefault="005F4CD3" w:rsidP="0046631A">
      <w:pPr>
        <w:pStyle w:val="Heading1"/>
        <w:jc w:val="center"/>
        <w:rPr>
          <w:b/>
          <w:sz w:val="32"/>
          <w:szCs w:val="32"/>
        </w:rPr>
      </w:pPr>
      <w:r w:rsidRPr="009A32E0">
        <w:rPr>
          <w:b/>
          <w:sz w:val="32"/>
          <w:szCs w:val="32"/>
        </w:rPr>
        <w:t xml:space="preserve">SDI Spotlight – Mathematics: </w:t>
      </w:r>
      <w:r w:rsidR="00D7551F" w:rsidRPr="009A32E0">
        <w:rPr>
          <w:b/>
          <w:sz w:val="32"/>
          <w:szCs w:val="32"/>
        </w:rPr>
        <w:t>Rational</w:t>
      </w:r>
      <w:r w:rsidRPr="009A32E0">
        <w:rPr>
          <w:b/>
          <w:sz w:val="32"/>
          <w:szCs w:val="32"/>
        </w:rPr>
        <w:t xml:space="preserve"> Number Operations</w:t>
      </w:r>
    </w:p>
    <w:p w14:paraId="1AC2CF65" w14:textId="77777777" w:rsidR="00DF3BF3" w:rsidRDefault="00DF3BF3" w:rsidP="0060158F">
      <w:pPr>
        <w:rPr>
          <w:b/>
          <w:bCs/>
          <w:color w:val="212121"/>
          <w:sz w:val="24"/>
          <w:szCs w:val="24"/>
        </w:rPr>
      </w:pPr>
    </w:p>
    <w:p w14:paraId="1E102DE5" w14:textId="75CC822A" w:rsidR="005F4CD3" w:rsidRDefault="005F4CD3" w:rsidP="0060158F">
      <w:pPr>
        <w:rPr>
          <w:color w:val="212121"/>
          <w:sz w:val="24"/>
          <w:szCs w:val="24"/>
        </w:rPr>
      </w:pPr>
      <w:r w:rsidRPr="005F4CD3">
        <w:rPr>
          <w:b/>
          <w:bCs/>
          <w:color w:val="212121"/>
          <w:sz w:val="24"/>
          <w:szCs w:val="24"/>
        </w:rPr>
        <w:t>SDI Spotlight Purpose:</w:t>
      </w:r>
      <w:r>
        <w:rPr>
          <w:b/>
          <w:bCs/>
          <w:color w:val="212121"/>
          <w:sz w:val="24"/>
          <w:szCs w:val="24"/>
        </w:rPr>
        <w:t xml:space="preserve"> </w:t>
      </w:r>
      <w:r w:rsidR="00FF5452">
        <w:rPr>
          <w:color w:val="212121"/>
          <w:sz w:val="24"/>
          <w:szCs w:val="24"/>
        </w:rPr>
        <w:t xml:space="preserve">This spotlight was based on practices identified in VDOE’s </w:t>
      </w:r>
      <w:hyperlink r:id="rId11" w:history="1">
        <w:r w:rsidR="00FF5452" w:rsidRPr="00FF5452">
          <w:rPr>
            <w:rStyle w:val="Hyperlink"/>
            <w:sz w:val="24"/>
            <w:szCs w:val="24"/>
          </w:rPr>
          <w:t>Evidence Based Specially Designed Instruction in Mathematics</w:t>
        </w:r>
      </w:hyperlink>
      <w:r w:rsidR="00FF5452">
        <w:rPr>
          <w:color w:val="212121"/>
          <w:sz w:val="24"/>
          <w:szCs w:val="24"/>
        </w:rPr>
        <w:t>, and</w:t>
      </w:r>
      <w:r w:rsidRPr="005F4CD3">
        <w:rPr>
          <w:color w:val="212121"/>
          <w:sz w:val="24"/>
          <w:szCs w:val="24"/>
        </w:rPr>
        <w:t xml:space="preserve"> focuses on specific strategies for </w:t>
      </w:r>
      <w:r w:rsidR="00D7551F">
        <w:rPr>
          <w:color w:val="212121"/>
          <w:sz w:val="24"/>
          <w:szCs w:val="24"/>
        </w:rPr>
        <w:t>rational</w:t>
      </w:r>
      <w:r w:rsidRPr="005F4CD3">
        <w:rPr>
          <w:color w:val="212121"/>
          <w:sz w:val="24"/>
          <w:szCs w:val="24"/>
        </w:rPr>
        <w:t xml:space="preserve"> number operations using </w:t>
      </w:r>
      <w:r w:rsidR="005F1B2B">
        <w:rPr>
          <w:color w:val="212121"/>
          <w:sz w:val="24"/>
          <w:szCs w:val="24"/>
        </w:rPr>
        <w:t>the</w:t>
      </w:r>
      <w:r>
        <w:rPr>
          <w:color w:val="212121"/>
          <w:sz w:val="24"/>
          <w:szCs w:val="24"/>
        </w:rPr>
        <w:t xml:space="preserve"> </w:t>
      </w:r>
      <w:r w:rsidRPr="005F4CD3">
        <w:rPr>
          <w:color w:val="212121"/>
          <w:sz w:val="24"/>
          <w:szCs w:val="24"/>
        </w:rPr>
        <w:t>Concrete-Representational-</w:t>
      </w:r>
      <w:r w:rsidR="00FF5452" w:rsidRPr="005F4CD3">
        <w:rPr>
          <w:color w:val="212121"/>
          <w:sz w:val="24"/>
          <w:szCs w:val="24"/>
        </w:rPr>
        <w:t>Abstract</w:t>
      </w:r>
      <w:r w:rsidR="00FF5452">
        <w:rPr>
          <w:color w:val="212121"/>
          <w:sz w:val="24"/>
          <w:szCs w:val="24"/>
        </w:rPr>
        <w:t xml:space="preserve"> (</w:t>
      </w:r>
      <w:r>
        <w:rPr>
          <w:color w:val="212121"/>
          <w:sz w:val="24"/>
          <w:szCs w:val="24"/>
        </w:rPr>
        <w:t>CRA</w:t>
      </w:r>
      <w:r w:rsidRPr="005F4CD3">
        <w:rPr>
          <w:color w:val="212121"/>
          <w:sz w:val="24"/>
          <w:szCs w:val="24"/>
        </w:rPr>
        <w:t>) method</w:t>
      </w:r>
      <w:r w:rsidR="005F1B2B">
        <w:rPr>
          <w:color w:val="212121"/>
          <w:sz w:val="24"/>
          <w:szCs w:val="24"/>
        </w:rPr>
        <w:t>, an</w:t>
      </w:r>
      <w:r w:rsidRPr="005F4CD3">
        <w:rPr>
          <w:color w:val="212121"/>
          <w:sz w:val="24"/>
          <w:szCs w:val="24"/>
        </w:rPr>
        <w:t xml:space="preserve"> evidence-based practice.</w:t>
      </w:r>
      <w:r>
        <w:rPr>
          <w:color w:val="212121"/>
          <w:sz w:val="24"/>
          <w:szCs w:val="24"/>
        </w:rPr>
        <w:t xml:space="preserve"> </w:t>
      </w:r>
      <w:r w:rsidR="00E0325C">
        <w:rPr>
          <w:color w:val="212121"/>
          <w:sz w:val="24"/>
          <w:szCs w:val="24"/>
        </w:rPr>
        <w:t>Brief v</w:t>
      </w:r>
      <w:r w:rsidR="00FF5452">
        <w:rPr>
          <w:color w:val="212121"/>
          <w:sz w:val="24"/>
          <w:szCs w:val="24"/>
        </w:rPr>
        <w:t xml:space="preserve">ideos demonstrating how to teach </w:t>
      </w:r>
      <w:r w:rsidR="00D7551F">
        <w:rPr>
          <w:color w:val="212121"/>
          <w:sz w:val="24"/>
          <w:szCs w:val="24"/>
        </w:rPr>
        <w:t>rational</w:t>
      </w:r>
      <w:r w:rsidR="00FF5452">
        <w:rPr>
          <w:color w:val="212121"/>
          <w:sz w:val="24"/>
          <w:szCs w:val="24"/>
        </w:rPr>
        <w:t xml:space="preserve"> number operations with CRA and lesson plans when available</w:t>
      </w:r>
      <w:r w:rsidR="005F1B2B">
        <w:rPr>
          <w:color w:val="212121"/>
          <w:sz w:val="24"/>
          <w:szCs w:val="24"/>
        </w:rPr>
        <w:t xml:space="preserve"> are shared</w:t>
      </w:r>
      <w:r w:rsidR="00FF5452">
        <w:rPr>
          <w:color w:val="212121"/>
          <w:sz w:val="24"/>
          <w:szCs w:val="24"/>
        </w:rPr>
        <w:t xml:space="preserve">. </w:t>
      </w:r>
    </w:p>
    <w:p w14:paraId="523A8656" w14:textId="77777777" w:rsidR="00FF5452" w:rsidRPr="005F4CD3" w:rsidRDefault="00FF5452" w:rsidP="0060158F">
      <w:pPr>
        <w:rPr>
          <w:color w:val="212121"/>
          <w:sz w:val="24"/>
          <w:szCs w:val="24"/>
        </w:rPr>
      </w:pPr>
    </w:p>
    <w:p w14:paraId="4D29D60A" w14:textId="1527CA35" w:rsidR="0060158F" w:rsidRDefault="00BE06B7" w:rsidP="00BE06B7">
      <w:pPr>
        <w:rPr>
          <w:rStyle w:val="Hyperlink"/>
          <w:sz w:val="24"/>
          <w:szCs w:val="24"/>
        </w:rPr>
      </w:pPr>
      <w:r w:rsidRPr="00BE06B7">
        <w:rPr>
          <w:b/>
          <w:bCs/>
          <w:color w:val="212121"/>
          <w:sz w:val="24"/>
          <w:szCs w:val="24"/>
        </w:rPr>
        <w:t>Considerations:</w:t>
      </w:r>
      <w:r>
        <w:rPr>
          <w:color w:val="212121"/>
          <w:sz w:val="24"/>
          <w:szCs w:val="24"/>
        </w:rPr>
        <w:t xml:space="preserve"> </w:t>
      </w:r>
      <w:r w:rsidR="0060158F" w:rsidRPr="005F3E12">
        <w:rPr>
          <w:color w:val="212121"/>
          <w:sz w:val="24"/>
          <w:szCs w:val="24"/>
        </w:rPr>
        <w:t>Dr.</w:t>
      </w:r>
      <w:r w:rsidR="0060158F" w:rsidRPr="005F3E12">
        <w:rPr>
          <w:color w:val="030303"/>
          <w:sz w:val="24"/>
          <w:szCs w:val="24"/>
        </w:rPr>
        <w:t xml:space="preserve"> Sarah Powell, Assistant Professor discusses important considerations when teaching students </w:t>
      </w:r>
      <w:r w:rsidR="00953915">
        <w:rPr>
          <w:color w:val="030303"/>
          <w:sz w:val="24"/>
          <w:szCs w:val="24"/>
        </w:rPr>
        <w:t xml:space="preserve">with </w:t>
      </w:r>
      <w:r w:rsidR="0060158F" w:rsidRPr="005F3E12">
        <w:rPr>
          <w:color w:val="030303"/>
          <w:sz w:val="24"/>
          <w:szCs w:val="24"/>
        </w:rPr>
        <w:t xml:space="preserve">difficulties in mathematics </w:t>
      </w:r>
      <w:r w:rsidR="003F14AC">
        <w:rPr>
          <w:color w:val="030303"/>
          <w:sz w:val="24"/>
          <w:szCs w:val="24"/>
        </w:rPr>
        <w:t>(</w:t>
      </w:r>
      <w:r w:rsidR="0060158F" w:rsidRPr="005F3E12">
        <w:rPr>
          <w:color w:val="030303"/>
          <w:sz w:val="24"/>
          <w:szCs w:val="24"/>
        </w:rPr>
        <w:t xml:space="preserve">8:22 </w:t>
      </w:r>
      <w:r w:rsidR="003F14AC">
        <w:rPr>
          <w:color w:val="030303"/>
          <w:sz w:val="24"/>
          <w:szCs w:val="24"/>
        </w:rPr>
        <w:t>mins)</w:t>
      </w:r>
      <w:r>
        <w:rPr>
          <w:color w:val="030303"/>
          <w:sz w:val="24"/>
          <w:szCs w:val="24"/>
        </w:rPr>
        <w:t xml:space="preserve">: </w:t>
      </w:r>
      <w:hyperlink r:id="rId12" w:history="1">
        <w:r w:rsidR="0060158F" w:rsidRPr="00315E37">
          <w:rPr>
            <w:rStyle w:val="Hyperlink"/>
            <w:sz w:val="24"/>
            <w:szCs w:val="24"/>
          </w:rPr>
          <w:t>Considerations for teaching students with math difficulties video</w:t>
        </w:r>
      </w:hyperlink>
      <w:r w:rsidR="00BD1274">
        <w:rPr>
          <w:sz w:val="24"/>
          <w:szCs w:val="24"/>
        </w:rPr>
        <w:t xml:space="preserve">.  To better understand the needs of students with </w:t>
      </w:r>
      <w:r w:rsidR="00D07E16">
        <w:rPr>
          <w:sz w:val="24"/>
          <w:szCs w:val="24"/>
        </w:rPr>
        <w:t xml:space="preserve">mathematics </w:t>
      </w:r>
      <w:r w:rsidR="00BD1274">
        <w:rPr>
          <w:sz w:val="24"/>
          <w:szCs w:val="24"/>
        </w:rPr>
        <w:t xml:space="preserve">disabilities, read: </w:t>
      </w:r>
      <w:hyperlink r:id="rId13" w:history="1">
        <w:r w:rsidR="00BD1274" w:rsidRPr="00BD1274">
          <w:rPr>
            <w:rStyle w:val="Hyperlink"/>
            <w:sz w:val="24"/>
            <w:szCs w:val="24"/>
          </w:rPr>
          <w:t>VDOE Students with Disabilities in Mathematics Frequently Asked Questions</w:t>
        </w:r>
      </w:hyperlink>
      <w:r w:rsidR="00BD1274">
        <w:rPr>
          <w:sz w:val="24"/>
          <w:szCs w:val="24"/>
        </w:rPr>
        <w:t xml:space="preserve">. </w:t>
      </w:r>
    </w:p>
    <w:p w14:paraId="3602D883" w14:textId="77777777" w:rsidR="00BE06B7" w:rsidRPr="005F3E12" w:rsidRDefault="00BE06B7" w:rsidP="00BE06B7">
      <w:pPr>
        <w:rPr>
          <w:sz w:val="24"/>
          <w:szCs w:val="24"/>
        </w:rPr>
      </w:pPr>
    </w:p>
    <w:p w14:paraId="2FB6F9E7" w14:textId="77777777" w:rsidR="0046631A" w:rsidRDefault="003F14AC" w:rsidP="0060158F">
      <w:pPr>
        <w:rPr>
          <w:sz w:val="24"/>
          <w:szCs w:val="24"/>
        </w:rPr>
      </w:pPr>
      <w:r>
        <w:rPr>
          <w:b/>
          <w:bCs/>
          <w:sz w:val="24"/>
          <w:szCs w:val="24"/>
        </w:rPr>
        <w:t xml:space="preserve">Explicit Instruction (HLP 16):  </w:t>
      </w:r>
      <w:r>
        <w:rPr>
          <w:sz w:val="24"/>
          <w:szCs w:val="24"/>
        </w:rPr>
        <w:t>Explicit instruction forms the foundation for delivering specially designed instruction</w:t>
      </w:r>
      <w:r w:rsidR="00DF6E11">
        <w:rPr>
          <w:sz w:val="24"/>
          <w:szCs w:val="24"/>
        </w:rPr>
        <w:t xml:space="preserve">. </w:t>
      </w:r>
      <w:r>
        <w:rPr>
          <w:sz w:val="24"/>
          <w:szCs w:val="24"/>
        </w:rPr>
        <w:t xml:space="preserve">CEC created a checklist that walks teachers through phases of explicit instruction: </w:t>
      </w:r>
      <w:hyperlink r:id="rId14" w:history="1">
        <w:r w:rsidRPr="003F14AC">
          <w:rPr>
            <w:rStyle w:val="Hyperlink"/>
            <w:sz w:val="24"/>
            <w:szCs w:val="24"/>
          </w:rPr>
          <w:t>CEC HLP 16 Checklist</w:t>
        </w:r>
      </w:hyperlink>
      <w:r w:rsidR="004417FC">
        <w:rPr>
          <w:sz w:val="24"/>
          <w:szCs w:val="24"/>
        </w:rPr>
        <w:t>.</w:t>
      </w:r>
    </w:p>
    <w:p w14:paraId="6E71F08F" w14:textId="21616045" w:rsidR="003F14AC" w:rsidRDefault="0046631A" w:rsidP="0060158F">
      <w:pPr>
        <w:rPr>
          <w:b/>
          <w:bCs/>
          <w:sz w:val="24"/>
          <w:szCs w:val="24"/>
        </w:rPr>
      </w:pPr>
      <w:r>
        <w:rPr>
          <w:b/>
          <w:bCs/>
          <w:sz w:val="24"/>
          <w:szCs w:val="24"/>
        </w:rPr>
        <w:t xml:space="preserve"> </w:t>
      </w:r>
    </w:p>
    <w:p w14:paraId="0703EE44" w14:textId="575DF708" w:rsidR="0060158F" w:rsidRDefault="0010702D" w:rsidP="0010702D">
      <w:pPr>
        <w:rPr>
          <w:sz w:val="24"/>
          <w:szCs w:val="24"/>
        </w:rPr>
      </w:pPr>
      <w:r>
        <w:rPr>
          <w:b/>
          <w:bCs/>
          <w:sz w:val="24"/>
          <w:szCs w:val="24"/>
        </w:rPr>
        <w:t xml:space="preserve">Proper Mathematics </w:t>
      </w:r>
      <w:r w:rsidR="0060158F" w:rsidRPr="005F3E12">
        <w:rPr>
          <w:b/>
          <w:bCs/>
          <w:sz w:val="24"/>
          <w:szCs w:val="24"/>
        </w:rPr>
        <w:t>Vocabulary</w:t>
      </w:r>
      <w:r>
        <w:rPr>
          <w:b/>
          <w:bCs/>
          <w:sz w:val="24"/>
          <w:szCs w:val="24"/>
        </w:rPr>
        <w:t>:</w:t>
      </w:r>
      <w:r w:rsidR="0060158F" w:rsidRPr="005F3E12">
        <w:rPr>
          <w:b/>
          <w:bCs/>
          <w:sz w:val="24"/>
          <w:szCs w:val="24"/>
        </w:rPr>
        <w:t xml:space="preserve"> </w:t>
      </w:r>
      <w:r>
        <w:rPr>
          <w:sz w:val="24"/>
          <w:szCs w:val="24"/>
        </w:rPr>
        <w:t>It’s essential to use</w:t>
      </w:r>
      <w:r w:rsidRPr="005F3E12">
        <w:rPr>
          <w:sz w:val="24"/>
          <w:szCs w:val="24"/>
        </w:rPr>
        <w:t xml:space="preserve"> </w:t>
      </w:r>
      <w:r>
        <w:rPr>
          <w:sz w:val="24"/>
          <w:szCs w:val="24"/>
        </w:rPr>
        <w:t xml:space="preserve">and encourage student dialogue with </w:t>
      </w:r>
      <w:r w:rsidRPr="005F3E12">
        <w:rPr>
          <w:sz w:val="24"/>
          <w:szCs w:val="24"/>
        </w:rPr>
        <w:t>proper</w:t>
      </w:r>
      <w:r w:rsidR="0060158F" w:rsidRPr="005F3E12">
        <w:rPr>
          <w:sz w:val="24"/>
          <w:szCs w:val="24"/>
        </w:rPr>
        <w:t xml:space="preserve"> mathematical vocabulary</w:t>
      </w:r>
      <w:r>
        <w:rPr>
          <w:sz w:val="24"/>
          <w:szCs w:val="24"/>
        </w:rPr>
        <w:t xml:space="preserve">.  VDOE identified important mathematics vocabulary: </w:t>
      </w:r>
      <w:hyperlink r:id="rId15" w:history="1">
        <w:r w:rsidRPr="0010702D">
          <w:rPr>
            <w:rStyle w:val="Hyperlink"/>
            <w:sz w:val="24"/>
            <w:szCs w:val="24"/>
          </w:rPr>
          <w:t>VDOE Word Wall Cards</w:t>
        </w:r>
      </w:hyperlink>
      <w:r>
        <w:rPr>
          <w:sz w:val="24"/>
          <w:szCs w:val="24"/>
        </w:rPr>
        <w:t xml:space="preserve">. </w:t>
      </w:r>
      <w:r w:rsidR="0060158F" w:rsidRPr="005F3E12">
        <w:rPr>
          <w:sz w:val="24"/>
          <w:szCs w:val="24"/>
        </w:rPr>
        <w:t xml:space="preserve"> </w:t>
      </w:r>
      <w:r w:rsidR="00A81B67">
        <w:rPr>
          <w:sz w:val="24"/>
          <w:szCs w:val="24"/>
        </w:rPr>
        <w:t xml:space="preserve">Scaffolds like </w:t>
      </w:r>
      <w:hyperlink r:id="rId16" w:history="1">
        <w:r w:rsidR="0060158F" w:rsidRPr="005E532A">
          <w:rPr>
            <w:rStyle w:val="Hyperlink"/>
            <w:sz w:val="24"/>
            <w:szCs w:val="24"/>
          </w:rPr>
          <w:t>Frayer Models</w:t>
        </w:r>
      </w:hyperlink>
      <w:r w:rsidR="0060158F" w:rsidRPr="005F3E12">
        <w:rPr>
          <w:sz w:val="24"/>
          <w:szCs w:val="24"/>
        </w:rPr>
        <w:t xml:space="preserve"> enhance students’ understanding</w:t>
      </w:r>
      <w:r w:rsidR="00A81B67">
        <w:rPr>
          <w:sz w:val="24"/>
          <w:szCs w:val="24"/>
        </w:rPr>
        <w:t xml:space="preserve"> of mathematics vocabulary</w:t>
      </w:r>
      <w:r w:rsidR="0060158F" w:rsidRPr="005F3E12">
        <w:rPr>
          <w:sz w:val="24"/>
          <w:szCs w:val="24"/>
        </w:rPr>
        <w:t xml:space="preserve">. </w:t>
      </w:r>
      <w:r w:rsidR="00A81B67">
        <w:rPr>
          <w:sz w:val="24"/>
          <w:szCs w:val="24"/>
        </w:rPr>
        <w:t xml:space="preserve">For students with decoding difficulties, </w:t>
      </w:r>
      <w:r w:rsidR="0060158F" w:rsidRPr="005F3E12">
        <w:rPr>
          <w:sz w:val="24"/>
          <w:szCs w:val="24"/>
        </w:rPr>
        <w:t xml:space="preserve">decoding strategies and syllabication </w:t>
      </w:r>
      <w:r w:rsidR="00A81B67">
        <w:rPr>
          <w:sz w:val="24"/>
          <w:szCs w:val="24"/>
        </w:rPr>
        <w:t xml:space="preserve">can integrate with vocabulary word instruction. </w:t>
      </w:r>
      <w:r w:rsidR="0060158F" w:rsidRPr="005F3E12">
        <w:rPr>
          <w:sz w:val="24"/>
          <w:szCs w:val="24"/>
        </w:rPr>
        <w:t xml:space="preserve">This </w:t>
      </w:r>
      <w:hyperlink r:id="rId17" w:history="1">
        <w:r w:rsidR="0060158F" w:rsidRPr="00A81B67">
          <w:rPr>
            <w:rStyle w:val="Hyperlink"/>
            <w:sz w:val="24"/>
            <w:szCs w:val="24"/>
          </w:rPr>
          <w:t>video from Anita Archer</w:t>
        </w:r>
      </w:hyperlink>
      <w:r w:rsidR="0060158F" w:rsidRPr="00A81B67">
        <w:rPr>
          <w:sz w:val="24"/>
          <w:szCs w:val="24"/>
        </w:rPr>
        <w:t xml:space="preserve"> </w:t>
      </w:r>
      <w:r w:rsidR="0060158F" w:rsidRPr="005F3E12">
        <w:rPr>
          <w:sz w:val="24"/>
          <w:szCs w:val="24"/>
        </w:rPr>
        <w:t xml:space="preserve">demonstrates how to introduce new vocabulary words with decoding strategies. </w:t>
      </w:r>
    </w:p>
    <w:p w14:paraId="54338024" w14:textId="77777777" w:rsidR="00A81B67" w:rsidRDefault="00A81B67" w:rsidP="0010702D">
      <w:pPr>
        <w:rPr>
          <w:sz w:val="24"/>
          <w:szCs w:val="24"/>
        </w:rPr>
      </w:pPr>
    </w:p>
    <w:p w14:paraId="3DECB6D0" w14:textId="42A1E63A" w:rsidR="00BB0772" w:rsidRDefault="00B94878" w:rsidP="0056449C">
      <w:pPr>
        <w:rPr>
          <w:sz w:val="24"/>
          <w:szCs w:val="24"/>
        </w:rPr>
      </w:pPr>
      <w:r>
        <w:rPr>
          <w:b/>
          <w:bCs/>
          <w:sz w:val="24"/>
          <w:szCs w:val="24"/>
        </w:rPr>
        <w:t>Progress Monitoring</w:t>
      </w:r>
      <w:r w:rsidRPr="00B94878">
        <w:rPr>
          <w:b/>
          <w:bCs/>
          <w:sz w:val="24"/>
          <w:szCs w:val="24"/>
        </w:rPr>
        <w:t>:</w:t>
      </w:r>
      <w:r>
        <w:rPr>
          <w:b/>
          <w:bCs/>
          <w:sz w:val="24"/>
          <w:szCs w:val="24"/>
        </w:rPr>
        <w:t xml:space="preserve"> </w:t>
      </w:r>
      <w:r w:rsidRPr="00B94878">
        <w:rPr>
          <w:sz w:val="24"/>
          <w:szCs w:val="24"/>
        </w:rPr>
        <w:t xml:space="preserve">Monitoring student progress is an essential component </w:t>
      </w:r>
      <w:r>
        <w:rPr>
          <w:sz w:val="24"/>
          <w:szCs w:val="24"/>
        </w:rPr>
        <w:t xml:space="preserve">of instruction. </w:t>
      </w:r>
      <w:r w:rsidR="00A0464B">
        <w:rPr>
          <w:sz w:val="24"/>
          <w:szCs w:val="24"/>
        </w:rPr>
        <w:t xml:space="preserve">When students are not making meaningful progress, we gather data to analyze instructional practices and make necessary adjustments to improve student outcomes. </w:t>
      </w:r>
      <w:r w:rsidR="00BB0772">
        <w:rPr>
          <w:sz w:val="24"/>
          <w:szCs w:val="24"/>
        </w:rPr>
        <w:t>Progress Monitoring Tools:</w:t>
      </w:r>
    </w:p>
    <w:p w14:paraId="7E4C2A67" w14:textId="77777777" w:rsidR="00BB0772" w:rsidRPr="00BB0772" w:rsidRDefault="00241DA8" w:rsidP="00BB0772">
      <w:pPr>
        <w:pStyle w:val="ListParagraph"/>
        <w:numPr>
          <w:ilvl w:val="0"/>
          <w:numId w:val="20"/>
        </w:numPr>
        <w:rPr>
          <w:rFonts w:ascii="Arial" w:hAnsi="Arial" w:cs="Arial"/>
          <w:sz w:val="24"/>
          <w:szCs w:val="24"/>
        </w:rPr>
      </w:pPr>
      <w:r w:rsidRPr="00BB0772">
        <w:rPr>
          <w:rFonts w:ascii="Arial" w:hAnsi="Arial" w:cs="Arial"/>
          <w:sz w:val="24"/>
          <w:szCs w:val="24"/>
        </w:rPr>
        <w:t xml:space="preserve">National Center on Intensive Interventions </w:t>
      </w:r>
      <w:hyperlink r:id="rId18" w:history="1">
        <w:r w:rsidRPr="00BB0772">
          <w:rPr>
            <w:rStyle w:val="Hyperlink"/>
            <w:rFonts w:ascii="Arial" w:hAnsi="Arial" w:cs="Arial"/>
            <w:sz w:val="24"/>
            <w:szCs w:val="24"/>
          </w:rPr>
          <w:t>Student Progress Monitoring Tool for Data Collection and Graphing</w:t>
        </w:r>
      </w:hyperlink>
    </w:p>
    <w:p w14:paraId="4600B29B" w14:textId="7B78F0C2" w:rsidR="00BB0772" w:rsidRPr="00BB0772" w:rsidRDefault="006404F7" w:rsidP="00BB0772">
      <w:pPr>
        <w:pStyle w:val="ListParagraph"/>
        <w:numPr>
          <w:ilvl w:val="0"/>
          <w:numId w:val="20"/>
        </w:numPr>
        <w:rPr>
          <w:rFonts w:ascii="Arial" w:hAnsi="Arial" w:cs="Arial"/>
          <w:sz w:val="24"/>
          <w:szCs w:val="24"/>
        </w:rPr>
      </w:pPr>
      <w:r>
        <w:rPr>
          <w:rFonts w:ascii="Arial" w:hAnsi="Arial" w:cs="Arial"/>
          <w:sz w:val="24"/>
          <w:szCs w:val="24"/>
        </w:rPr>
        <w:t xml:space="preserve">Adapted </w:t>
      </w:r>
      <w:r w:rsidR="00241DA8" w:rsidRPr="00BB0772">
        <w:rPr>
          <w:rFonts w:ascii="Arial" w:hAnsi="Arial" w:cs="Arial"/>
          <w:sz w:val="24"/>
          <w:szCs w:val="24"/>
        </w:rPr>
        <w:t xml:space="preserve">Virginia Tech TTAC </w:t>
      </w:r>
      <w:hyperlink r:id="rId19" w:history="1">
        <w:r w:rsidR="00241DA8" w:rsidRPr="008664C5">
          <w:rPr>
            <w:rStyle w:val="Hyperlink"/>
            <w:rFonts w:ascii="Arial" w:hAnsi="Arial" w:cs="Arial"/>
            <w:sz w:val="24"/>
            <w:szCs w:val="24"/>
          </w:rPr>
          <w:t>CRA Mathematics Progress Monitoring Data Collection Form</w:t>
        </w:r>
      </w:hyperlink>
    </w:p>
    <w:p w14:paraId="20ECD5B2" w14:textId="5AB31E98" w:rsidR="00922EFE" w:rsidRDefault="00BB0772" w:rsidP="0046631A">
      <w:pPr>
        <w:rPr>
          <w:b/>
          <w:bCs/>
          <w:sz w:val="28"/>
          <w:szCs w:val="28"/>
        </w:rPr>
      </w:pPr>
      <w:r w:rsidRPr="00BB0772">
        <w:rPr>
          <w:b/>
          <w:bCs/>
          <w:sz w:val="24"/>
          <w:szCs w:val="24"/>
        </w:rPr>
        <w:t>Learn:</w:t>
      </w:r>
      <w:r>
        <w:rPr>
          <w:b/>
          <w:bCs/>
          <w:sz w:val="24"/>
          <w:szCs w:val="24"/>
        </w:rPr>
        <w:t xml:space="preserve"> </w:t>
      </w:r>
      <w:r>
        <w:rPr>
          <w:sz w:val="24"/>
          <w:szCs w:val="24"/>
        </w:rPr>
        <w:t>H</w:t>
      </w:r>
      <w:r w:rsidR="00BC733A">
        <w:rPr>
          <w:sz w:val="24"/>
          <w:szCs w:val="24"/>
        </w:rPr>
        <w:t xml:space="preserve">ow to interpret progress monitoring data: </w:t>
      </w:r>
      <w:hyperlink r:id="rId20" w:history="1">
        <w:r w:rsidR="00BC733A" w:rsidRPr="008E3A2C">
          <w:rPr>
            <w:rStyle w:val="Hyperlink"/>
            <w:sz w:val="24"/>
            <w:szCs w:val="24"/>
          </w:rPr>
          <w:t>Project Stair (4:29 mins.)</w:t>
        </w:r>
      </w:hyperlink>
      <w:r w:rsidR="00BC733A">
        <w:rPr>
          <w:sz w:val="24"/>
          <w:szCs w:val="24"/>
        </w:rPr>
        <w:t xml:space="preserve"> </w:t>
      </w:r>
      <w:r>
        <w:rPr>
          <w:sz w:val="24"/>
          <w:szCs w:val="24"/>
        </w:rPr>
        <w:t>and how to use</w:t>
      </w:r>
      <w:r w:rsidR="0056449C">
        <w:rPr>
          <w:sz w:val="24"/>
          <w:szCs w:val="24"/>
        </w:rPr>
        <w:t xml:space="preserve"> error analysis in mathematics </w:t>
      </w:r>
      <w:hyperlink r:id="rId21" w:history="1">
        <w:r w:rsidR="0056449C" w:rsidRPr="00241DA8">
          <w:rPr>
            <w:rStyle w:val="Hyperlink"/>
            <w:sz w:val="24"/>
            <w:szCs w:val="24"/>
          </w:rPr>
          <w:t>IRIS Center (2015) Page 7 Error Analysis for Mathematics</w:t>
        </w:r>
      </w:hyperlink>
      <w:r w:rsidR="0056449C">
        <w:rPr>
          <w:sz w:val="24"/>
          <w:szCs w:val="24"/>
        </w:rPr>
        <w:t>.</w:t>
      </w:r>
      <w:r w:rsidR="0046631A">
        <w:rPr>
          <w:b/>
          <w:bCs/>
          <w:sz w:val="28"/>
          <w:szCs w:val="28"/>
        </w:rPr>
        <w:t xml:space="preserve"> </w:t>
      </w:r>
    </w:p>
    <w:p w14:paraId="61E9297F" w14:textId="77777777" w:rsidR="0046631A" w:rsidRDefault="0046631A" w:rsidP="00F8088C">
      <w:pPr>
        <w:pStyle w:val="Heading2"/>
      </w:pPr>
    </w:p>
    <w:p w14:paraId="155A6E42" w14:textId="3026F747" w:rsidR="00DF3BF3" w:rsidRPr="00F8088C" w:rsidRDefault="00A260EB" w:rsidP="00F8088C">
      <w:pPr>
        <w:pStyle w:val="Heading2"/>
      </w:pPr>
      <w:r w:rsidRPr="00F8088C">
        <w:t>Concrete-Representational Abstract (CRA) Method</w:t>
      </w:r>
    </w:p>
    <w:p w14:paraId="19DAD111" w14:textId="457115A9" w:rsidR="00BA0D48" w:rsidRDefault="00E0325C" w:rsidP="00A260EB">
      <w:pPr>
        <w:rPr>
          <w:sz w:val="24"/>
          <w:szCs w:val="24"/>
        </w:rPr>
      </w:pPr>
      <w:r>
        <w:rPr>
          <w:sz w:val="24"/>
          <w:szCs w:val="24"/>
        </w:rPr>
        <w:t>CRA is an evidence-based practice</w:t>
      </w:r>
      <w:r w:rsidR="00BA0D48">
        <w:rPr>
          <w:sz w:val="24"/>
          <w:szCs w:val="24"/>
        </w:rPr>
        <w:t>.</w:t>
      </w:r>
      <w:r>
        <w:rPr>
          <w:sz w:val="24"/>
          <w:szCs w:val="24"/>
        </w:rPr>
        <w:t xml:space="preserve"> Listed below, are resources to learn more: </w:t>
      </w:r>
      <w:r w:rsidR="00BA0D48">
        <w:rPr>
          <w:sz w:val="24"/>
          <w:szCs w:val="24"/>
        </w:rPr>
        <w:t xml:space="preserve"> </w:t>
      </w:r>
    </w:p>
    <w:p w14:paraId="781D9DF4" w14:textId="499F54F4" w:rsidR="00E0325C" w:rsidRPr="00E0325C" w:rsidRDefault="00E0325C" w:rsidP="00E0325C">
      <w:pPr>
        <w:pStyle w:val="ListParagraph"/>
        <w:numPr>
          <w:ilvl w:val="0"/>
          <w:numId w:val="21"/>
        </w:numPr>
        <w:rPr>
          <w:sz w:val="24"/>
          <w:szCs w:val="24"/>
        </w:rPr>
      </w:pPr>
      <w:r w:rsidRPr="00E0325C">
        <w:rPr>
          <w:rFonts w:ascii="Arial" w:hAnsi="Arial" w:cs="Arial"/>
          <w:sz w:val="24"/>
          <w:szCs w:val="24"/>
        </w:rPr>
        <w:t xml:space="preserve">Read about CRA &amp; Visual Representations </w:t>
      </w:r>
      <w:hyperlink r:id="rId22" w:history="1">
        <w:r w:rsidRPr="00E0325C">
          <w:rPr>
            <w:rStyle w:val="Hyperlink"/>
            <w:rFonts w:ascii="Arial" w:hAnsi="Arial" w:cs="Arial"/>
            <w:sz w:val="24"/>
            <w:szCs w:val="24"/>
          </w:rPr>
          <w:t>IRIS Center (2017) Page 5 Visual Representations</w:t>
        </w:r>
      </w:hyperlink>
      <w:r w:rsidRPr="00E0325C">
        <w:rPr>
          <w:sz w:val="24"/>
          <w:szCs w:val="24"/>
        </w:rPr>
        <w:t xml:space="preserve">. </w:t>
      </w:r>
    </w:p>
    <w:p w14:paraId="4EB35391" w14:textId="54D31E76" w:rsidR="00E0325C" w:rsidRPr="00E0325C" w:rsidRDefault="00E0325C" w:rsidP="00EB072D">
      <w:pPr>
        <w:pStyle w:val="ListParagraph"/>
        <w:numPr>
          <w:ilvl w:val="0"/>
          <w:numId w:val="21"/>
        </w:numPr>
        <w:spacing w:line="276" w:lineRule="auto"/>
        <w:rPr>
          <w:rStyle w:val="Hyperlink"/>
          <w:rFonts w:ascii="Arial" w:hAnsi="Arial" w:cs="Arial"/>
          <w:sz w:val="24"/>
          <w:szCs w:val="24"/>
        </w:rPr>
      </w:pPr>
      <w:r w:rsidRPr="00E0325C">
        <w:rPr>
          <w:rFonts w:ascii="Arial" w:hAnsi="Arial" w:cs="Arial"/>
          <w:color w:val="212121"/>
          <w:sz w:val="24"/>
          <w:szCs w:val="24"/>
        </w:rPr>
        <w:t xml:space="preserve">VDOE’s </w:t>
      </w:r>
      <w:hyperlink r:id="rId23" w:history="1">
        <w:r w:rsidRPr="00E0325C">
          <w:rPr>
            <w:rStyle w:val="Hyperlink"/>
            <w:rFonts w:ascii="Arial" w:hAnsi="Arial" w:cs="Arial"/>
            <w:sz w:val="24"/>
            <w:szCs w:val="24"/>
          </w:rPr>
          <w:t>Evidence Based Specially Designed Instruction in Mathematics</w:t>
        </w:r>
      </w:hyperlink>
    </w:p>
    <w:p w14:paraId="6D69A8C4" w14:textId="1E7BE935" w:rsidR="0071744D" w:rsidRDefault="0071744D" w:rsidP="0071744D">
      <w:pPr>
        <w:pStyle w:val="ListParagraph"/>
        <w:numPr>
          <w:ilvl w:val="0"/>
          <w:numId w:val="21"/>
        </w:numPr>
        <w:spacing w:line="276" w:lineRule="auto"/>
        <w:rPr>
          <w:rStyle w:val="Hyperlink"/>
          <w:rFonts w:ascii="Arial" w:hAnsi="Arial" w:cs="Arial"/>
          <w:sz w:val="24"/>
          <w:szCs w:val="24"/>
        </w:rPr>
      </w:pPr>
      <w:r w:rsidRPr="00BA0D48">
        <w:rPr>
          <w:rFonts w:ascii="Arial" w:hAnsi="Arial" w:cs="Arial"/>
          <w:sz w:val="24"/>
          <w:szCs w:val="24"/>
        </w:rPr>
        <w:t>Learn about CRA:</w:t>
      </w:r>
      <w:r>
        <w:rPr>
          <w:rFonts w:ascii="Arial" w:hAnsi="Arial" w:cs="Arial"/>
          <w:sz w:val="24"/>
          <w:szCs w:val="24"/>
        </w:rPr>
        <w:t xml:space="preserve"> </w:t>
      </w:r>
      <w:hyperlink r:id="rId24" w:history="1">
        <w:proofErr w:type="spellStart"/>
        <w:r w:rsidRPr="00F503BF">
          <w:rPr>
            <w:rStyle w:val="Hyperlink"/>
            <w:rFonts w:ascii="Arial" w:hAnsi="Arial" w:cs="Arial"/>
            <w:sz w:val="24"/>
            <w:szCs w:val="24"/>
          </w:rPr>
          <w:t>LD@</w:t>
        </w:r>
        <w:proofErr w:type="gramStart"/>
        <w:r w:rsidRPr="00F503BF">
          <w:rPr>
            <w:rStyle w:val="Hyperlink"/>
            <w:rFonts w:ascii="Arial" w:hAnsi="Arial" w:cs="Arial"/>
            <w:sz w:val="24"/>
            <w:szCs w:val="24"/>
          </w:rPr>
          <w:t>School</w:t>
        </w:r>
        <w:proofErr w:type="spellEnd"/>
        <w:r w:rsidRPr="00F503BF">
          <w:rPr>
            <w:rStyle w:val="Hyperlink"/>
            <w:rFonts w:ascii="Arial" w:hAnsi="Arial" w:cs="Arial"/>
            <w:sz w:val="24"/>
            <w:szCs w:val="24"/>
          </w:rPr>
          <w:t xml:space="preserve">  self</w:t>
        </w:r>
        <w:proofErr w:type="gramEnd"/>
        <w:r w:rsidRPr="00F503BF">
          <w:rPr>
            <w:rStyle w:val="Hyperlink"/>
            <w:rFonts w:ascii="Arial" w:hAnsi="Arial" w:cs="Arial"/>
            <w:sz w:val="24"/>
            <w:szCs w:val="24"/>
          </w:rPr>
          <w:t>-paced learning - Concrete-representational-abstract method</w:t>
        </w:r>
      </w:hyperlink>
      <w:r w:rsidRPr="00F503BF">
        <w:rPr>
          <w:rFonts w:ascii="Arial" w:hAnsi="Arial" w:cs="Arial"/>
          <w:color w:val="212121"/>
          <w:sz w:val="24"/>
          <w:szCs w:val="24"/>
        </w:rPr>
        <w:t>.</w:t>
      </w:r>
      <w:r>
        <w:rPr>
          <w:rStyle w:val="Hyperlink"/>
          <w:rFonts w:ascii="Arial" w:hAnsi="Arial" w:cs="Arial"/>
          <w:sz w:val="24"/>
          <w:szCs w:val="24"/>
        </w:rPr>
        <w:t xml:space="preserve"> </w:t>
      </w:r>
    </w:p>
    <w:p w14:paraId="655BA470" w14:textId="1350F5BC" w:rsidR="00DA6406" w:rsidRPr="00DA6406" w:rsidRDefault="00DA6406" w:rsidP="00157695">
      <w:pPr>
        <w:pStyle w:val="Heading3"/>
      </w:pPr>
      <w:r w:rsidRPr="00DA6406">
        <w:t>Virtual Manipulatives (free)</w:t>
      </w:r>
    </w:p>
    <w:p w14:paraId="1152F485" w14:textId="38095CD9" w:rsidR="00DA6406" w:rsidRPr="00DA6406" w:rsidRDefault="00041740" w:rsidP="00DA6406">
      <w:pPr>
        <w:pStyle w:val="ListParagraph"/>
        <w:numPr>
          <w:ilvl w:val="0"/>
          <w:numId w:val="22"/>
        </w:numPr>
        <w:rPr>
          <w:rFonts w:ascii="Arial" w:hAnsi="Arial" w:cs="Arial"/>
          <w:sz w:val="24"/>
          <w:szCs w:val="24"/>
        </w:rPr>
      </w:pPr>
      <w:hyperlink r:id="rId25" w:history="1">
        <w:proofErr w:type="spellStart"/>
        <w:r w:rsidR="00DA6406" w:rsidRPr="00C27D60">
          <w:rPr>
            <w:rStyle w:val="Hyperlink"/>
            <w:rFonts w:ascii="Arial" w:hAnsi="Arial" w:cs="Arial"/>
            <w:sz w:val="24"/>
            <w:szCs w:val="24"/>
          </w:rPr>
          <w:t>Didax</w:t>
        </w:r>
        <w:proofErr w:type="spellEnd"/>
        <w:r w:rsidR="00DA6406" w:rsidRPr="00C27D60">
          <w:rPr>
            <w:rStyle w:val="Hyperlink"/>
            <w:rFonts w:ascii="Arial" w:hAnsi="Arial" w:cs="Arial"/>
            <w:sz w:val="24"/>
            <w:szCs w:val="24"/>
          </w:rPr>
          <w:t xml:space="preserve"> Virtual Manipulatives </w:t>
        </w:r>
      </w:hyperlink>
    </w:p>
    <w:p w14:paraId="367B5740" w14:textId="77777777" w:rsidR="00DA6406" w:rsidRPr="00DA6406" w:rsidRDefault="00041740" w:rsidP="00DA6406">
      <w:pPr>
        <w:pStyle w:val="ListParagraph"/>
        <w:numPr>
          <w:ilvl w:val="0"/>
          <w:numId w:val="22"/>
        </w:numPr>
        <w:rPr>
          <w:rFonts w:ascii="Arial" w:hAnsi="Arial" w:cs="Arial"/>
          <w:sz w:val="24"/>
          <w:szCs w:val="24"/>
        </w:rPr>
      </w:pPr>
      <w:hyperlink r:id="rId26" w:tgtFrame="_blank" w:tooltip="EquatIO Activities Database (New Window)" w:history="1">
        <w:proofErr w:type="spellStart"/>
        <w:r w:rsidR="00DA6406" w:rsidRPr="00DA6406">
          <w:rPr>
            <w:rStyle w:val="Hyperlink"/>
            <w:rFonts w:ascii="Arial" w:hAnsi="Arial" w:cs="Arial"/>
            <w:sz w:val="24"/>
            <w:szCs w:val="24"/>
          </w:rPr>
          <w:t>EquatIO</w:t>
        </w:r>
        <w:proofErr w:type="spellEnd"/>
        <w:r w:rsidR="00DA6406" w:rsidRPr="00DA6406">
          <w:rPr>
            <w:rStyle w:val="Hyperlink"/>
            <w:rFonts w:ascii="Arial" w:hAnsi="Arial" w:cs="Arial"/>
            <w:sz w:val="24"/>
            <w:szCs w:val="24"/>
          </w:rPr>
          <w:t xml:space="preserve"> Activities Database </w:t>
        </w:r>
      </w:hyperlink>
    </w:p>
    <w:p w14:paraId="34CF1049" w14:textId="77777777" w:rsidR="00DA6406" w:rsidRPr="00DA6406" w:rsidRDefault="00041740" w:rsidP="00DA6406">
      <w:pPr>
        <w:pStyle w:val="ListParagraph"/>
        <w:numPr>
          <w:ilvl w:val="0"/>
          <w:numId w:val="22"/>
        </w:numPr>
        <w:rPr>
          <w:rFonts w:ascii="Arial" w:hAnsi="Arial" w:cs="Arial"/>
          <w:sz w:val="24"/>
          <w:szCs w:val="24"/>
        </w:rPr>
      </w:pPr>
      <w:hyperlink r:id="rId27" w:tgtFrame="_blank" w:tooltip="Kentucky Center for Mathematics (New Window)" w:history="1">
        <w:r w:rsidR="00DA6406" w:rsidRPr="00DA6406">
          <w:rPr>
            <w:rStyle w:val="Hyperlink"/>
            <w:rFonts w:ascii="Arial" w:hAnsi="Arial" w:cs="Arial"/>
            <w:sz w:val="24"/>
            <w:szCs w:val="24"/>
          </w:rPr>
          <w:t>Kentucky Center for Mathematics </w:t>
        </w:r>
      </w:hyperlink>
    </w:p>
    <w:p w14:paraId="06B098CA" w14:textId="77777777" w:rsidR="00DA6406" w:rsidRPr="00DA6406" w:rsidRDefault="00041740" w:rsidP="00DA6406">
      <w:pPr>
        <w:pStyle w:val="ListParagraph"/>
        <w:numPr>
          <w:ilvl w:val="0"/>
          <w:numId w:val="22"/>
        </w:numPr>
        <w:rPr>
          <w:rFonts w:ascii="Arial" w:hAnsi="Arial" w:cs="Arial"/>
          <w:sz w:val="24"/>
          <w:szCs w:val="24"/>
        </w:rPr>
      </w:pPr>
      <w:hyperlink r:id="rId28" w:tgtFrame="_blank" w:tooltip="Math Playground (New Window)" w:history="1">
        <w:r w:rsidR="00DA6406" w:rsidRPr="00DA6406">
          <w:rPr>
            <w:rStyle w:val="Hyperlink"/>
            <w:rFonts w:ascii="Arial" w:hAnsi="Arial" w:cs="Arial"/>
            <w:sz w:val="24"/>
            <w:szCs w:val="24"/>
          </w:rPr>
          <w:t>Math Playground </w:t>
        </w:r>
      </w:hyperlink>
    </w:p>
    <w:p w14:paraId="3FE22FCF" w14:textId="77777777" w:rsidR="00DA6406" w:rsidRPr="00DA6406" w:rsidRDefault="00041740" w:rsidP="00DA6406">
      <w:pPr>
        <w:pStyle w:val="ListParagraph"/>
        <w:numPr>
          <w:ilvl w:val="0"/>
          <w:numId w:val="22"/>
        </w:numPr>
        <w:rPr>
          <w:rFonts w:ascii="Arial" w:hAnsi="Arial" w:cs="Arial"/>
          <w:sz w:val="24"/>
          <w:szCs w:val="24"/>
        </w:rPr>
      </w:pPr>
      <w:hyperlink r:id="rId29" w:tgtFrame="_blank" w:tooltip="Math Learning Center (New Window)" w:history="1">
        <w:r w:rsidR="00DA6406" w:rsidRPr="00DA6406">
          <w:rPr>
            <w:rStyle w:val="Hyperlink"/>
            <w:rFonts w:ascii="Arial" w:hAnsi="Arial" w:cs="Arial"/>
            <w:sz w:val="24"/>
            <w:szCs w:val="24"/>
          </w:rPr>
          <w:t>Math Learning Center </w:t>
        </w:r>
      </w:hyperlink>
    </w:p>
    <w:p w14:paraId="6350FB67" w14:textId="77777777" w:rsidR="00DA6406" w:rsidRPr="00DA6406" w:rsidRDefault="00041740" w:rsidP="00DA6406">
      <w:pPr>
        <w:pStyle w:val="ListParagraph"/>
        <w:numPr>
          <w:ilvl w:val="0"/>
          <w:numId w:val="22"/>
        </w:numPr>
        <w:rPr>
          <w:rFonts w:ascii="Arial" w:hAnsi="Arial" w:cs="Arial"/>
          <w:sz w:val="24"/>
          <w:szCs w:val="24"/>
        </w:rPr>
      </w:pPr>
      <w:hyperlink r:id="rId30" w:tgtFrame="_blank" w:tooltip="National Library of Virtual Manipulatives (New Window)" w:history="1">
        <w:r w:rsidR="00DA6406" w:rsidRPr="00DA6406">
          <w:rPr>
            <w:rStyle w:val="Hyperlink"/>
            <w:rFonts w:ascii="Arial" w:hAnsi="Arial" w:cs="Arial"/>
            <w:sz w:val="24"/>
            <w:szCs w:val="24"/>
          </w:rPr>
          <w:t>National Library of Virtual Manipulatives </w:t>
        </w:r>
      </w:hyperlink>
    </w:p>
    <w:p w14:paraId="3C88949D" w14:textId="77777777" w:rsidR="003A6CEC" w:rsidRPr="003A6CEC" w:rsidRDefault="00041740" w:rsidP="003A6CEC">
      <w:pPr>
        <w:pStyle w:val="ListParagraph"/>
        <w:numPr>
          <w:ilvl w:val="0"/>
          <w:numId w:val="22"/>
        </w:numPr>
        <w:rPr>
          <w:rStyle w:val="Hyperlink"/>
          <w:b/>
          <w:bCs/>
          <w:color w:val="auto"/>
          <w:sz w:val="28"/>
          <w:szCs w:val="28"/>
          <w:u w:val="none"/>
        </w:rPr>
      </w:pPr>
      <w:hyperlink r:id="rId31" w:tgtFrame="_blank" w:tooltip="Toy Theatre (New Window)" w:history="1">
        <w:r w:rsidR="00DA6406" w:rsidRPr="00DA6406">
          <w:rPr>
            <w:rStyle w:val="Hyperlink"/>
            <w:rFonts w:ascii="Arial" w:hAnsi="Arial" w:cs="Arial"/>
            <w:sz w:val="24"/>
            <w:szCs w:val="24"/>
          </w:rPr>
          <w:t>Toy Theatre </w:t>
        </w:r>
      </w:hyperlink>
    </w:p>
    <w:p w14:paraId="335CC76E" w14:textId="5EBA2998" w:rsidR="00EB5290" w:rsidRPr="003A6CEC" w:rsidRDefault="00EB5290" w:rsidP="003A6CEC">
      <w:pPr>
        <w:pStyle w:val="Heading3"/>
      </w:pPr>
      <w:r w:rsidRPr="003A6CEC">
        <w:t xml:space="preserve">What does the CRA Method for </w:t>
      </w:r>
      <w:r w:rsidR="0084260C" w:rsidRPr="003A6CEC">
        <w:t>Rational</w:t>
      </w:r>
      <w:r w:rsidRPr="003A6CEC">
        <w:t xml:space="preserve"> Numbers Look Like?</w:t>
      </w:r>
    </w:p>
    <w:p w14:paraId="12950C50" w14:textId="77777777" w:rsidR="0084260C" w:rsidRDefault="0084260C" w:rsidP="0084260C">
      <w:pPr>
        <w:rPr>
          <w:rStyle w:val="Hyperlink"/>
          <w:sz w:val="24"/>
          <w:szCs w:val="24"/>
        </w:rPr>
      </w:pPr>
      <w:r w:rsidRPr="005F3E12">
        <w:rPr>
          <w:sz w:val="24"/>
          <w:szCs w:val="24"/>
        </w:rPr>
        <w:t xml:space="preserve">Listed below are specific research-based interventions/practices to teach </w:t>
      </w:r>
      <w:r>
        <w:rPr>
          <w:sz w:val="24"/>
          <w:szCs w:val="24"/>
        </w:rPr>
        <w:t>rational number concepts and operations with CRA</w:t>
      </w:r>
      <w:r w:rsidRPr="005F3E12">
        <w:rPr>
          <w:sz w:val="24"/>
          <w:szCs w:val="24"/>
        </w:rPr>
        <w:t>.  When available, lesson plans and videos are shared.</w:t>
      </w:r>
      <w:r>
        <w:rPr>
          <w:sz w:val="24"/>
          <w:szCs w:val="24"/>
        </w:rPr>
        <w:t xml:space="preserve"> For comprehensive professional learning: Check out </w:t>
      </w:r>
      <w:hyperlink r:id="rId32" w:history="1">
        <w:r w:rsidRPr="000B2D65">
          <w:rPr>
            <w:rStyle w:val="Hyperlink"/>
            <w:sz w:val="24"/>
            <w:szCs w:val="24"/>
          </w:rPr>
          <w:t>National Center on Intensive Intervention Module 7 Rational Number Content for Intensive Interventions</w:t>
        </w:r>
      </w:hyperlink>
      <w:r>
        <w:rPr>
          <w:sz w:val="24"/>
          <w:szCs w:val="24"/>
        </w:rPr>
        <w:t>.</w:t>
      </w:r>
    </w:p>
    <w:p w14:paraId="30726EF2" w14:textId="77777777" w:rsidR="0084260C" w:rsidRPr="00B12A86" w:rsidRDefault="0084260C" w:rsidP="00157695">
      <w:pPr>
        <w:pStyle w:val="Heading3"/>
      </w:pPr>
      <w:r w:rsidRPr="00B12A86">
        <w:t>CRA Methods for Teaching Rational Number Concepts and Operations</w:t>
      </w:r>
    </w:p>
    <w:p w14:paraId="31170F8F" w14:textId="77777777" w:rsidR="0084260C" w:rsidRDefault="0084260C" w:rsidP="0084260C">
      <w:pPr>
        <w:rPr>
          <w:sz w:val="24"/>
          <w:szCs w:val="24"/>
        </w:rPr>
      </w:pPr>
      <w:r w:rsidRPr="00BF0FB4">
        <w:rPr>
          <w:sz w:val="24"/>
          <w:szCs w:val="24"/>
        </w:rPr>
        <w:t xml:space="preserve">There are three methods for teaching </w:t>
      </w:r>
      <w:r>
        <w:rPr>
          <w:sz w:val="24"/>
          <w:szCs w:val="24"/>
        </w:rPr>
        <w:t>rational number concepts and operations</w:t>
      </w:r>
      <w:r w:rsidRPr="00BF0FB4">
        <w:rPr>
          <w:sz w:val="24"/>
          <w:szCs w:val="24"/>
        </w:rPr>
        <w:t>:  Length Method</w:t>
      </w:r>
      <w:r>
        <w:rPr>
          <w:sz w:val="24"/>
          <w:szCs w:val="24"/>
        </w:rPr>
        <w:t xml:space="preserve">; </w:t>
      </w:r>
      <w:r w:rsidRPr="00BF0FB4">
        <w:rPr>
          <w:sz w:val="24"/>
          <w:szCs w:val="24"/>
        </w:rPr>
        <w:t>Area Method</w:t>
      </w:r>
      <w:r>
        <w:rPr>
          <w:sz w:val="24"/>
          <w:szCs w:val="24"/>
        </w:rPr>
        <w:t xml:space="preserve">; </w:t>
      </w:r>
      <w:r w:rsidRPr="00BF0FB4">
        <w:rPr>
          <w:sz w:val="24"/>
          <w:szCs w:val="24"/>
        </w:rPr>
        <w:t>Set Method</w:t>
      </w:r>
      <w:r>
        <w:rPr>
          <w:sz w:val="24"/>
          <w:szCs w:val="24"/>
        </w:rPr>
        <w:t xml:space="preserve">.  </w:t>
      </w:r>
    </w:p>
    <w:p w14:paraId="5CBCAC07" w14:textId="77777777" w:rsidR="0084260C" w:rsidRPr="00B12A86" w:rsidRDefault="0084260C" w:rsidP="0084260C">
      <w:pPr>
        <w:pStyle w:val="ListParagraph"/>
        <w:numPr>
          <w:ilvl w:val="0"/>
          <w:numId w:val="32"/>
        </w:numPr>
        <w:rPr>
          <w:rFonts w:ascii="Arial" w:hAnsi="Arial" w:cs="Arial"/>
          <w:sz w:val="24"/>
          <w:szCs w:val="24"/>
        </w:rPr>
      </w:pPr>
      <w:r w:rsidRPr="00B12A86">
        <w:rPr>
          <w:rFonts w:ascii="Arial" w:hAnsi="Arial" w:cs="Arial"/>
          <w:sz w:val="24"/>
          <w:szCs w:val="24"/>
        </w:rPr>
        <w:t xml:space="preserve">Watch: National Center on Intensive Intervention </w:t>
      </w:r>
      <w:hyperlink r:id="rId33" w:history="1">
        <w:r w:rsidRPr="00B12A86">
          <w:rPr>
            <w:rStyle w:val="Hyperlink"/>
            <w:rFonts w:ascii="Arial" w:hAnsi="Arial" w:cs="Arial"/>
            <w:sz w:val="24"/>
            <w:szCs w:val="24"/>
          </w:rPr>
          <w:t>Video of Length, Area &amp; Set Methods</w:t>
        </w:r>
      </w:hyperlink>
      <w:r w:rsidRPr="00B12A86">
        <w:rPr>
          <w:rFonts w:ascii="Arial" w:hAnsi="Arial" w:cs="Arial"/>
          <w:sz w:val="24"/>
          <w:szCs w:val="24"/>
        </w:rPr>
        <w:t xml:space="preserve"> (2:32 min</w:t>
      </w:r>
      <w:r>
        <w:rPr>
          <w:rFonts w:ascii="Arial" w:hAnsi="Arial" w:cs="Arial"/>
          <w:sz w:val="24"/>
          <w:szCs w:val="24"/>
        </w:rPr>
        <w:t>s.</w:t>
      </w:r>
      <w:r w:rsidRPr="00B12A86">
        <w:rPr>
          <w:rFonts w:ascii="Arial" w:hAnsi="Arial" w:cs="Arial"/>
          <w:sz w:val="24"/>
          <w:szCs w:val="24"/>
        </w:rPr>
        <w:t xml:space="preserve">).  </w:t>
      </w:r>
    </w:p>
    <w:p w14:paraId="4D206288" w14:textId="77777777" w:rsidR="0084260C" w:rsidRPr="00B12A86" w:rsidRDefault="0084260C" w:rsidP="0084260C">
      <w:pPr>
        <w:pStyle w:val="ListParagraph"/>
        <w:numPr>
          <w:ilvl w:val="0"/>
          <w:numId w:val="32"/>
        </w:numPr>
        <w:rPr>
          <w:rFonts w:ascii="Arial" w:hAnsi="Arial" w:cs="Arial"/>
          <w:sz w:val="24"/>
          <w:szCs w:val="24"/>
        </w:rPr>
      </w:pPr>
      <w:r w:rsidRPr="00B12A86">
        <w:rPr>
          <w:rFonts w:ascii="Arial" w:hAnsi="Arial" w:cs="Arial"/>
          <w:sz w:val="24"/>
          <w:szCs w:val="24"/>
        </w:rPr>
        <w:t xml:space="preserve">Watch: Project Stair </w:t>
      </w:r>
      <w:r w:rsidRPr="00B12A86">
        <w:rPr>
          <w:rFonts w:ascii="Arial" w:hAnsi="Arial" w:cs="Arial"/>
          <w:b/>
          <w:bCs/>
          <w:sz w:val="24"/>
          <w:szCs w:val="24"/>
        </w:rPr>
        <w:t xml:space="preserve"> </w:t>
      </w:r>
      <w:hyperlink r:id="rId34" w:history="1">
        <w:r w:rsidRPr="00B12A86">
          <w:rPr>
            <w:rStyle w:val="Hyperlink"/>
            <w:rFonts w:ascii="Arial" w:hAnsi="Arial" w:cs="Arial"/>
            <w:sz w:val="24"/>
            <w:szCs w:val="24"/>
          </w:rPr>
          <w:t>Comparing Fractions video</w:t>
        </w:r>
      </w:hyperlink>
      <w:r w:rsidRPr="00B12A86">
        <w:rPr>
          <w:rFonts w:ascii="Arial" w:hAnsi="Arial" w:cs="Arial"/>
          <w:sz w:val="24"/>
          <w:szCs w:val="24"/>
        </w:rPr>
        <w:t xml:space="preserve"> (5:48 min</w:t>
      </w:r>
      <w:r>
        <w:rPr>
          <w:rFonts w:ascii="Arial" w:hAnsi="Arial" w:cs="Arial"/>
          <w:sz w:val="24"/>
          <w:szCs w:val="24"/>
        </w:rPr>
        <w:t>s.</w:t>
      </w:r>
      <w:r w:rsidRPr="00B12A86">
        <w:rPr>
          <w:rFonts w:ascii="Arial" w:hAnsi="Arial" w:cs="Arial"/>
          <w:sz w:val="24"/>
          <w:szCs w:val="24"/>
        </w:rPr>
        <w:t>)</w:t>
      </w:r>
      <w:r>
        <w:rPr>
          <w:rFonts w:ascii="Arial" w:hAnsi="Arial" w:cs="Arial"/>
          <w:sz w:val="24"/>
          <w:szCs w:val="24"/>
        </w:rPr>
        <w:t>.</w:t>
      </w:r>
    </w:p>
    <w:p w14:paraId="6E70DB03" w14:textId="77777777" w:rsidR="0084260C" w:rsidRPr="00BF0FB4" w:rsidRDefault="0084260C" w:rsidP="0084260C">
      <w:pPr>
        <w:rPr>
          <w:sz w:val="24"/>
          <w:szCs w:val="24"/>
        </w:rPr>
      </w:pPr>
    </w:p>
    <w:tbl>
      <w:tblPr>
        <w:tblStyle w:val="TableGrid"/>
        <w:tblW w:w="11340" w:type="dxa"/>
        <w:tblInd w:w="-365" w:type="dxa"/>
        <w:tblLook w:val="04A0" w:firstRow="1" w:lastRow="0" w:firstColumn="1" w:lastColumn="0" w:noHBand="0" w:noVBand="1"/>
      </w:tblPr>
      <w:tblGrid>
        <w:gridCol w:w="4140"/>
        <w:gridCol w:w="3420"/>
        <w:gridCol w:w="3780"/>
      </w:tblGrid>
      <w:tr w:rsidR="0084260C" w:rsidRPr="00BF0FB4" w14:paraId="4C48D14E" w14:textId="77777777" w:rsidTr="003A6CEC">
        <w:trPr>
          <w:tblHeader/>
        </w:trPr>
        <w:tc>
          <w:tcPr>
            <w:tcW w:w="4140" w:type="dxa"/>
            <w:shd w:val="clear" w:color="auto" w:fill="EEECE1" w:themeFill="background2"/>
          </w:tcPr>
          <w:p w14:paraId="7A8EF999" w14:textId="77777777" w:rsidR="0084260C" w:rsidRPr="00BF0FB4" w:rsidRDefault="0084260C" w:rsidP="00F27DFF">
            <w:pPr>
              <w:rPr>
                <w:b/>
                <w:bCs/>
                <w:sz w:val="24"/>
                <w:szCs w:val="24"/>
              </w:rPr>
            </w:pPr>
            <w:r w:rsidRPr="00BF0FB4">
              <w:rPr>
                <w:b/>
                <w:bCs/>
                <w:sz w:val="24"/>
                <w:szCs w:val="24"/>
              </w:rPr>
              <w:t>Length Method</w:t>
            </w:r>
          </w:p>
        </w:tc>
        <w:tc>
          <w:tcPr>
            <w:tcW w:w="3420" w:type="dxa"/>
            <w:shd w:val="clear" w:color="auto" w:fill="EEECE1" w:themeFill="background2"/>
          </w:tcPr>
          <w:p w14:paraId="5A0A57FE" w14:textId="77777777" w:rsidR="0084260C" w:rsidRPr="00BF0FB4" w:rsidRDefault="0084260C" w:rsidP="00F27DFF">
            <w:pPr>
              <w:rPr>
                <w:b/>
                <w:bCs/>
                <w:sz w:val="24"/>
                <w:szCs w:val="24"/>
              </w:rPr>
            </w:pPr>
            <w:r w:rsidRPr="00BF0FB4">
              <w:rPr>
                <w:b/>
                <w:bCs/>
                <w:sz w:val="24"/>
                <w:szCs w:val="24"/>
              </w:rPr>
              <w:t>Area Method</w:t>
            </w:r>
          </w:p>
        </w:tc>
        <w:tc>
          <w:tcPr>
            <w:tcW w:w="3780" w:type="dxa"/>
            <w:shd w:val="clear" w:color="auto" w:fill="EEECE1" w:themeFill="background2"/>
          </w:tcPr>
          <w:p w14:paraId="59DE9D63" w14:textId="77777777" w:rsidR="0084260C" w:rsidRPr="00BF0FB4" w:rsidRDefault="0084260C" w:rsidP="00F27DFF">
            <w:pPr>
              <w:rPr>
                <w:b/>
                <w:bCs/>
                <w:sz w:val="24"/>
                <w:szCs w:val="24"/>
              </w:rPr>
            </w:pPr>
            <w:r w:rsidRPr="00BF0FB4">
              <w:rPr>
                <w:b/>
                <w:bCs/>
                <w:sz w:val="24"/>
                <w:szCs w:val="24"/>
              </w:rPr>
              <w:t>Set Method</w:t>
            </w:r>
          </w:p>
        </w:tc>
      </w:tr>
      <w:tr w:rsidR="0084260C" w:rsidRPr="00BF0FB4" w14:paraId="59E9F433" w14:textId="77777777" w:rsidTr="00F27DFF">
        <w:tc>
          <w:tcPr>
            <w:tcW w:w="4140" w:type="dxa"/>
          </w:tcPr>
          <w:p w14:paraId="20927E38" w14:textId="77777777" w:rsidR="0084260C" w:rsidRPr="00BF0FB4" w:rsidRDefault="0084260C" w:rsidP="00F27DFF">
            <w:pPr>
              <w:rPr>
                <w:sz w:val="24"/>
                <w:szCs w:val="24"/>
              </w:rPr>
            </w:pPr>
            <w:r w:rsidRPr="00BF0FB4">
              <w:rPr>
                <w:sz w:val="24"/>
                <w:szCs w:val="24"/>
              </w:rPr>
              <w:t>Fraction Tiles &amp; Cuisenaire rods</w:t>
            </w:r>
          </w:p>
          <w:p w14:paraId="2F00FEDD" w14:textId="77777777" w:rsidR="0084260C" w:rsidRPr="00BF0FB4" w:rsidRDefault="0084260C" w:rsidP="0084260C">
            <w:pPr>
              <w:pStyle w:val="ListParagraph"/>
              <w:numPr>
                <w:ilvl w:val="0"/>
                <w:numId w:val="24"/>
              </w:numPr>
              <w:spacing w:after="0" w:line="240" w:lineRule="auto"/>
              <w:rPr>
                <w:rFonts w:ascii="Arial" w:hAnsi="Arial" w:cs="Arial"/>
                <w:sz w:val="24"/>
                <w:szCs w:val="24"/>
              </w:rPr>
            </w:pPr>
            <w:r w:rsidRPr="00BF0FB4">
              <w:rPr>
                <w:rFonts w:ascii="Arial" w:hAnsi="Arial" w:cs="Arial"/>
                <w:sz w:val="24"/>
                <w:szCs w:val="24"/>
              </w:rPr>
              <w:t>Focus on denominator first (the whole)</w:t>
            </w:r>
          </w:p>
          <w:p w14:paraId="543E39ED" w14:textId="77777777" w:rsidR="0084260C" w:rsidRPr="00BF0FB4" w:rsidRDefault="0084260C" w:rsidP="0084260C">
            <w:pPr>
              <w:pStyle w:val="ListParagraph"/>
              <w:numPr>
                <w:ilvl w:val="0"/>
                <w:numId w:val="24"/>
              </w:numPr>
              <w:spacing w:after="0" w:line="240" w:lineRule="auto"/>
              <w:rPr>
                <w:rFonts w:ascii="Arial" w:hAnsi="Arial" w:cs="Arial"/>
                <w:sz w:val="24"/>
                <w:szCs w:val="24"/>
              </w:rPr>
            </w:pPr>
            <w:r w:rsidRPr="00BF0FB4">
              <w:rPr>
                <w:rFonts w:ascii="Arial" w:hAnsi="Arial" w:cs="Arial"/>
                <w:sz w:val="24"/>
                <w:szCs w:val="24"/>
              </w:rPr>
              <w:t>Next, represent the numerator, equal parts.</w:t>
            </w:r>
          </w:p>
          <w:p w14:paraId="72412A89" w14:textId="77777777" w:rsidR="0084260C" w:rsidRPr="00BF0FB4" w:rsidRDefault="0084260C" w:rsidP="0084260C">
            <w:pPr>
              <w:pStyle w:val="ListParagraph"/>
              <w:numPr>
                <w:ilvl w:val="0"/>
                <w:numId w:val="24"/>
              </w:numPr>
              <w:spacing w:after="0" w:line="240" w:lineRule="auto"/>
              <w:rPr>
                <w:rFonts w:ascii="Arial" w:hAnsi="Arial" w:cs="Arial"/>
                <w:sz w:val="24"/>
                <w:szCs w:val="24"/>
              </w:rPr>
            </w:pPr>
            <w:r w:rsidRPr="00BF0FB4">
              <w:rPr>
                <w:rFonts w:ascii="Arial" w:hAnsi="Arial" w:cs="Arial"/>
                <w:sz w:val="24"/>
                <w:szCs w:val="24"/>
              </w:rPr>
              <w:t>Identify and match the abstract fraction.</w:t>
            </w:r>
          </w:p>
          <w:p w14:paraId="4909CA1F" w14:textId="77777777" w:rsidR="0084260C" w:rsidRPr="00BF0FB4" w:rsidRDefault="0084260C" w:rsidP="0084260C">
            <w:pPr>
              <w:pStyle w:val="ListParagraph"/>
              <w:numPr>
                <w:ilvl w:val="0"/>
                <w:numId w:val="24"/>
              </w:numPr>
              <w:spacing w:after="0" w:line="240" w:lineRule="auto"/>
              <w:rPr>
                <w:rFonts w:ascii="Arial" w:hAnsi="Arial" w:cs="Arial"/>
                <w:sz w:val="24"/>
                <w:szCs w:val="24"/>
              </w:rPr>
            </w:pPr>
            <w:r w:rsidRPr="00BF0FB4">
              <w:rPr>
                <w:rFonts w:ascii="Arial" w:hAnsi="Arial" w:cs="Arial"/>
                <w:sz w:val="24"/>
                <w:szCs w:val="24"/>
              </w:rPr>
              <w:t>Show 0 and 1 on a number line.</w:t>
            </w:r>
          </w:p>
          <w:p w14:paraId="179BE6F3" w14:textId="77777777" w:rsidR="0084260C" w:rsidRPr="00BF0FB4" w:rsidRDefault="0084260C" w:rsidP="0084260C">
            <w:pPr>
              <w:pStyle w:val="ListParagraph"/>
              <w:numPr>
                <w:ilvl w:val="0"/>
                <w:numId w:val="24"/>
              </w:numPr>
              <w:spacing w:after="0" w:line="240" w:lineRule="auto"/>
              <w:rPr>
                <w:rFonts w:ascii="Arial" w:hAnsi="Arial" w:cs="Arial"/>
                <w:sz w:val="24"/>
                <w:szCs w:val="24"/>
              </w:rPr>
            </w:pPr>
            <w:r w:rsidRPr="00BF0FB4">
              <w:rPr>
                <w:rFonts w:ascii="Arial" w:hAnsi="Arial" w:cs="Arial"/>
                <w:sz w:val="24"/>
                <w:szCs w:val="24"/>
              </w:rPr>
              <w:t>Demonstrate how to break the whole into parts.</w:t>
            </w:r>
          </w:p>
          <w:p w14:paraId="52F7AA07" w14:textId="77777777" w:rsidR="0084260C" w:rsidRDefault="0084260C" w:rsidP="00F27DFF">
            <w:pPr>
              <w:rPr>
                <w:sz w:val="24"/>
                <w:szCs w:val="24"/>
              </w:rPr>
            </w:pPr>
          </w:p>
          <w:p w14:paraId="0242BFC4" w14:textId="77777777" w:rsidR="0084260C" w:rsidRPr="00BF0FB4" w:rsidRDefault="0084260C" w:rsidP="00F27DFF">
            <w:pPr>
              <w:rPr>
                <w:sz w:val="24"/>
                <w:szCs w:val="24"/>
              </w:rPr>
            </w:pPr>
            <w:r w:rsidRPr="00BF0FB4">
              <w:rPr>
                <w:sz w:val="24"/>
                <w:szCs w:val="24"/>
              </w:rPr>
              <w:t>Number lines</w:t>
            </w:r>
          </w:p>
          <w:p w14:paraId="55C360EC" w14:textId="77777777" w:rsidR="0084260C" w:rsidRPr="00BF0FB4" w:rsidRDefault="0084260C" w:rsidP="0084260C">
            <w:pPr>
              <w:pStyle w:val="ListParagraph"/>
              <w:numPr>
                <w:ilvl w:val="0"/>
                <w:numId w:val="25"/>
              </w:numPr>
              <w:spacing w:after="0" w:line="240" w:lineRule="auto"/>
              <w:rPr>
                <w:rFonts w:ascii="Arial" w:hAnsi="Arial" w:cs="Arial"/>
                <w:sz w:val="24"/>
                <w:szCs w:val="24"/>
              </w:rPr>
            </w:pPr>
            <w:r w:rsidRPr="00BF0FB4">
              <w:rPr>
                <w:rFonts w:ascii="Arial" w:hAnsi="Arial" w:cs="Arial"/>
                <w:sz w:val="24"/>
                <w:szCs w:val="24"/>
              </w:rPr>
              <w:lastRenderedPageBreak/>
              <w:t>Illustrate fraction magnitude on number lines.</w:t>
            </w:r>
          </w:p>
          <w:p w14:paraId="436A29B5" w14:textId="77777777" w:rsidR="0084260C" w:rsidRPr="00BF0FB4" w:rsidRDefault="0084260C" w:rsidP="00F27DFF">
            <w:pPr>
              <w:rPr>
                <w:sz w:val="24"/>
                <w:szCs w:val="24"/>
              </w:rPr>
            </w:pPr>
            <w:r w:rsidRPr="00BF0FB4">
              <w:rPr>
                <w:sz w:val="24"/>
                <w:szCs w:val="24"/>
              </w:rPr>
              <w:t xml:space="preserve">National Center on Intensive Intervention </w:t>
            </w:r>
            <w:hyperlink r:id="rId35" w:history="1">
              <w:r w:rsidRPr="00BF0FB4">
                <w:rPr>
                  <w:rStyle w:val="Hyperlink"/>
                  <w:sz w:val="24"/>
                  <w:szCs w:val="24"/>
                </w:rPr>
                <w:t>Video example of a teacher using fraction tiles to teach fractions</w:t>
              </w:r>
            </w:hyperlink>
          </w:p>
          <w:p w14:paraId="5ACEEBC7" w14:textId="77777777" w:rsidR="0084260C" w:rsidRDefault="0084260C" w:rsidP="00F27DFF">
            <w:pPr>
              <w:rPr>
                <w:sz w:val="24"/>
                <w:szCs w:val="24"/>
              </w:rPr>
            </w:pPr>
          </w:p>
          <w:p w14:paraId="4F382821" w14:textId="77777777" w:rsidR="0084260C" w:rsidRPr="00BF0FB4" w:rsidRDefault="0084260C" w:rsidP="00F27DFF">
            <w:pPr>
              <w:rPr>
                <w:sz w:val="24"/>
                <w:szCs w:val="24"/>
              </w:rPr>
            </w:pPr>
            <w:r w:rsidRPr="00BF0FB4">
              <w:rPr>
                <w:sz w:val="24"/>
                <w:szCs w:val="24"/>
              </w:rPr>
              <w:t xml:space="preserve">National Center on Intensive Interventions </w:t>
            </w:r>
            <w:hyperlink r:id="rId36" w:history="1">
              <w:r w:rsidRPr="00BF0FB4">
                <w:rPr>
                  <w:rStyle w:val="Hyperlink"/>
                  <w:sz w:val="24"/>
                  <w:szCs w:val="24"/>
                </w:rPr>
                <w:t>Video on Composing Fractions</w:t>
              </w:r>
            </w:hyperlink>
          </w:p>
        </w:tc>
        <w:tc>
          <w:tcPr>
            <w:tcW w:w="3420" w:type="dxa"/>
          </w:tcPr>
          <w:p w14:paraId="386856FA" w14:textId="77777777" w:rsidR="0084260C" w:rsidRPr="00BF0FB4" w:rsidRDefault="0084260C" w:rsidP="00F27DFF">
            <w:pPr>
              <w:rPr>
                <w:sz w:val="24"/>
                <w:szCs w:val="24"/>
              </w:rPr>
            </w:pPr>
            <w:r w:rsidRPr="00BF0FB4">
              <w:rPr>
                <w:sz w:val="24"/>
                <w:szCs w:val="24"/>
              </w:rPr>
              <w:lastRenderedPageBreak/>
              <w:t>Break an area into equal parts.</w:t>
            </w:r>
          </w:p>
          <w:p w14:paraId="15DD7842" w14:textId="77777777" w:rsidR="0084260C" w:rsidRPr="00BF0FB4" w:rsidRDefault="0084260C" w:rsidP="00F27DFF">
            <w:pPr>
              <w:rPr>
                <w:sz w:val="24"/>
                <w:szCs w:val="24"/>
              </w:rPr>
            </w:pPr>
          </w:p>
          <w:p w14:paraId="6C5B41BC" w14:textId="77777777" w:rsidR="0084260C" w:rsidRPr="00BF0FB4" w:rsidRDefault="0084260C" w:rsidP="00F27DFF">
            <w:pPr>
              <w:rPr>
                <w:sz w:val="24"/>
                <w:szCs w:val="24"/>
              </w:rPr>
            </w:pPr>
            <w:r w:rsidRPr="00BF0FB4">
              <w:rPr>
                <w:sz w:val="24"/>
                <w:szCs w:val="24"/>
              </w:rPr>
              <w:t>Circle</w:t>
            </w:r>
          </w:p>
          <w:p w14:paraId="03F5A743" w14:textId="77777777" w:rsidR="0084260C" w:rsidRPr="00BF0FB4" w:rsidRDefault="0084260C" w:rsidP="00F27DFF">
            <w:pPr>
              <w:rPr>
                <w:sz w:val="24"/>
                <w:szCs w:val="24"/>
              </w:rPr>
            </w:pPr>
          </w:p>
          <w:p w14:paraId="021E606D" w14:textId="77777777" w:rsidR="0084260C" w:rsidRPr="00BF0FB4" w:rsidRDefault="0084260C" w:rsidP="0084260C">
            <w:pPr>
              <w:pStyle w:val="ListParagraph"/>
              <w:numPr>
                <w:ilvl w:val="0"/>
                <w:numId w:val="25"/>
              </w:numPr>
              <w:spacing w:after="0" w:line="240" w:lineRule="auto"/>
              <w:rPr>
                <w:rFonts w:ascii="Arial" w:hAnsi="Arial" w:cs="Arial"/>
                <w:sz w:val="24"/>
                <w:szCs w:val="24"/>
              </w:rPr>
            </w:pPr>
            <w:r w:rsidRPr="00BF0FB4">
              <w:rPr>
                <w:rFonts w:ascii="Arial" w:hAnsi="Arial" w:cs="Arial"/>
                <w:sz w:val="24"/>
                <w:szCs w:val="24"/>
              </w:rPr>
              <w:t>Show the whole circle first (denominator)</w:t>
            </w:r>
          </w:p>
          <w:p w14:paraId="6265FA15" w14:textId="77777777" w:rsidR="0084260C" w:rsidRPr="00BF0FB4" w:rsidRDefault="0084260C" w:rsidP="0084260C">
            <w:pPr>
              <w:pStyle w:val="ListParagraph"/>
              <w:numPr>
                <w:ilvl w:val="0"/>
                <w:numId w:val="25"/>
              </w:numPr>
              <w:spacing w:after="0" w:line="240" w:lineRule="auto"/>
              <w:rPr>
                <w:rFonts w:ascii="Arial" w:hAnsi="Arial" w:cs="Arial"/>
                <w:sz w:val="24"/>
                <w:szCs w:val="24"/>
              </w:rPr>
            </w:pPr>
            <w:r w:rsidRPr="00BF0FB4">
              <w:rPr>
                <w:rFonts w:ascii="Arial" w:hAnsi="Arial" w:cs="Arial"/>
                <w:sz w:val="24"/>
                <w:szCs w:val="24"/>
              </w:rPr>
              <w:t>Divide the whole into equal parts.</w:t>
            </w:r>
          </w:p>
          <w:p w14:paraId="7D37D237" w14:textId="77777777" w:rsidR="0084260C" w:rsidRPr="00BF0FB4" w:rsidRDefault="0084260C" w:rsidP="0084260C">
            <w:pPr>
              <w:pStyle w:val="ListParagraph"/>
              <w:numPr>
                <w:ilvl w:val="0"/>
                <w:numId w:val="25"/>
              </w:numPr>
              <w:spacing w:after="0" w:line="240" w:lineRule="auto"/>
              <w:rPr>
                <w:rFonts w:ascii="Arial" w:hAnsi="Arial" w:cs="Arial"/>
                <w:sz w:val="24"/>
                <w:szCs w:val="24"/>
              </w:rPr>
            </w:pPr>
            <w:r w:rsidRPr="00BF0FB4">
              <w:rPr>
                <w:rFonts w:ascii="Arial" w:hAnsi="Arial" w:cs="Arial"/>
                <w:sz w:val="24"/>
                <w:szCs w:val="24"/>
              </w:rPr>
              <w:t>Next, show the numerator (parts)</w:t>
            </w:r>
          </w:p>
          <w:p w14:paraId="61888FF9" w14:textId="77777777" w:rsidR="0084260C" w:rsidRDefault="0084260C" w:rsidP="00F27DFF">
            <w:pPr>
              <w:rPr>
                <w:sz w:val="24"/>
                <w:szCs w:val="24"/>
              </w:rPr>
            </w:pPr>
          </w:p>
          <w:p w14:paraId="4F08375F" w14:textId="77777777" w:rsidR="0084260C" w:rsidRPr="00BF0FB4" w:rsidRDefault="0084260C" w:rsidP="00F27DFF">
            <w:pPr>
              <w:rPr>
                <w:sz w:val="24"/>
                <w:szCs w:val="24"/>
              </w:rPr>
            </w:pPr>
            <w:r w:rsidRPr="00BF0FB4">
              <w:rPr>
                <w:sz w:val="24"/>
                <w:szCs w:val="24"/>
              </w:rPr>
              <w:t>Geoboard</w:t>
            </w:r>
          </w:p>
          <w:p w14:paraId="09411148" w14:textId="77777777" w:rsidR="0084260C" w:rsidRPr="00BF0FB4" w:rsidRDefault="00041740" w:rsidP="0084260C">
            <w:pPr>
              <w:pStyle w:val="ListParagraph"/>
              <w:numPr>
                <w:ilvl w:val="0"/>
                <w:numId w:val="26"/>
              </w:numPr>
              <w:spacing w:after="0" w:line="240" w:lineRule="auto"/>
              <w:rPr>
                <w:rFonts w:ascii="Arial" w:hAnsi="Arial" w:cs="Arial"/>
                <w:sz w:val="24"/>
                <w:szCs w:val="24"/>
              </w:rPr>
            </w:pPr>
            <w:hyperlink r:id="rId37" w:history="1">
              <w:r w:rsidR="0084260C" w:rsidRPr="00BF0FB4">
                <w:rPr>
                  <w:rStyle w:val="Hyperlink"/>
                  <w:rFonts w:ascii="Arial" w:hAnsi="Arial" w:cs="Arial"/>
                  <w:sz w:val="24"/>
                  <w:szCs w:val="24"/>
                </w:rPr>
                <w:t>Math learning Center virtual geoboard</w:t>
              </w:r>
            </w:hyperlink>
          </w:p>
          <w:p w14:paraId="20409B80" w14:textId="77777777" w:rsidR="0084260C" w:rsidRPr="00BF0FB4" w:rsidRDefault="0084260C" w:rsidP="00F27DFF">
            <w:pPr>
              <w:rPr>
                <w:sz w:val="24"/>
                <w:szCs w:val="24"/>
              </w:rPr>
            </w:pPr>
          </w:p>
          <w:p w14:paraId="699A34A5" w14:textId="77777777" w:rsidR="0084260C" w:rsidRPr="00BF0FB4" w:rsidRDefault="0084260C" w:rsidP="00F27DFF">
            <w:pPr>
              <w:rPr>
                <w:sz w:val="24"/>
                <w:szCs w:val="24"/>
              </w:rPr>
            </w:pPr>
            <w:r w:rsidRPr="00BF0FB4">
              <w:rPr>
                <w:sz w:val="24"/>
                <w:szCs w:val="24"/>
              </w:rPr>
              <w:t>Pattern blocks or Legos</w:t>
            </w:r>
          </w:p>
          <w:p w14:paraId="5BE29227" w14:textId="77777777" w:rsidR="0084260C" w:rsidRPr="00BF0FB4" w:rsidRDefault="00041740" w:rsidP="0084260C">
            <w:pPr>
              <w:pStyle w:val="ListParagraph"/>
              <w:numPr>
                <w:ilvl w:val="0"/>
                <w:numId w:val="26"/>
              </w:numPr>
              <w:spacing w:after="0" w:line="240" w:lineRule="auto"/>
              <w:rPr>
                <w:rFonts w:ascii="Arial" w:hAnsi="Arial" w:cs="Arial"/>
                <w:sz w:val="24"/>
                <w:szCs w:val="24"/>
              </w:rPr>
            </w:pPr>
            <w:hyperlink r:id="rId38" w:history="1">
              <w:r w:rsidR="0084260C" w:rsidRPr="00BF0FB4">
                <w:rPr>
                  <w:rStyle w:val="Hyperlink"/>
                  <w:rFonts w:ascii="Arial" w:hAnsi="Arial" w:cs="Arial"/>
                  <w:sz w:val="24"/>
                  <w:szCs w:val="24"/>
                </w:rPr>
                <w:t>Toytheatre.com</w:t>
              </w:r>
            </w:hyperlink>
            <w:r w:rsidR="0084260C" w:rsidRPr="00BF0FB4">
              <w:rPr>
                <w:rFonts w:ascii="Arial" w:hAnsi="Arial" w:cs="Arial"/>
                <w:sz w:val="24"/>
                <w:szCs w:val="24"/>
              </w:rPr>
              <w:t xml:space="preserve"> pattern blocks</w:t>
            </w:r>
          </w:p>
        </w:tc>
        <w:tc>
          <w:tcPr>
            <w:tcW w:w="3780" w:type="dxa"/>
          </w:tcPr>
          <w:p w14:paraId="1E0DD7CF" w14:textId="77777777" w:rsidR="0084260C" w:rsidRPr="00BF0FB4" w:rsidRDefault="0084260C" w:rsidP="00F27DFF">
            <w:pPr>
              <w:rPr>
                <w:sz w:val="24"/>
                <w:szCs w:val="24"/>
              </w:rPr>
            </w:pPr>
            <w:r w:rsidRPr="00BF0FB4">
              <w:rPr>
                <w:sz w:val="24"/>
                <w:szCs w:val="24"/>
              </w:rPr>
              <w:lastRenderedPageBreak/>
              <w:t xml:space="preserve">Create the set with concrete objects that represent the denominator. </w:t>
            </w:r>
          </w:p>
          <w:p w14:paraId="141CDA6C" w14:textId="77777777" w:rsidR="0084260C" w:rsidRDefault="0084260C" w:rsidP="00F27DFF">
            <w:pPr>
              <w:rPr>
                <w:sz w:val="24"/>
                <w:szCs w:val="24"/>
              </w:rPr>
            </w:pPr>
          </w:p>
          <w:p w14:paraId="5D14470B" w14:textId="77777777" w:rsidR="0046631A" w:rsidRDefault="0084260C" w:rsidP="00F27DFF">
            <w:pPr>
              <w:rPr>
                <w:sz w:val="24"/>
                <w:szCs w:val="24"/>
              </w:rPr>
            </w:pPr>
            <w:r w:rsidRPr="00BF0FB4">
              <w:rPr>
                <w:sz w:val="24"/>
                <w:szCs w:val="24"/>
              </w:rPr>
              <w:t>Use a different color of objects to represent the numerator.</w:t>
            </w:r>
          </w:p>
          <w:p w14:paraId="7C91B2DD" w14:textId="453D55E0" w:rsidR="0084260C" w:rsidRPr="00BF0FB4" w:rsidRDefault="0046631A" w:rsidP="00F27DFF">
            <w:pPr>
              <w:rPr>
                <w:sz w:val="24"/>
                <w:szCs w:val="24"/>
              </w:rPr>
            </w:pPr>
            <w:r w:rsidRPr="00BF0FB4">
              <w:rPr>
                <w:sz w:val="24"/>
                <w:szCs w:val="24"/>
              </w:rPr>
              <w:t xml:space="preserve"> </w:t>
            </w:r>
          </w:p>
          <w:p w14:paraId="7DB3714B" w14:textId="04E112B0" w:rsidR="0084260C" w:rsidRPr="00BF0FB4" w:rsidRDefault="0084260C" w:rsidP="00F27DFF">
            <w:pPr>
              <w:rPr>
                <w:sz w:val="24"/>
                <w:szCs w:val="24"/>
              </w:rPr>
            </w:pPr>
            <w:r w:rsidRPr="00BF0FB4">
              <w:rPr>
                <w:sz w:val="24"/>
                <w:szCs w:val="24"/>
              </w:rPr>
              <w:t>Recommendation:  when using counters, make the numerator red, because many students color numerators in fractions and red is a darker shade</w:t>
            </w:r>
            <w:r w:rsidR="0046631A" w:rsidRPr="00BF0FB4">
              <w:rPr>
                <w:sz w:val="24"/>
                <w:szCs w:val="24"/>
              </w:rPr>
              <w:t xml:space="preserve"> </w:t>
            </w:r>
          </w:p>
          <w:p w14:paraId="680E3D8F" w14:textId="77777777" w:rsidR="0084260C" w:rsidRPr="00BF0FB4" w:rsidRDefault="0084260C" w:rsidP="00F27DFF">
            <w:pPr>
              <w:rPr>
                <w:sz w:val="24"/>
                <w:szCs w:val="24"/>
              </w:rPr>
            </w:pPr>
            <w:r w:rsidRPr="00BF0FB4">
              <w:rPr>
                <w:sz w:val="24"/>
                <w:szCs w:val="24"/>
              </w:rPr>
              <w:lastRenderedPageBreak/>
              <w:t xml:space="preserve">National Center on Intensive Intervention </w:t>
            </w:r>
            <w:hyperlink r:id="rId39" w:history="1">
              <w:r w:rsidRPr="00BF0FB4">
                <w:rPr>
                  <w:rStyle w:val="Hyperlink"/>
                  <w:sz w:val="24"/>
                  <w:szCs w:val="24"/>
                </w:rPr>
                <w:t>Set Method Video</w:t>
              </w:r>
            </w:hyperlink>
          </w:p>
          <w:p w14:paraId="055C85C6" w14:textId="77777777" w:rsidR="0084260C" w:rsidRPr="00BF0FB4" w:rsidRDefault="0084260C" w:rsidP="00F27DFF">
            <w:pPr>
              <w:rPr>
                <w:sz w:val="24"/>
                <w:szCs w:val="24"/>
              </w:rPr>
            </w:pPr>
          </w:p>
          <w:p w14:paraId="4984A2D8" w14:textId="77777777" w:rsidR="0084260C" w:rsidRPr="00BF0FB4" w:rsidRDefault="0084260C" w:rsidP="00F27DFF">
            <w:pPr>
              <w:rPr>
                <w:sz w:val="24"/>
                <w:szCs w:val="24"/>
              </w:rPr>
            </w:pPr>
            <w:r w:rsidRPr="00BF0FB4">
              <w:rPr>
                <w:sz w:val="24"/>
                <w:szCs w:val="24"/>
              </w:rPr>
              <w:t xml:space="preserve">National Center on Intensive Intervention </w:t>
            </w:r>
            <w:hyperlink r:id="rId40" w:history="1">
              <w:r w:rsidRPr="00BF0FB4">
                <w:rPr>
                  <w:rStyle w:val="Hyperlink"/>
                  <w:sz w:val="24"/>
                  <w:szCs w:val="24"/>
                </w:rPr>
                <w:t>Set Method to understand 1/2</w:t>
              </w:r>
            </w:hyperlink>
          </w:p>
          <w:p w14:paraId="00680EDE" w14:textId="77777777" w:rsidR="0084260C" w:rsidRPr="00BF0FB4" w:rsidRDefault="0084260C" w:rsidP="00F27DFF">
            <w:pPr>
              <w:rPr>
                <w:sz w:val="24"/>
                <w:szCs w:val="24"/>
              </w:rPr>
            </w:pPr>
          </w:p>
          <w:p w14:paraId="330EF852" w14:textId="77777777" w:rsidR="0084260C" w:rsidRPr="00BF0FB4" w:rsidRDefault="0084260C" w:rsidP="00F27DFF">
            <w:pPr>
              <w:rPr>
                <w:sz w:val="24"/>
                <w:szCs w:val="24"/>
              </w:rPr>
            </w:pPr>
            <w:r w:rsidRPr="00BF0FB4">
              <w:rPr>
                <w:sz w:val="24"/>
                <w:szCs w:val="24"/>
              </w:rPr>
              <w:t>National Center on Intensive Interventions</w:t>
            </w:r>
          </w:p>
          <w:p w14:paraId="605938EE" w14:textId="77777777" w:rsidR="0084260C" w:rsidRPr="00BF0FB4" w:rsidRDefault="00041740" w:rsidP="00F27DFF">
            <w:pPr>
              <w:rPr>
                <w:sz w:val="24"/>
                <w:szCs w:val="24"/>
              </w:rPr>
            </w:pPr>
            <w:hyperlink r:id="rId41" w:history="1">
              <w:r w:rsidR="0084260C" w:rsidRPr="00BF0FB4">
                <w:rPr>
                  <w:rStyle w:val="Hyperlink"/>
                  <w:sz w:val="24"/>
                  <w:szCs w:val="24"/>
                </w:rPr>
                <w:t>Comparing Fractions with the SETT Model</w:t>
              </w:r>
            </w:hyperlink>
          </w:p>
        </w:tc>
      </w:tr>
    </w:tbl>
    <w:p w14:paraId="7F4A3E63" w14:textId="77777777" w:rsidR="0084260C" w:rsidRDefault="0084260C" w:rsidP="0084260C">
      <w:pPr>
        <w:rPr>
          <w:b/>
          <w:bCs/>
          <w:sz w:val="24"/>
          <w:szCs w:val="24"/>
        </w:rPr>
      </w:pPr>
    </w:p>
    <w:p w14:paraId="1B0437E0" w14:textId="77777777" w:rsidR="003A6CEC" w:rsidRDefault="0084260C" w:rsidP="003A6CEC">
      <w:pPr>
        <w:rPr>
          <w:rStyle w:val="Hyperlink"/>
          <w:sz w:val="24"/>
          <w:szCs w:val="24"/>
        </w:rPr>
      </w:pPr>
      <w:r w:rsidRPr="00BF0FB4">
        <w:rPr>
          <w:b/>
          <w:bCs/>
          <w:sz w:val="24"/>
          <w:szCs w:val="24"/>
        </w:rPr>
        <w:t xml:space="preserve">Lesson Plans: </w:t>
      </w:r>
      <w:hyperlink r:id="rId42" w:history="1">
        <w:r w:rsidRPr="00A858DB">
          <w:rPr>
            <w:rStyle w:val="Hyperlink"/>
            <w:sz w:val="24"/>
            <w:szCs w:val="24"/>
          </w:rPr>
          <w:t xml:space="preserve">FREE Research- based Lesson Plans </w:t>
        </w:r>
        <w:r w:rsidR="00A858DB" w:rsidRPr="00A858DB">
          <w:rPr>
            <w:rStyle w:val="Hyperlink"/>
            <w:sz w:val="24"/>
            <w:szCs w:val="24"/>
          </w:rPr>
          <w:t>- Meadows</w:t>
        </w:r>
        <w:r w:rsidRPr="00A858DB">
          <w:rPr>
            <w:rStyle w:val="Hyperlink"/>
            <w:sz w:val="24"/>
            <w:szCs w:val="24"/>
          </w:rPr>
          <w:t xml:space="preserve"> Center at the University of Texas</w:t>
        </w:r>
      </w:hyperlink>
    </w:p>
    <w:p w14:paraId="750F69ED" w14:textId="0BE056C8" w:rsidR="0084260C" w:rsidRPr="003A6CEC" w:rsidRDefault="0084260C" w:rsidP="003A6CEC">
      <w:pPr>
        <w:pStyle w:val="Heading3"/>
        <w:rPr>
          <w:bCs/>
        </w:rPr>
      </w:pPr>
      <w:r w:rsidRPr="00F8088C">
        <w:t>Rational Number Procedures</w:t>
      </w:r>
    </w:p>
    <w:p w14:paraId="4F7EA5B0" w14:textId="77777777" w:rsidR="0084260C" w:rsidRPr="009A32E0" w:rsidRDefault="0084260C" w:rsidP="009A32E0">
      <w:pPr>
        <w:pStyle w:val="Heading4"/>
      </w:pPr>
      <w:r w:rsidRPr="009A32E0">
        <w:t>Addition</w:t>
      </w:r>
    </w:p>
    <w:p w14:paraId="48A731AB" w14:textId="77777777" w:rsidR="0084260C" w:rsidRPr="00BF0FB4" w:rsidRDefault="0084260C" w:rsidP="0084260C">
      <w:pPr>
        <w:ind w:left="360"/>
        <w:rPr>
          <w:sz w:val="24"/>
          <w:szCs w:val="24"/>
        </w:rPr>
      </w:pPr>
      <w:r w:rsidRPr="00AE4A81">
        <w:rPr>
          <w:b/>
          <w:bCs/>
          <w:sz w:val="24"/>
          <w:szCs w:val="24"/>
        </w:rPr>
        <w:t>C</w:t>
      </w:r>
      <w:r w:rsidRPr="00BF0FB4">
        <w:rPr>
          <w:sz w:val="24"/>
          <w:szCs w:val="24"/>
        </w:rPr>
        <w:t>oncrete Objects</w:t>
      </w:r>
    </w:p>
    <w:p w14:paraId="51295A11" w14:textId="77777777" w:rsidR="0084260C" w:rsidRPr="00BF0FB4" w:rsidRDefault="0084260C" w:rsidP="0084260C">
      <w:pPr>
        <w:pStyle w:val="ListParagraph"/>
        <w:numPr>
          <w:ilvl w:val="0"/>
          <w:numId w:val="27"/>
        </w:numPr>
        <w:spacing w:after="0"/>
        <w:ind w:left="1080"/>
        <w:rPr>
          <w:rFonts w:ascii="Arial" w:hAnsi="Arial" w:cs="Arial"/>
          <w:sz w:val="24"/>
          <w:szCs w:val="24"/>
        </w:rPr>
      </w:pPr>
      <w:r w:rsidRPr="00BF0FB4">
        <w:rPr>
          <w:rFonts w:ascii="Arial" w:hAnsi="Arial" w:cs="Arial"/>
          <w:sz w:val="24"/>
          <w:szCs w:val="24"/>
        </w:rPr>
        <w:t>Start with parts with the same value or denominator.</w:t>
      </w:r>
    </w:p>
    <w:p w14:paraId="3A711C10" w14:textId="77777777" w:rsidR="0084260C" w:rsidRPr="00BF0FB4" w:rsidRDefault="0084260C" w:rsidP="0084260C">
      <w:pPr>
        <w:pStyle w:val="ListParagraph"/>
        <w:numPr>
          <w:ilvl w:val="0"/>
          <w:numId w:val="27"/>
        </w:numPr>
        <w:spacing w:after="0"/>
        <w:ind w:left="1080"/>
        <w:rPr>
          <w:rFonts w:ascii="Arial" w:hAnsi="Arial" w:cs="Arial"/>
          <w:sz w:val="24"/>
          <w:szCs w:val="24"/>
        </w:rPr>
      </w:pPr>
      <w:r w:rsidRPr="00BF0FB4">
        <w:rPr>
          <w:rFonts w:ascii="Arial" w:hAnsi="Arial" w:cs="Arial"/>
          <w:sz w:val="24"/>
          <w:szCs w:val="24"/>
        </w:rPr>
        <w:t xml:space="preserve">Add the numerators when the denominators are the same. </w:t>
      </w:r>
    </w:p>
    <w:p w14:paraId="204E5C25" w14:textId="77777777" w:rsidR="0084260C" w:rsidRDefault="0084260C" w:rsidP="0084260C">
      <w:pPr>
        <w:ind w:left="360"/>
        <w:rPr>
          <w:sz w:val="24"/>
          <w:szCs w:val="24"/>
        </w:rPr>
      </w:pPr>
    </w:p>
    <w:p w14:paraId="7931B21B" w14:textId="77777777" w:rsidR="0084260C" w:rsidRPr="00BF0FB4" w:rsidRDefault="0084260C" w:rsidP="0084260C">
      <w:pPr>
        <w:ind w:left="360"/>
        <w:rPr>
          <w:sz w:val="24"/>
          <w:szCs w:val="24"/>
        </w:rPr>
      </w:pPr>
      <w:r w:rsidRPr="00AE4A81">
        <w:rPr>
          <w:b/>
          <w:bCs/>
          <w:sz w:val="24"/>
          <w:szCs w:val="24"/>
        </w:rPr>
        <w:t>R</w:t>
      </w:r>
      <w:r w:rsidRPr="00BF0FB4">
        <w:rPr>
          <w:sz w:val="24"/>
          <w:szCs w:val="24"/>
        </w:rPr>
        <w:t>epresentation (Pictorial) show fraction</w:t>
      </w:r>
    </w:p>
    <w:p w14:paraId="028ABEA2" w14:textId="77777777" w:rsidR="0084260C" w:rsidRPr="00BF0FB4" w:rsidRDefault="0084260C" w:rsidP="0084260C">
      <w:pPr>
        <w:ind w:left="360"/>
        <w:rPr>
          <w:sz w:val="24"/>
          <w:szCs w:val="24"/>
        </w:rPr>
      </w:pPr>
      <w:r w:rsidRPr="00AE4A81">
        <w:rPr>
          <w:b/>
          <w:bCs/>
          <w:sz w:val="24"/>
          <w:szCs w:val="24"/>
        </w:rPr>
        <w:t>A</w:t>
      </w:r>
      <w:r w:rsidRPr="00BF0FB4">
        <w:rPr>
          <w:sz w:val="24"/>
          <w:szCs w:val="24"/>
        </w:rPr>
        <w:t>bstract</w:t>
      </w:r>
    </w:p>
    <w:p w14:paraId="1FBFF40B" w14:textId="77777777" w:rsidR="0084260C" w:rsidRDefault="0084260C" w:rsidP="0084260C">
      <w:pPr>
        <w:ind w:left="720"/>
        <w:rPr>
          <w:sz w:val="24"/>
          <w:szCs w:val="24"/>
        </w:rPr>
      </w:pPr>
    </w:p>
    <w:p w14:paraId="2201FD67" w14:textId="77777777" w:rsidR="0084260C" w:rsidRDefault="0084260C" w:rsidP="0084260C">
      <w:pPr>
        <w:ind w:left="360"/>
        <w:rPr>
          <w:b/>
          <w:bCs/>
          <w:sz w:val="24"/>
          <w:szCs w:val="24"/>
        </w:rPr>
      </w:pPr>
      <w:r w:rsidRPr="00AE4A81">
        <w:rPr>
          <w:b/>
          <w:bCs/>
          <w:sz w:val="24"/>
          <w:szCs w:val="24"/>
        </w:rPr>
        <w:t>Teach Easiest to Hardest</w:t>
      </w:r>
    </w:p>
    <w:p w14:paraId="416313C3" w14:textId="77777777" w:rsidR="0084260C" w:rsidRPr="00AE4A81" w:rsidRDefault="0084260C" w:rsidP="0084260C">
      <w:pPr>
        <w:ind w:left="360"/>
        <w:rPr>
          <w:b/>
          <w:bCs/>
          <w:sz w:val="24"/>
          <w:szCs w:val="24"/>
        </w:rPr>
      </w:pPr>
    </w:p>
    <w:p w14:paraId="10F9F44A" w14:textId="44CD3C78" w:rsidR="0084260C" w:rsidRPr="00BF0FB4" w:rsidRDefault="0066180F" w:rsidP="0084260C">
      <w:pPr>
        <w:ind w:left="1440"/>
        <w:rPr>
          <w:sz w:val="24"/>
          <w:szCs w:val="24"/>
        </w:rPr>
      </w:pPr>
      <w:r>
        <w:rPr>
          <w:noProof/>
        </w:rPr>
        <w:drawing>
          <wp:inline distT="0" distB="0" distL="0" distR="0" wp14:anchorId="1095923A" wp14:editId="595752E4">
            <wp:extent cx="5067300" cy="1333500"/>
            <wp:effectExtent l="0" t="0" r="0" b="0"/>
            <wp:docPr id="2" name="Picture 2" descr="Step 1: Like or same denominator, CRA Step 2: Unlike denominator, CRA Step 3: Simp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067300" cy="1333500"/>
                    </a:xfrm>
                    <a:prstGeom prst="rect">
                      <a:avLst/>
                    </a:prstGeom>
                  </pic:spPr>
                </pic:pic>
              </a:graphicData>
            </a:graphic>
          </wp:inline>
        </w:drawing>
      </w:r>
    </w:p>
    <w:p w14:paraId="601D6331" w14:textId="77777777" w:rsidR="0084260C" w:rsidRPr="00BF0FB4" w:rsidRDefault="0084260C" w:rsidP="0084260C">
      <w:pPr>
        <w:ind w:left="360"/>
        <w:rPr>
          <w:sz w:val="24"/>
          <w:szCs w:val="24"/>
        </w:rPr>
      </w:pPr>
    </w:p>
    <w:p w14:paraId="6273445D" w14:textId="77777777" w:rsidR="0084260C" w:rsidRPr="009A32E0" w:rsidRDefault="0084260C" w:rsidP="009A32E0">
      <w:pPr>
        <w:rPr>
          <w:b/>
          <w:sz w:val="24"/>
          <w:szCs w:val="24"/>
        </w:rPr>
      </w:pPr>
      <w:r w:rsidRPr="009A32E0">
        <w:rPr>
          <w:b/>
          <w:sz w:val="24"/>
          <w:szCs w:val="24"/>
        </w:rPr>
        <w:t xml:space="preserve">Video Demonstrations: Rational Number Addition </w:t>
      </w:r>
    </w:p>
    <w:p w14:paraId="7B127D65" w14:textId="77777777" w:rsidR="0084260C" w:rsidRPr="00BF0FB4" w:rsidRDefault="0084260C" w:rsidP="0084260C">
      <w:pPr>
        <w:rPr>
          <w:sz w:val="24"/>
          <w:szCs w:val="24"/>
        </w:rPr>
      </w:pPr>
      <w:r w:rsidRPr="00BF0FB4">
        <w:rPr>
          <w:sz w:val="24"/>
          <w:szCs w:val="24"/>
        </w:rPr>
        <w:t>National Center on Intensive Intervention has videos that demonstrate best practices in teaching addition</w:t>
      </w:r>
      <w:r>
        <w:rPr>
          <w:sz w:val="24"/>
          <w:szCs w:val="24"/>
        </w:rPr>
        <w:t xml:space="preserve"> with rational numbers</w:t>
      </w:r>
      <w:r w:rsidRPr="00BF0FB4">
        <w:rPr>
          <w:sz w:val="24"/>
          <w:szCs w:val="24"/>
        </w:rPr>
        <w:t xml:space="preserve">. </w:t>
      </w:r>
    </w:p>
    <w:p w14:paraId="0F619530" w14:textId="77777777" w:rsidR="0084260C" w:rsidRPr="00BF0FB4" w:rsidRDefault="0084260C" w:rsidP="0084260C">
      <w:pPr>
        <w:rPr>
          <w:sz w:val="24"/>
          <w:szCs w:val="24"/>
        </w:rPr>
      </w:pPr>
    </w:p>
    <w:p w14:paraId="2DA511E7" w14:textId="77777777" w:rsidR="0084260C" w:rsidRPr="00BF0FB4" w:rsidRDefault="0084260C" w:rsidP="0084260C">
      <w:pPr>
        <w:rPr>
          <w:sz w:val="24"/>
          <w:szCs w:val="24"/>
        </w:rPr>
      </w:pPr>
      <w:r w:rsidRPr="00BF0FB4">
        <w:rPr>
          <w:sz w:val="24"/>
          <w:szCs w:val="24"/>
        </w:rPr>
        <w:t xml:space="preserve">Adding fractions with </w:t>
      </w:r>
      <w:r w:rsidRPr="00BF0FB4">
        <w:rPr>
          <w:b/>
          <w:bCs/>
          <w:sz w:val="24"/>
          <w:szCs w:val="24"/>
          <w:u w:val="single"/>
        </w:rPr>
        <w:t>like</w:t>
      </w:r>
      <w:r w:rsidRPr="00BF0FB4">
        <w:rPr>
          <w:sz w:val="24"/>
          <w:szCs w:val="24"/>
        </w:rPr>
        <w:t xml:space="preserve"> denominators:</w:t>
      </w:r>
    </w:p>
    <w:p w14:paraId="30AC9EFD" w14:textId="77777777" w:rsidR="0084260C" w:rsidRPr="00BF0FB4" w:rsidRDefault="00041740" w:rsidP="0084260C">
      <w:pPr>
        <w:pStyle w:val="ListParagraph"/>
        <w:numPr>
          <w:ilvl w:val="0"/>
          <w:numId w:val="28"/>
        </w:numPr>
        <w:spacing w:after="0"/>
        <w:rPr>
          <w:rFonts w:ascii="Arial" w:hAnsi="Arial" w:cs="Arial"/>
          <w:sz w:val="24"/>
          <w:szCs w:val="24"/>
        </w:rPr>
      </w:pPr>
      <w:hyperlink r:id="rId44" w:history="1">
        <w:r w:rsidR="0084260C" w:rsidRPr="00BF0FB4">
          <w:rPr>
            <w:rStyle w:val="Hyperlink"/>
            <w:rFonts w:ascii="Arial" w:hAnsi="Arial" w:cs="Arial"/>
            <w:sz w:val="24"/>
            <w:szCs w:val="24"/>
          </w:rPr>
          <w:t>Adding fractions with like denominators</w:t>
        </w:r>
      </w:hyperlink>
      <w:r w:rsidR="0084260C" w:rsidRPr="00BF0FB4">
        <w:rPr>
          <w:rFonts w:ascii="Arial" w:hAnsi="Arial" w:cs="Arial"/>
          <w:sz w:val="24"/>
          <w:szCs w:val="24"/>
        </w:rPr>
        <w:t xml:space="preserve"> – concrete manipulatives (1 minute)</w:t>
      </w:r>
    </w:p>
    <w:p w14:paraId="695C221B" w14:textId="77777777" w:rsidR="0084260C" w:rsidRPr="00BF0FB4" w:rsidRDefault="0084260C" w:rsidP="0084260C">
      <w:pPr>
        <w:rPr>
          <w:sz w:val="24"/>
          <w:szCs w:val="24"/>
        </w:rPr>
      </w:pPr>
    </w:p>
    <w:p w14:paraId="0E95499E" w14:textId="77777777" w:rsidR="0084260C" w:rsidRPr="00BF0FB4" w:rsidRDefault="0084260C" w:rsidP="0084260C">
      <w:pPr>
        <w:rPr>
          <w:sz w:val="24"/>
          <w:szCs w:val="24"/>
        </w:rPr>
      </w:pPr>
      <w:r w:rsidRPr="00BF0FB4">
        <w:rPr>
          <w:sz w:val="24"/>
          <w:szCs w:val="24"/>
        </w:rPr>
        <w:t xml:space="preserve">Adding fractions with </w:t>
      </w:r>
      <w:r w:rsidRPr="00BF0FB4">
        <w:rPr>
          <w:b/>
          <w:bCs/>
          <w:sz w:val="24"/>
          <w:szCs w:val="24"/>
          <w:u w:val="single"/>
        </w:rPr>
        <w:t>unlike</w:t>
      </w:r>
      <w:r w:rsidRPr="00BF0FB4">
        <w:rPr>
          <w:sz w:val="24"/>
          <w:szCs w:val="24"/>
        </w:rPr>
        <w:t xml:space="preserve"> denominators:</w:t>
      </w:r>
    </w:p>
    <w:p w14:paraId="1035E3C8" w14:textId="77777777" w:rsidR="0084260C" w:rsidRPr="00BF0FB4" w:rsidRDefault="0084260C" w:rsidP="0084260C">
      <w:pPr>
        <w:pStyle w:val="ListParagraph"/>
        <w:numPr>
          <w:ilvl w:val="0"/>
          <w:numId w:val="28"/>
        </w:numPr>
        <w:spacing w:after="0"/>
        <w:rPr>
          <w:rFonts w:ascii="Arial" w:hAnsi="Arial" w:cs="Arial"/>
          <w:sz w:val="24"/>
          <w:szCs w:val="24"/>
        </w:rPr>
      </w:pPr>
      <w:r w:rsidRPr="00BF0FB4">
        <w:rPr>
          <w:rFonts w:ascii="Arial" w:hAnsi="Arial" w:cs="Arial"/>
          <w:sz w:val="24"/>
          <w:szCs w:val="24"/>
        </w:rPr>
        <w:t xml:space="preserve">Dr. Brad </w:t>
      </w:r>
      <w:proofErr w:type="spellStart"/>
      <w:r w:rsidRPr="00BF0FB4">
        <w:rPr>
          <w:rFonts w:ascii="Arial" w:hAnsi="Arial" w:cs="Arial"/>
          <w:sz w:val="24"/>
          <w:szCs w:val="24"/>
        </w:rPr>
        <w:t>Witzel</w:t>
      </w:r>
      <w:proofErr w:type="spellEnd"/>
      <w:r w:rsidRPr="00BF0FB4">
        <w:rPr>
          <w:rFonts w:ascii="Arial" w:hAnsi="Arial" w:cs="Arial"/>
          <w:sz w:val="24"/>
          <w:szCs w:val="24"/>
        </w:rPr>
        <w:t xml:space="preserve"> </w:t>
      </w:r>
      <w:hyperlink r:id="rId45" w:history="1">
        <w:r w:rsidRPr="00BF0FB4">
          <w:rPr>
            <w:rStyle w:val="Hyperlink"/>
            <w:rFonts w:ascii="Arial" w:hAnsi="Arial" w:cs="Arial"/>
            <w:sz w:val="24"/>
            <w:szCs w:val="24"/>
          </w:rPr>
          <w:t>Adding fractions with unlike denominators</w:t>
        </w:r>
      </w:hyperlink>
      <w:r w:rsidRPr="00BF0FB4">
        <w:rPr>
          <w:rFonts w:ascii="Arial" w:hAnsi="Arial" w:cs="Arial"/>
          <w:sz w:val="24"/>
          <w:szCs w:val="24"/>
        </w:rPr>
        <w:t xml:space="preserve"> – concrete manipulatives (4:38 minutes)</w:t>
      </w:r>
    </w:p>
    <w:p w14:paraId="7E7017AA" w14:textId="77777777" w:rsidR="0084260C" w:rsidRPr="00BF0FB4" w:rsidRDefault="00041740" w:rsidP="0084260C">
      <w:pPr>
        <w:pStyle w:val="ListParagraph"/>
        <w:numPr>
          <w:ilvl w:val="0"/>
          <w:numId w:val="28"/>
        </w:numPr>
        <w:spacing w:after="0"/>
        <w:rPr>
          <w:rFonts w:ascii="Arial" w:hAnsi="Arial" w:cs="Arial"/>
          <w:sz w:val="24"/>
          <w:szCs w:val="24"/>
        </w:rPr>
      </w:pPr>
      <w:hyperlink r:id="rId46" w:history="1">
        <w:r w:rsidR="0084260C" w:rsidRPr="00BF0FB4">
          <w:rPr>
            <w:rStyle w:val="Hyperlink"/>
            <w:rFonts w:ascii="Arial" w:hAnsi="Arial" w:cs="Arial"/>
            <w:sz w:val="24"/>
            <w:szCs w:val="24"/>
          </w:rPr>
          <w:t>Adding fractions with unlike denominators</w:t>
        </w:r>
      </w:hyperlink>
      <w:r w:rsidR="0084260C" w:rsidRPr="00BF0FB4">
        <w:rPr>
          <w:rFonts w:ascii="Arial" w:hAnsi="Arial" w:cs="Arial"/>
          <w:sz w:val="24"/>
          <w:szCs w:val="24"/>
        </w:rPr>
        <w:t xml:space="preserve"> – concrete manipulatives (1:30 minutes) </w:t>
      </w:r>
    </w:p>
    <w:p w14:paraId="2D48D4D0" w14:textId="77777777" w:rsidR="0084260C" w:rsidRPr="00BF0FB4" w:rsidRDefault="00041740" w:rsidP="0084260C">
      <w:pPr>
        <w:pStyle w:val="ListParagraph"/>
        <w:numPr>
          <w:ilvl w:val="0"/>
          <w:numId w:val="28"/>
        </w:numPr>
        <w:spacing w:after="0"/>
        <w:rPr>
          <w:rFonts w:ascii="Arial" w:hAnsi="Arial" w:cs="Arial"/>
          <w:sz w:val="24"/>
          <w:szCs w:val="24"/>
        </w:rPr>
      </w:pPr>
      <w:hyperlink r:id="rId47" w:history="1">
        <w:r w:rsidR="0084260C" w:rsidRPr="00BF0FB4">
          <w:rPr>
            <w:rStyle w:val="Hyperlink"/>
            <w:rFonts w:ascii="Arial" w:hAnsi="Arial" w:cs="Arial"/>
            <w:sz w:val="24"/>
            <w:szCs w:val="24"/>
          </w:rPr>
          <w:t>Adding fractions with unlike denominators</w:t>
        </w:r>
      </w:hyperlink>
      <w:r w:rsidR="0084260C" w:rsidRPr="00BF0FB4">
        <w:rPr>
          <w:rFonts w:ascii="Arial" w:hAnsi="Arial" w:cs="Arial"/>
          <w:sz w:val="24"/>
          <w:szCs w:val="24"/>
        </w:rPr>
        <w:t xml:space="preserve"> – concrete manipulatives (1 minute)</w:t>
      </w:r>
    </w:p>
    <w:p w14:paraId="5E18F35F" w14:textId="77777777" w:rsidR="0084260C" w:rsidRPr="00BF0FB4" w:rsidRDefault="00041740" w:rsidP="0084260C">
      <w:pPr>
        <w:pStyle w:val="ListParagraph"/>
        <w:numPr>
          <w:ilvl w:val="0"/>
          <w:numId w:val="28"/>
        </w:numPr>
        <w:spacing w:after="0"/>
        <w:rPr>
          <w:rFonts w:ascii="Arial" w:hAnsi="Arial" w:cs="Arial"/>
          <w:sz w:val="24"/>
          <w:szCs w:val="24"/>
        </w:rPr>
      </w:pPr>
      <w:hyperlink r:id="rId48" w:history="1">
        <w:r w:rsidR="0084260C" w:rsidRPr="00BF0FB4">
          <w:rPr>
            <w:rStyle w:val="Hyperlink"/>
            <w:rFonts w:ascii="Arial" w:hAnsi="Arial" w:cs="Arial"/>
            <w:sz w:val="24"/>
            <w:szCs w:val="24"/>
          </w:rPr>
          <w:t>Adding fractions with unlike denominators</w:t>
        </w:r>
      </w:hyperlink>
      <w:r w:rsidR="0084260C" w:rsidRPr="00BF0FB4">
        <w:rPr>
          <w:rFonts w:ascii="Arial" w:hAnsi="Arial" w:cs="Arial"/>
          <w:sz w:val="24"/>
          <w:szCs w:val="24"/>
        </w:rPr>
        <w:t xml:space="preserve"> – Area Model (1 minute)</w:t>
      </w:r>
    </w:p>
    <w:p w14:paraId="7E3D6C1C" w14:textId="77777777" w:rsidR="0084260C" w:rsidRPr="00BF0FB4" w:rsidRDefault="00041740" w:rsidP="0084260C">
      <w:pPr>
        <w:pStyle w:val="ListParagraph"/>
        <w:numPr>
          <w:ilvl w:val="0"/>
          <w:numId w:val="28"/>
        </w:numPr>
        <w:spacing w:after="0"/>
        <w:rPr>
          <w:rFonts w:ascii="Arial" w:hAnsi="Arial" w:cs="Arial"/>
          <w:sz w:val="24"/>
          <w:szCs w:val="24"/>
        </w:rPr>
      </w:pPr>
      <w:hyperlink r:id="rId49" w:history="1">
        <w:r w:rsidR="0084260C" w:rsidRPr="00BF0FB4">
          <w:rPr>
            <w:rStyle w:val="Hyperlink"/>
            <w:rFonts w:ascii="Arial" w:hAnsi="Arial" w:cs="Arial"/>
            <w:sz w:val="24"/>
            <w:szCs w:val="24"/>
          </w:rPr>
          <w:t>Adding fractions with unlike denominators</w:t>
        </w:r>
      </w:hyperlink>
      <w:r w:rsidR="0084260C" w:rsidRPr="00BF0FB4">
        <w:rPr>
          <w:rFonts w:ascii="Arial" w:hAnsi="Arial" w:cs="Arial"/>
          <w:sz w:val="24"/>
          <w:szCs w:val="24"/>
        </w:rPr>
        <w:t xml:space="preserve"> – abstract method (2 minutes)</w:t>
      </w:r>
    </w:p>
    <w:p w14:paraId="15695DE5" w14:textId="77777777" w:rsidR="0084260C" w:rsidRPr="00BF0FB4" w:rsidRDefault="00041740" w:rsidP="0084260C">
      <w:pPr>
        <w:pStyle w:val="ListParagraph"/>
        <w:numPr>
          <w:ilvl w:val="0"/>
          <w:numId w:val="28"/>
        </w:numPr>
        <w:spacing w:after="0"/>
        <w:rPr>
          <w:rFonts w:ascii="Arial" w:hAnsi="Arial" w:cs="Arial"/>
          <w:sz w:val="24"/>
          <w:szCs w:val="24"/>
        </w:rPr>
      </w:pPr>
      <w:hyperlink r:id="rId50" w:history="1">
        <w:r w:rsidR="0084260C" w:rsidRPr="00BF0FB4">
          <w:rPr>
            <w:rStyle w:val="Hyperlink"/>
            <w:rFonts w:ascii="Arial" w:hAnsi="Arial" w:cs="Arial"/>
            <w:sz w:val="24"/>
            <w:szCs w:val="24"/>
          </w:rPr>
          <w:t>Addition of fractions with unlike denominators and common denominators</w:t>
        </w:r>
      </w:hyperlink>
      <w:r w:rsidR="0084260C" w:rsidRPr="00BF0FB4">
        <w:rPr>
          <w:rFonts w:ascii="Arial" w:hAnsi="Arial" w:cs="Arial"/>
          <w:sz w:val="24"/>
          <w:szCs w:val="24"/>
        </w:rPr>
        <w:t xml:space="preserve"> – concrete (2 mins)</w:t>
      </w:r>
    </w:p>
    <w:p w14:paraId="619427F7" w14:textId="77777777" w:rsidR="003A6CEC" w:rsidRPr="003A6CEC" w:rsidRDefault="0084260C" w:rsidP="003A6CEC">
      <w:pPr>
        <w:pStyle w:val="ListParagraph"/>
        <w:numPr>
          <w:ilvl w:val="0"/>
          <w:numId w:val="28"/>
        </w:numPr>
        <w:spacing w:after="0"/>
        <w:rPr>
          <w:b/>
          <w:bCs/>
          <w:sz w:val="28"/>
          <w:szCs w:val="28"/>
        </w:rPr>
      </w:pPr>
      <w:r w:rsidRPr="00BF0FB4">
        <w:rPr>
          <w:rFonts w:ascii="Arial" w:hAnsi="Arial" w:cs="Arial"/>
          <w:sz w:val="24"/>
          <w:szCs w:val="24"/>
        </w:rPr>
        <w:t>Project Stair -</w:t>
      </w:r>
      <w:hyperlink r:id="rId51" w:history="1">
        <w:r w:rsidRPr="00BF0FB4">
          <w:rPr>
            <w:rStyle w:val="Hyperlink"/>
            <w:rFonts w:ascii="Arial" w:hAnsi="Arial" w:cs="Arial"/>
            <w:sz w:val="24"/>
            <w:szCs w:val="24"/>
          </w:rPr>
          <w:t>Adding Fractions with Unlike Denominators</w:t>
        </w:r>
      </w:hyperlink>
      <w:r w:rsidRPr="00BF0FB4">
        <w:rPr>
          <w:rFonts w:ascii="Arial" w:hAnsi="Arial" w:cs="Arial"/>
          <w:sz w:val="24"/>
          <w:szCs w:val="24"/>
        </w:rPr>
        <w:t xml:space="preserve"> (4 minutes)</w:t>
      </w:r>
    </w:p>
    <w:p w14:paraId="01C97FF3" w14:textId="0BCE25CC" w:rsidR="0084260C" w:rsidRPr="003A6CEC" w:rsidRDefault="0084260C" w:rsidP="009A32E0">
      <w:pPr>
        <w:pStyle w:val="Heading4"/>
      </w:pPr>
      <w:r w:rsidRPr="003A6CEC">
        <w:t>Subtraction</w:t>
      </w:r>
    </w:p>
    <w:p w14:paraId="2A3E3152" w14:textId="77777777" w:rsidR="0084260C" w:rsidRPr="00BF0FB4" w:rsidRDefault="0084260C" w:rsidP="0084260C">
      <w:pPr>
        <w:ind w:left="360"/>
        <w:rPr>
          <w:sz w:val="24"/>
          <w:szCs w:val="24"/>
        </w:rPr>
      </w:pPr>
      <w:r w:rsidRPr="00AE4A81">
        <w:rPr>
          <w:b/>
          <w:bCs/>
          <w:sz w:val="24"/>
          <w:szCs w:val="24"/>
        </w:rPr>
        <w:t>C</w:t>
      </w:r>
      <w:r w:rsidRPr="00BF0FB4">
        <w:rPr>
          <w:sz w:val="24"/>
          <w:szCs w:val="24"/>
        </w:rPr>
        <w:t>oncrete Objects</w:t>
      </w:r>
    </w:p>
    <w:p w14:paraId="2EF6D86E" w14:textId="77777777" w:rsidR="0084260C" w:rsidRPr="00BF0FB4" w:rsidRDefault="0084260C" w:rsidP="0084260C">
      <w:pPr>
        <w:pStyle w:val="ListParagraph"/>
        <w:numPr>
          <w:ilvl w:val="0"/>
          <w:numId w:val="27"/>
        </w:numPr>
        <w:spacing w:after="0"/>
        <w:ind w:left="1080"/>
        <w:rPr>
          <w:rFonts w:ascii="Arial" w:hAnsi="Arial" w:cs="Arial"/>
          <w:sz w:val="24"/>
          <w:szCs w:val="24"/>
        </w:rPr>
      </w:pPr>
      <w:r w:rsidRPr="00BF0FB4">
        <w:rPr>
          <w:rFonts w:ascii="Arial" w:hAnsi="Arial" w:cs="Arial"/>
          <w:sz w:val="24"/>
          <w:szCs w:val="24"/>
        </w:rPr>
        <w:t>Start with parts with the same value or denominator.</w:t>
      </w:r>
    </w:p>
    <w:p w14:paraId="4ED9C2EF" w14:textId="77777777" w:rsidR="0084260C" w:rsidRPr="00BF0FB4" w:rsidRDefault="0084260C" w:rsidP="0084260C">
      <w:pPr>
        <w:pStyle w:val="ListParagraph"/>
        <w:numPr>
          <w:ilvl w:val="0"/>
          <w:numId w:val="27"/>
        </w:numPr>
        <w:spacing w:after="0"/>
        <w:ind w:left="1080"/>
        <w:rPr>
          <w:rFonts w:ascii="Arial" w:hAnsi="Arial" w:cs="Arial"/>
          <w:sz w:val="24"/>
          <w:szCs w:val="24"/>
        </w:rPr>
      </w:pPr>
      <w:r w:rsidRPr="00BF0FB4">
        <w:rPr>
          <w:rFonts w:ascii="Arial" w:hAnsi="Arial" w:cs="Arial"/>
          <w:sz w:val="24"/>
          <w:szCs w:val="24"/>
        </w:rPr>
        <w:t xml:space="preserve">Add the numerators when the denominators are the same. </w:t>
      </w:r>
    </w:p>
    <w:p w14:paraId="131835E6" w14:textId="77777777" w:rsidR="0084260C" w:rsidRDefault="0084260C" w:rsidP="0084260C">
      <w:pPr>
        <w:ind w:left="360"/>
        <w:rPr>
          <w:sz w:val="24"/>
          <w:szCs w:val="24"/>
        </w:rPr>
      </w:pPr>
    </w:p>
    <w:p w14:paraId="22D881B0" w14:textId="77777777" w:rsidR="0084260C" w:rsidRPr="00BF0FB4" w:rsidRDefault="0084260C" w:rsidP="0084260C">
      <w:pPr>
        <w:ind w:left="360"/>
        <w:rPr>
          <w:sz w:val="24"/>
          <w:szCs w:val="24"/>
        </w:rPr>
      </w:pPr>
      <w:r w:rsidRPr="00AE4A81">
        <w:rPr>
          <w:b/>
          <w:bCs/>
          <w:sz w:val="24"/>
          <w:szCs w:val="24"/>
        </w:rPr>
        <w:t>R</w:t>
      </w:r>
      <w:r w:rsidRPr="00BF0FB4">
        <w:rPr>
          <w:sz w:val="24"/>
          <w:szCs w:val="24"/>
        </w:rPr>
        <w:t>epresentation (Pictorial) show fraction</w:t>
      </w:r>
    </w:p>
    <w:p w14:paraId="66F3FB33" w14:textId="77777777" w:rsidR="0084260C" w:rsidRPr="00BF0FB4" w:rsidRDefault="0084260C" w:rsidP="0084260C">
      <w:pPr>
        <w:ind w:left="360"/>
        <w:rPr>
          <w:sz w:val="24"/>
          <w:szCs w:val="24"/>
        </w:rPr>
      </w:pPr>
      <w:r w:rsidRPr="00AE4A81">
        <w:rPr>
          <w:b/>
          <w:bCs/>
          <w:sz w:val="24"/>
          <w:szCs w:val="24"/>
        </w:rPr>
        <w:t>A</w:t>
      </w:r>
      <w:r w:rsidRPr="00BF0FB4">
        <w:rPr>
          <w:sz w:val="24"/>
          <w:szCs w:val="24"/>
        </w:rPr>
        <w:t>bstract</w:t>
      </w:r>
    </w:p>
    <w:p w14:paraId="38F8D18F" w14:textId="77777777" w:rsidR="0084260C" w:rsidRDefault="0084260C" w:rsidP="0084260C">
      <w:pPr>
        <w:ind w:left="720"/>
        <w:rPr>
          <w:sz w:val="24"/>
          <w:szCs w:val="24"/>
        </w:rPr>
      </w:pPr>
    </w:p>
    <w:p w14:paraId="3C8C225B" w14:textId="77777777" w:rsidR="0084260C" w:rsidRDefault="0084260C" w:rsidP="0084260C">
      <w:pPr>
        <w:ind w:left="360"/>
        <w:rPr>
          <w:b/>
          <w:bCs/>
          <w:sz w:val="24"/>
          <w:szCs w:val="24"/>
        </w:rPr>
      </w:pPr>
      <w:r w:rsidRPr="00AE4A81">
        <w:rPr>
          <w:b/>
          <w:bCs/>
          <w:sz w:val="24"/>
          <w:szCs w:val="24"/>
        </w:rPr>
        <w:t>Teach Easiest to Hardest</w:t>
      </w:r>
    </w:p>
    <w:p w14:paraId="670EDADE" w14:textId="77777777" w:rsidR="0084260C" w:rsidRPr="00AE4A81" w:rsidRDefault="0084260C" w:rsidP="0084260C">
      <w:pPr>
        <w:ind w:left="360"/>
        <w:rPr>
          <w:b/>
          <w:bCs/>
          <w:sz w:val="24"/>
          <w:szCs w:val="24"/>
        </w:rPr>
      </w:pPr>
    </w:p>
    <w:p w14:paraId="3FEF605F" w14:textId="539A00C6" w:rsidR="0084260C" w:rsidRPr="00BF0FB4" w:rsidRDefault="0046631A" w:rsidP="0084260C">
      <w:pPr>
        <w:ind w:left="1440"/>
        <w:rPr>
          <w:sz w:val="24"/>
          <w:szCs w:val="24"/>
        </w:rPr>
      </w:pPr>
      <w:r>
        <w:rPr>
          <w:noProof/>
        </w:rPr>
        <w:drawing>
          <wp:inline distT="0" distB="0" distL="0" distR="0" wp14:anchorId="561C84F2" wp14:editId="5E8DFFB1">
            <wp:extent cx="5076825" cy="1333500"/>
            <wp:effectExtent l="0" t="0" r="9525" b="0"/>
            <wp:docPr id="3" name="Picture 3" descr="Step 1: Like or same denominator, CRA Step 2: Unlike denominator, CRA Step 3: Simp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076825" cy="1333500"/>
                    </a:xfrm>
                    <a:prstGeom prst="rect">
                      <a:avLst/>
                    </a:prstGeom>
                  </pic:spPr>
                </pic:pic>
              </a:graphicData>
            </a:graphic>
          </wp:inline>
        </w:drawing>
      </w:r>
    </w:p>
    <w:p w14:paraId="5D5101AA" w14:textId="77777777" w:rsidR="0084260C" w:rsidRPr="00BF0FB4" w:rsidRDefault="0084260C" w:rsidP="0084260C">
      <w:pPr>
        <w:rPr>
          <w:b/>
          <w:bCs/>
          <w:sz w:val="24"/>
          <w:szCs w:val="24"/>
        </w:rPr>
      </w:pPr>
      <w:r w:rsidRPr="00BF0FB4">
        <w:rPr>
          <w:b/>
          <w:bCs/>
          <w:sz w:val="24"/>
          <w:szCs w:val="24"/>
        </w:rPr>
        <w:t>Video Demonstrations</w:t>
      </w:r>
      <w:r>
        <w:rPr>
          <w:b/>
          <w:bCs/>
          <w:sz w:val="24"/>
          <w:szCs w:val="24"/>
        </w:rPr>
        <w:t xml:space="preserve">: </w:t>
      </w:r>
      <w:r w:rsidRPr="00BF0FB4">
        <w:rPr>
          <w:b/>
          <w:bCs/>
          <w:sz w:val="24"/>
          <w:szCs w:val="24"/>
        </w:rPr>
        <w:t>Subtraction</w:t>
      </w:r>
    </w:p>
    <w:p w14:paraId="07B9B8D8" w14:textId="77777777" w:rsidR="0084260C" w:rsidRPr="00BF0FB4" w:rsidRDefault="0084260C" w:rsidP="0084260C">
      <w:pPr>
        <w:rPr>
          <w:sz w:val="24"/>
          <w:szCs w:val="24"/>
        </w:rPr>
      </w:pPr>
      <w:r w:rsidRPr="00BF0FB4">
        <w:rPr>
          <w:sz w:val="24"/>
          <w:szCs w:val="24"/>
        </w:rPr>
        <w:t xml:space="preserve">National Center on Intensive Intervention has videos that demonstrate best practices in teaching fraction subtraction. </w:t>
      </w:r>
    </w:p>
    <w:p w14:paraId="7AF4E106" w14:textId="77777777" w:rsidR="0084260C" w:rsidRPr="00BF0FB4" w:rsidRDefault="0084260C" w:rsidP="0084260C">
      <w:pPr>
        <w:rPr>
          <w:b/>
          <w:bCs/>
          <w:i/>
          <w:iCs/>
          <w:sz w:val="24"/>
          <w:szCs w:val="24"/>
        </w:rPr>
      </w:pPr>
    </w:p>
    <w:p w14:paraId="1F69A9FA" w14:textId="77777777" w:rsidR="0084260C" w:rsidRPr="00BF0FB4" w:rsidRDefault="0084260C" w:rsidP="0084260C">
      <w:pPr>
        <w:ind w:left="360"/>
        <w:rPr>
          <w:sz w:val="24"/>
          <w:szCs w:val="24"/>
        </w:rPr>
      </w:pPr>
      <w:r w:rsidRPr="00BF0FB4">
        <w:rPr>
          <w:sz w:val="24"/>
          <w:szCs w:val="24"/>
        </w:rPr>
        <w:t xml:space="preserve">Subtracting fractions with </w:t>
      </w:r>
      <w:r w:rsidRPr="00BF0FB4">
        <w:rPr>
          <w:b/>
          <w:bCs/>
          <w:sz w:val="24"/>
          <w:szCs w:val="24"/>
          <w:u w:val="single"/>
        </w:rPr>
        <w:t>like</w:t>
      </w:r>
      <w:r w:rsidRPr="00BF0FB4">
        <w:rPr>
          <w:sz w:val="24"/>
          <w:szCs w:val="24"/>
        </w:rPr>
        <w:t xml:space="preserve"> denominators:</w:t>
      </w:r>
    </w:p>
    <w:p w14:paraId="33AAACF8" w14:textId="77777777" w:rsidR="0084260C" w:rsidRPr="00BF0FB4" w:rsidRDefault="00041740" w:rsidP="0084260C">
      <w:pPr>
        <w:pStyle w:val="ListParagraph"/>
        <w:numPr>
          <w:ilvl w:val="0"/>
          <w:numId w:val="29"/>
        </w:numPr>
        <w:spacing w:after="0"/>
        <w:ind w:left="720"/>
        <w:rPr>
          <w:rFonts w:ascii="Arial" w:hAnsi="Arial" w:cs="Arial"/>
          <w:sz w:val="24"/>
          <w:szCs w:val="24"/>
        </w:rPr>
      </w:pPr>
      <w:hyperlink r:id="rId52" w:history="1">
        <w:r w:rsidR="0084260C" w:rsidRPr="00BF0FB4">
          <w:rPr>
            <w:rStyle w:val="Hyperlink"/>
            <w:rFonts w:ascii="Arial" w:hAnsi="Arial" w:cs="Arial"/>
            <w:sz w:val="24"/>
            <w:szCs w:val="24"/>
          </w:rPr>
          <w:t>Adding &amp; Subtracting fractions with like denominators concrete manipulatives</w:t>
        </w:r>
      </w:hyperlink>
      <w:r w:rsidR="0084260C" w:rsidRPr="00BF0FB4">
        <w:rPr>
          <w:rFonts w:ascii="Arial" w:hAnsi="Arial" w:cs="Arial"/>
          <w:sz w:val="24"/>
          <w:szCs w:val="24"/>
        </w:rPr>
        <w:t xml:space="preserve"> (50 seconds)</w:t>
      </w:r>
    </w:p>
    <w:p w14:paraId="35BA7512" w14:textId="77777777" w:rsidR="0084260C" w:rsidRPr="00BF0FB4" w:rsidRDefault="00041740" w:rsidP="0084260C">
      <w:pPr>
        <w:pStyle w:val="ListParagraph"/>
        <w:numPr>
          <w:ilvl w:val="0"/>
          <w:numId w:val="29"/>
        </w:numPr>
        <w:spacing w:after="0"/>
        <w:ind w:left="720"/>
        <w:rPr>
          <w:rFonts w:ascii="Arial" w:hAnsi="Arial" w:cs="Arial"/>
          <w:sz w:val="24"/>
          <w:szCs w:val="24"/>
        </w:rPr>
      </w:pPr>
      <w:hyperlink r:id="rId53" w:history="1">
        <w:r w:rsidR="0084260C" w:rsidRPr="00BF0FB4">
          <w:rPr>
            <w:rStyle w:val="Hyperlink"/>
            <w:rFonts w:ascii="Arial" w:hAnsi="Arial" w:cs="Arial"/>
            <w:sz w:val="24"/>
            <w:szCs w:val="24"/>
          </w:rPr>
          <w:t>Subtracting fractions with the SETT model</w:t>
        </w:r>
      </w:hyperlink>
      <w:r w:rsidR="0084260C" w:rsidRPr="00BF0FB4">
        <w:rPr>
          <w:rFonts w:ascii="Arial" w:hAnsi="Arial" w:cs="Arial"/>
          <w:sz w:val="24"/>
          <w:szCs w:val="24"/>
        </w:rPr>
        <w:t xml:space="preserve"> (2:28 minutes)</w:t>
      </w:r>
    </w:p>
    <w:p w14:paraId="4D29F83F" w14:textId="77777777" w:rsidR="0084260C" w:rsidRPr="00BF0FB4" w:rsidRDefault="0084260C" w:rsidP="0084260C">
      <w:pPr>
        <w:ind w:left="360"/>
        <w:rPr>
          <w:sz w:val="24"/>
          <w:szCs w:val="24"/>
        </w:rPr>
      </w:pPr>
    </w:p>
    <w:p w14:paraId="5E257861" w14:textId="77777777" w:rsidR="0084260C" w:rsidRPr="00BF0FB4" w:rsidRDefault="0084260C" w:rsidP="0084260C">
      <w:pPr>
        <w:ind w:left="360"/>
        <w:rPr>
          <w:sz w:val="24"/>
          <w:szCs w:val="24"/>
        </w:rPr>
      </w:pPr>
      <w:r w:rsidRPr="00BF0FB4">
        <w:rPr>
          <w:sz w:val="24"/>
          <w:szCs w:val="24"/>
        </w:rPr>
        <w:t xml:space="preserve">Subtracting fractions with </w:t>
      </w:r>
      <w:r w:rsidRPr="00BF0FB4">
        <w:rPr>
          <w:b/>
          <w:bCs/>
          <w:sz w:val="24"/>
          <w:szCs w:val="24"/>
          <w:u w:val="single"/>
        </w:rPr>
        <w:t>unlike</w:t>
      </w:r>
      <w:r w:rsidRPr="00BF0FB4">
        <w:rPr>
          <w:sz w:val="24"/>
          <w:szCs w:val="24"/>
        </w:rPr>
        <w:t xml:space="preserve"> denominators:</w:t>
      </w:r>
    </w:p>
    <w:p w14:paraId="5E8805DE" w14:textId="77777777" w:rsidR="0084260C" w:rsidRPr="00BF0FB4" w:rsidRDefault="00041740" w:rsidP="0084260C">
      <w:pPr>
        <w:pStyle w:val="ListParagraph"/>
        <w:numPr>
          <w:ilvl w:val="0"/>
          <w:numId w:val="30"/>
        </w:numPr>
        <w:spacing w:after="0"/>
        <w:rPr>
          <w:rFonts w:ascii="Arial" w:hAnsi="Arial" w:cs="Arial"/>
          <w:sz w:val="24"/>
          <w:szCs w:val="24"/>
        </w:rPr>
      </w:pPr>
      <w:hyperlink r:id="rId54" w:history="1">
        <w:r w:rsidR="0084260C" w:rsidRPr="00BF0FB4">
          <w:rPr>
            <w:rStyle w:val="Hyperlink"/>
            <w:rFonts w:ascii="Arial" w:hAnsi="Arial" w:cs="Arial"/>
            <w:sz w:val="24"/>
            <w:szCs w:val="24"/>
          </w:rPr>
          <w:t>Subtracting fractions with unlike denominators – concrete manipulatives</w:t>
        </w:r>
      </w:hyperlink>
      <w:r w:rsidR="0084260C" w:rsidRPr="00BF0FB4">
        <w:rPr>
          <w:rFonts w:ascii="Arial" w:hAnsi="Arial" w:cs="Arial"/>
          <w:sz w:val="24"/>
          <w:szCs w:val="24"/>
        </w:rPr>
        <w:t xml:space="preserve"> (50 seconds)</w:t>
      </w:r>
    </w:p>
    <w:p w14:paraId="2355ED51" w14:textId="77777777" w:rsidR="0084260C" w:rsidRPr="00BF0FB4" w:rsidRDefault="00041740" w:rsidP="0084260C">
      <w:pPr>
        <w:pStyle w:val="ListParagraph"/>
        <w:numPr>
          <w:ilvl w:val="0"/>
          <w:numId w:val="30"/>
        </w:numPr>
        <w:spacing w:after="0"/>
        <w:rPr>
          <w:rFonts w:ascii="Arial" w:hAnsi="Arial" w:cs="Arial"/>
          <w:sz w:val="24"/>
          <w:szCs w:val="24"/>
        </w:rPr>
      </w:pPr>
      <w:hyperlink r:id="rId55" w:history="1">
        <w:r w:rsidR="0084260C" w:rsidRPr="00BF0FB4">
          <w:rPr>
            <w:rStyle w:val="Hyperlink"/>
            <w:rFonts w:ascii="Arial" w:hAnsi="Arial" w:cs="Arial"/>
            <w:sz w:val="24"/>
            <w:szCs w:val="24"/>
          </w:rPr>
          <w:t>Subtracting fractions with unlike denominators – concrete manipulatives</w:t>
        </w:r>
      </w:hyperlink>
      <w:r w:rsidR="0084260C" w:rsidRPr="00BF0FB4">
        <w:rPr>
          <w:rFonts w:ascii="Arial" w:hAnsi="Arial" w:cs="Arial"/>
          <w:sz w:val="24"/>
          <w:szCs w:val="24"/>
        </w:rPr>
        <w:t xml:space="preserve"> (1 minute)</w:t>
      </w:r>
    </w:p>
    <w:p w14:paraId="327E03D5" w14:textId="77777777" w:rsidR="0084260C" w:rsidRPr="00BF0FB4" w:rsidRDefault="0084260C" w:rsidP="0084260C">
      <w:pPr>
        <w:rPr>
          <w:sz w:val="24"/>
          <w:szCs w:val="24"/>
        </w:rPr>
      </w:pPr>
    </w:p>
    <w:p w14:paraId="2765E031" w14:textId="77777777" w:rsidR="0084260C" w:rsidRPr="001C30F9" w:rsidRDefault="0084260C" w:rsidP="009A32E0">
      <w:pPr>
        <w:pStyle w:val="Heading4"/>
      </w:pPr>
      <w:r w:rsidRPr="001C30F9">
        <w:t>Multiplication &amp; Division</w:t>
      </w:r>
    </w:p>
    <w:p w14:paraId="0A567B2A" w14:textId="77777777" w:rsidR="0084260C" w:rsidRPr="00BF0FB4" w:rsidRDefault="0084260C" w:rsidP="0084260C">
      <w:pPr>
        <w:rPr>
          <w:sz w:val="24"/>
          <w:szCs w:val="24"/>
        </w:rPr>
      </w:pPr>
      <w:r w:rsidRPr="00BF0FB4">
        <w:rPr>
          <w:sz w:val="24"/>
          <w:szCs w:val="24"/>
        </w:rPr>
        <w:t>The multiplication sign means “</w:t>
      </w:r>
      <w:r w:rsidRPr="00BF0FB4">
        <w:rPr>
          <w:b/>
          <w:bCs/>
          <w:sz w:val="24"/>
          <w:szCs w:val="24"/>
        </w:rPr>
        <w:t>of.</w:t>
      </w:r>
      <w:r w:rsidRPr="00BF0FB4">
        <w:rPr>
          <w:sz w:val="24"/>
          <w:szCs w:val="24"/>
        </w:rPr>
        <w:t>”</w:t>
      </w:r>
      <w:r>
        <w:rPr>
          <w:sz w:val="24"/>
          <w:szCs w:val="24"/>
        </w:rPr>
        <w:t xml:space="preserve"> </w:t>
      </w:r>
      <w:r w:rsidRPr="00BF0FB4">
        <w:rPr>
          <w:sz w:val="24"/>
          <w:szCs w:val="24"/>
        </w:rPr>
        <w:t>Use manipulatives to demonstrate the concepts.</w:t>
      </w:r>
    </w:p>
    <w:p w14:paraId="32BFB90D" w14:textId="77777777" w:rsidR="0084260C" w:rsidRPr="00BF0FB4" w:rsidRDefault="0084260C" w:rsidP="0084260C">
      <w:pPr>
        <w:rPr>
          <w:b/>
          <w:bCs/>
          <w:sz w:val="24"/>
          <w:szCs w:val="24"/>
          <w:u w:val="single"/>
        </w:rPr>
      </w:pPr>
    </w:p>
    <w:p w14:paraId="002AE372" w14:textId="77777777" w:rsidR="0084260C" w:rsidRPr="00BF0FB4" w:rsidRDefault="0084260C" w:rsidP="0084260C">
      <w:pPr>
        <w:rPr>
          <w:b/>
          <w:bCs/>
          <w:sz w:val="24"/>
          <w:szCs w:val="24"/>
        </w:rPr>
      </w:pPr>
      <w:r w:rsidRPr="00BF0FB4">
        <w:rPr>
          <w:b/>
          <w:bCs/>
          <w:sz w:val="24"/>
          <w:szCs w:val="24"/>
        </w:rPr>
        <w:t>Video Demonstrations</w:t>
      </w:r>
      <w:r>
        <w:rPr>
          <w:b/>
          <w:bCs/>
          <w:sz w:val="24"/>
          <w:szCs w:val="24"/>
        </w:rPr>
        <w:t>:</w:t>
      </w:r>
      <w:r w:rsidRPr="00BF0FB4">
        <w:rPr>
          <w:b/>
          <w:bCs/>
          <w:sz w:val="24"/>
          <w:szCs w:val="24"/>
        </w:rPr>
        <w:t xml:space="preserve"> Multiplication</w:t>
      </w:r>
    </w:p>
    <w:p w14:paraId="086436FA" w14:textId="77777777" w:rsidR="0084260C" w:rsidRPr="00BF0FB4" w:rsidRDefault="0084260C" w:rsidP="0084260C">
      <w:pPr>
        <w:rPr>
          <w:sz w:val="24"/>
          <w:szCs w:val="24"/>
        </w:rPr>
      </w:pPr>
      <w:r w:rsidRPr="00BF0FB4">
        <w:rPr>
          <w:sz w:val="24"/>
          <w:szCs w:val="24"/>
        </w:rPr>
        <w:t xml:space="preserve">National Center on Intensive Intervention has videos that demonstrate best practices in teaching fraction multiplication with concrete manipulatives and representations, using the Length, Area, and Sett Methods. </w:t>
      </w:r>
    </w:p>
    <w:p w14:paraId="079DCEE5" w14:textId="77777777" w:rsidR="0084260C" w:rsidRPr="00BF0FB4" w:rsidRDefault="0084260C" w:rsidP="0084260C">
      <w:pPr>
        <w:rPr>
          <w:sz w:val="24"/>
          <w:szCs w:val="24"/>
        </w:rPr>
      </w:pPr>
    </w:p>
    <w:p w14:paraId="4C16E047" w14:textId="77777777" w:rsidR="0084260C" w:rsidRPr="00BF0FB4" w:rsidRDefault="0084260C" w:rsidP="0084260C">
      <w:pPr>
        <w:rPr>
          <w:b/>
          <w:bCs/>
          <w:sz w:val="24"/>
          <w:szCs w:val="24"/>
        </w:rPr>
      </w:pPr>
      <w:r w:rsidRPr="00BF0FB4">
        <w:rPr>
          <w:b/>
          <w:bCs/>
          <w:sz w:val="24"/>
          <w:szCs w:val="24"/>
        </w:rPr>
        <w:t>Multiplication &amp; Division</w:t>
      </w:r>
    </w:p>
    <w:p w14:paraId="24A6DE1D" w14:textId="77777777" w:rsidR="0084260C" w:rsidRPr="00BF0FB4" w:rsidRDefault="00041740" w:rsidP="0084260C">
      <w:pPr>
        <w:pStyle w:val="ListParagraph"/>
        <w:numPr>
          <w:ilvl w:val="0"/>
          <w:numId w:val="31"/>
        </w:numPr>
        <w:spacing w:after="0"/>
        <w:rPr>
          <w:rFonts w:ascii="Arial" w:hAnsi="Arial" w:cs="Arial"/>
          <w:sz w:val="24"/>
          <w:szCs w:val="24"/>
        </w:rPr>
      </w:pPr>
      <w:hyperlink r:id="rId56" w:history="1">
        <w:r w:rsidR="0084260C" w:rsidRPr="00BF0FB4">
          <w:rPr>
            <w:rStyle w:val="Hyperlink"/>
            <w:rFonts w:ascii="Arial" w:hAnsi="Arial" w:cs="Arial"/>
            <w:sz w:val="24"/>
            <w:szCs w:val="24"/>
          </w:rPr>
          <w:t>Beginner multiplication with manipulatives</w:t>
        </w:r>
      </w:hyperlink>
      <w:r w:rsidR="0084260C" w:rsidRPr="00BF0FB4">
        <w:rPr>
          <w:rFonts w:ascii="Arial" w:hAnsi="Arial" w:cs="Arial"/>
          <w:sz w:val="24"/>
          <w:szCs w:val="24"/>
        </w:rPr>
        <w:t xml:space="preserve"> (1 minute)</w:t>
      </w:r>
    </w:p>
    <w:p w14:paraId="30A3B4B6" w14:textId="77777777" w:rsidR="0084260C" w:rsidRPr="00BF0FB4" w:rsidRDefault="00041740" w:rsidP="0084260C">
      <w:pPr>
        <w:pStyle w:val="ListParagraph"/>
        <w:numPr>
          <w:ilvl w:val="0"/>
          <w:numId w:val="31"/>
        </w:numPr>
        <w:spacing w:after="0"/>
        <w:rPr>
          <w:rFonts w:ascii="Arial" w:hAnsi="Arial" w:cs="Arial"/>
          <w:sz w:val="24"/>
          <w:szCs w:val="24"/>
        </w:rPr>
      </w:pPr>
      <w:hyperlink r:id="rId57" w:history="1">
        <w:r w:rsidR="0084260C" w:rsidRPr="00BF0FB4">
          <w:rPr>
            <w:rStyle w:val="Hyperlink"/>
            <w:rFonts w:ascii="Arial" w:hAnsi="Arial" w:cs="Arial"/>
            <w:sz w:val="24"/>
            <w:szCs w:val="24"/>
          </w:rPr>
          <w:t>Area &amp; Length Models</w:t>
        </w:r>
      </w:hyperlink>
      <w:r w:rsidR="0084260C" w:rsidRPr="00BF0FB4">
        <w:rPr>
          <w:rFonts w:ascii="Arial" w:hAnsi="Arial" w:cs="Arial"/>
          <w:sz w:val="24"/>
          <w:szCs w:val="24"/>
        </w:rPr>
        <w:t xml:space="preserve"> (3:20 minutes)</w:t>
      </w:r>
    </w:p>
    <w:p w14:paraId="13586A1C" w14:textId="77777777" w:rsidR="0084260C" w:rsidRPr="00BF0FB4" w:rsidRDefault="00041740" w:rsidP="0084260C">
      <w:pPr>
        <w:pStyle w:val="ListParagraph"/>
        <w:numPr>
          <w:ilvl w:val="0"/>
          <w:numId w:val="31"/>
        </w:numPr>
        <w:spacing w:after="0"/>
        <w:rPr>
          <w:rFonts w:ascii="Arial" w:hAnsi="Arial" w:cs="Arial"/>
          <w:sz w:val="24"/>
          <w:szCs w:val="24"/>
        </w:rPr>
      </w:pPr>
      <w:hyperlink r:id="rId58" w:history="1">
        <w:r w:rsidR="0084260C" w:rsidRPr="00BF0FB4">
          <w:rPr>
            <w:rStyle w:val="Hyperlink"/>
            <w:rFonts w:ascii="Arial" w:hAnsi="Arial" w:cs="Arial"/>
            <w:sz w:val="24"/>
            <w:szCs w:val="24"/>
          </w:rPr>
          <w:t>Fraction and a whole number multiplication with manipulatives</w:t>
        </w:r>
      </w:hyperlink>
      <w:r w:rsidR="0084260C" w:rsidRPr="00BF0FB4">
        <w:rPr>
          <w:rFonts w:ascii="Arial" w:hAnsi="Arial" w:cs="Arial"/>
          <w:sz w:val="24"/>
          <w:szCs w:val="24"/>
        </w:rPr>
        <w:t xml:space="preserve"> (1 minute)</w:t>
      </w:r>
    </w:p>
    <w:p w14:paraId="41EB6C4B" w14:textId="77777777" w:rsidR="0084260C" w:rsidRPr="00BF0FB4" w:rsidRDefault="00041740" w:rsidP="0084260C">
      <w:pPr>
        <w:pStyle w:val="ListParagraph"/>
        <w:numPr>
          <w:ilvl w:val="1"/>
          <w:numId w:val="31"/>
        </w:numPr>
        <w:spacing w:after="0"/>
        <w:ind w:left="720"/>
        <w:rPr>
          <w:rFonts w:ascii="Arial" w:hAnsi="Arial" w:cs="Arial"/>
          <w:sz w:val="24"/>
          <w:szCs w:val="24"/>
        </w:rPr>
      </w:pPr>
      <w:hyperlink r:id="rId59" w:history="1">
        <w:r w:rsidR="0084260C" w:rsidRPr="00BF0FB4">
          <w:rPr>
            <w:rStyle w:val="Hyperlink"/>
            <w:rFonts w:ascii="Arial" w:hAnsi="Arial" w:cs="Arial"/>
            <w:sz w:val="24"/>
            <w:szCs w:val="24"/>
          </w:rPr>
          <w:t>Fraction and whole number multiplication with sett model</w:t>
        </w:r>
      </w:hyperlink>
      <w:r w:rsidR="0084260C" w:rsidRPr="00BF0FB4">
        <w:rPr>
          <w:rFonts w:ascii="Arial" w:hAnsi="Arial" w:cs="Arial"/>
          <w:sz w:val="24"/>
          <w:szCs w:val="24"/>
        </w:rPr>
        <w:t xml:space="preserve"> (1 minute)</w:t>
      </w:r>
    </w:p>
    <w:p w14:paraId="7FA654F4" w14:textId="77777777" w:rsidR="0084260C" w:rsidRPr="00BF0FB4" w:rsidRDefault="0084260C" w:rsidP="0084260C">
      <w:pPr>
        <w:rPr>
          <w:b/>
          <w:bCs/>
          <w:sz w:val="24"/>
          <w:szCs w:val="24"/>
          <w:u w:val="single"/>
        </w:rPr>
      </w:pPr>
    </w:p>
    <w:p w14:paraId="2B16216F" w14:textId="77777777" w:rsidR="0084260C" w:rsidRPr="00BF0FB4" w:rsidRDefault="0084260C" w:rsidP="0084260C">
      <w:pPr>
        <w:rPr>
          <w:b/>
          <w:bCs/>
          <w:sz w:val="24"/>
          <w:szCs w:val="24"/>
        </w:rPr>
      </w:pPr>
      <w:r w:rsidRPr="00BF0FB4">
        <w:rPr>
          <w:b/>
          <w:bCs/>
          <w:sz w:val="24"/>
          <w:szCs w:val="24"/>
        </w:rPr>
        <w:t>Division</w:t>
      </w:r>
    </w:p>
    <w:p w14:paraId="0B0D5E7E" w14:textId="77777777" w:rsidR="0084260C" w:rsidRPr="001C30F9" w:rsidRDefault="00041740" w:rsidP="0084260C">
      <w:pPr>
        <w:pStyle w:val="ListParagraph"/>
        <w:numPr>
          <w:ilvl w:val="0"/>
          <w:numId w:val="31"/>
        </w:numPr>
        <w:spacing w:after="0"/>
        <w:rPr>
          <w:rFonts w:ascii="Arial" w:hAnsi="Arial" w:cs="Arial"/>
          <w:b/>
          <w:bCs/>
          <w:sz w:val="24"/>
          <w:szCs w:val="24"/>
        </w:rPr>
      </w:pPr>
      <w:hyperlink r:id="rId60" w:history="1">
        <w:r w:rsidR="0084260C" w:rsidRPr="001C30F9">
          <w:rPr>
            <w:rStyle w:val="Hyperlink"/>
            <w:rFonts w:ascii="Arial" w:hAnsi="Arial" w:cs="Arial"/>
            <w:sz w:val="24"/>
            <w:szCs w:val="24"/>
          </w:rPr>
          <w:t>Project Stair Dividing Fractions</w:t>
        </w:r>
      </w:hyperlink>
      <w:r w:rsidR="0084260C" w:rsidRPr="001C30F9">
        <w:rPr>
          <w:rFonts w:ascii="Arial" w:hAnsi="Arial" w:cs="Arial"/>
          <w:sz w:val="24"/>
          <w:szCs w:val="24"/>
        </w:rPr>
        <w:t xml:space="preserve"> (5:48 minutes)</w:t>
      </w:r>
    </w:p>
    <w:p w14:paraId="70ECA70E" w14:textId="19DEEDD3" w:rsidR="0060158F" w:rsidRPr="009F5975" w:rsidRDefault="006B62BD" w:rsidP="009F5975">
      <w:pPr>
        <w:pStyle w:val="Heading5"/>
        <w:rPr>
          <w:color w:val="262626" w:themeColor="text1" w:themeTint="D9"/>
        </w:rPr>
      </w:pPr>
      <w:r w:rsidRPr="009F5975">
        <w:rPr>
          <w:color w:val="262626" w:themeColor="text1" w:themeTint="D9"/>
        </w:rPr>
        <w:t>Additional Resources</w:t>
      </w:r>
    </w:p>
    <w:p w14:paraId="1584CF6F" w14:textId="77777777" w:rsidR="001A5623" w:rsidRPr="005F3E12" w:rsidRDefault="001A5623" w:rsidP="0060158F">
      <w:pPr>
        <w:rPr>
          <w:sz w:val="24"/>
          <w:szCs w:val="24"/>
        </w:rPr>
      </w:pPr>
    </w:p>
    <w:tbl>
      <w:tblPr>
        <w:tblStyle w:val="TableGrid"/>
        <w:tblW w:w="0" w:type="auto"/>
        <w:tblLook w:val="04A0" w:firstRow="1" w:lastRow="0" w:firstColumn="1" w:lastColumn="0" w:noHBand="0" w:noVBand="1"/>
      </w:tblPr>
      <w:tblGrid>
        <w:gridCol w:w="10525"/>
      </w:tblGrid>
      <w:tr w:rsidR="0060158F" w:rsidRPr="005F3E12" w14:paraId="7DAD349D" w14:textId="77777777" w:rsidTr="00640ABE">
        <w:tc>
          <w:tcPr>
            <w:tcW w:w="10525" w:type="dxa"/>
          </w:tcPr>
          <w:p w14:paraId="1D88A8F3" w14:textId="77777777" w:rsidR="0060158F" w:rsidRPr="005334C7" w:rsidRDefault="00041740" w:rsidP="00126089">
            <w:pPr>
              <w:rPr>
                <w:sz w:val="24"/>
                <w:szCs w:val="24"/>
              </w:rPr>
            </w:pPr>
            <w:hyperlink r:id="rId61" w:history="1">
              <w:r w:rsidR="0060158F" w:rsidRPr="00CE6245">
                <w:rPr>
                  <w:rStyle w:val="Hyperlink"/>
                  <w:sz w:val="24"/>
                  <w:szCs w:val="24"/>
                </w:rPr>
                <w:t>Intensive Interventions and Lesson Plans</w:t>
              </w:r>
            </w:hyperlink>
            <w:r w:rsidR="0060158F" w:rsidRPr="005334C7">
              <w:rPr>
                <w:b/>
                <w:bCs/>
                <w:sz w:val="24"/>
                <w:szCs w:val="24"/>
              </w:rPr>
              <w:t xml:space="preserve">  </w:t>
            </w:r>
            <w:r w:rsidR="0060158F" w:rsidRPr="005334C7">
              <w:rPr>
                <w:sz w:val="24"/>
                <w:szCs w:val="24"/>
              </w:rPr>
              <w:t>The National Center on Intensive Intervention identified several strategies and interventions that enhance the skills of students with math difficulties in number system and counting, place value computation, basic facts, fractions as numbers, place value concepts, and computation of fractions.</w:t>
            </w:r>
          </w:p>
          <w:p w14:paraId="1EC63B69" w14:textId="77777777" w:rsidR="0060158F" w:rsidRPr="005334C7" w:rsidRDefault="0060158F" w:rsidP="00126089">
            <w:pPr>
              <w:rPr>
                <w:b/>
                <w:bCs/>
                <w:sz w:val="24"/>
                <w:szCs w:val="24"/>
              </w:rPr>
            </w:pPr>
          </w:p>
          <w:p w14:paraId="2AB4DFED" w14:textId="77777777" w:rsidR="00CE6245" w:rsidRDefault="00CE6245" w:rsidP="00CE6245">
            <w:pPr>
              <w:rPr>
                <w:sz w:val="24"/>
                <w:szCs w:val="24"/>
              </w:rPr>
            </w:pPr>
            <w:r w:rsidRPr="002379EE">
              <w:rPr>
                <w:sz w:val="24"/>
                <w:szCs w:val="24"/>
              </w:rPr>
              <w:t xml:space="preserve">The IRIS Center. (2017). High-quality mathematics instruction: What teachers should know. Retrieved from </w:t>
            </w:r>
            <w:hyperlink r:id="rId62" w:history="1">
              <w:r w:rsidRPr="000A0272">
                <w:rPr>
                  <w:rStyle w:val="Hyperlink"/>
                  <w:sz w:val="24"/>
                  <w:szCs w:val="24"/>
                </w:rPr>
                <w:t>https://iris.peabody.vanderbilt.edu/module/math/</w:t>
              </w:r>
            </w:hyperlink>
          </w:p>
          <w:p w14:paraId="61523B2C" w14:textId="77777777" w:rsidR="00CE6245" w:rsidRDefault="00CE6245" w:rsidP="00126089">
            <w:pPr>
              <w:rPr>
                <w:sz w:val="24"/>
                <w:szCs w:val="24"/>
              </w:rPr>
            </w:pPr>
          </w:p>
          <w:p w14:paraId="35E1E969" w14:textId="6FDBE0F6" w:rsidR="0060158F" w:rsidRPr="00CE6245" w:rsidRDefault="00041740" w:rsidP="00126089">
            <w:pPr>
              <w:rPr>
                <w:sz w:val="24"/>
                <w:szCs w:val="24"/>
              </w:rPr>
            </w:pPr>
            <w:hyperlink r:id="rId63" w:history="1">
              <w:r w:rsidR="0060158F" w:rsidRPr="00CE6245">
                <w:rPr>
                  <w:rStyle w:val="Hyperlink"/>
                  <w:sz w:val="24"/>
                  <w:szCs w:val="24"/>
                </w:rPr>
                <w:t>Learning Mathematics through Representations</w:t>
              </w:r>
            </w:hyperlink>
          </w:p>
          <w:p w14:paraId="36C438D0" w14:textId="29F046D1" w:rsidR="0060158F" w:rsidRPr="005334C7" w:rsidRDefault="0060158F" w:rsidP="00126089">
            <w:pPr>
              <w:rPr>
                <w:sz w:val="24"/>
                <w:szCs w:val="24"/>
              </w:rPr>
            </w:pPr>
            <w:r w:rsidRPr="005334C7">
              <w:rPr>
                <w:sz w:val="24"/>
                <w:szCs w:val="24"/>
              </w:rPr>
              <w:t xml:space="preserve">“Learning Mathematics through Representations (LMR) is a research-based curriculum unit for the teaching and learning of integers and fractions in the elementary grades (26 lessons). </w:t>
            </w:r>
          </w:p>
          <w:p w14:paraId="20C44AF9" w14:textId="77777777" w:rsidR="0060158F" w:rsidRPr="005334C7" w:rsidRDefault="0060158F" w:rsidP="00126089">
            <w:pPr>
              <w:rPr>
                <w:sz w:val="24"/>
                <w:szCs w:val="24"/>
              </w:rPr>
            </w:pPr>
          </w:p>
          <w:p w14:paraId="257CE9E8" w14:textId="77777777" w:rsidR="0060158F" w:rsidRPr="005334C7" w:rsidRDefault="0060158F" w:rsidP="00126089">
            <w:pPr>
              <w:rPr>
                <w:sz w:val="24"/>
                <w:szCs w:val="24"/>
              </w:rPr>
            </w:pPr>
            <w:r w:rsidRPr="005334C7">
              <w:rPr>
                <w:b/>
                <w:bCs/>
                <w:sz w:val="24"/>
                <w:szCs w:val="24"/>
              </w:rPr>
              <w:t>Henrico County, VA</w:t>
            </w:r>
            <w:r w:rsidRPr="005334C7">
              <w:rPr>
                <w:sz w:val="24"/>
                <w:szCs w:val="24"/>
              </w:rPr>
              <w:t xml:space="preserve"> </w:t>
            </w:r>
            <w:hyperlink r:id="rId64" w:history="1">
              <w:r w:rsidRPr="005334C7">
                <w:rPr>
                  <w:rStyle w:val="Hyperlink"/>
                  <w:sz w:val="24"/>
                  <w:szCs w:val="24"/>
                </w:rPr>
                <w:t>Mathematics Courses – Activities and links that are aligned to grade level SOL</w:t>
              </w:r>
            </w:hyperlink>
          </w:p>
          <w:p w14:paraId="44262CA4" w14:textId="77777777" w:rsidR="0060158F" w:rsidRPr="005334C7" w:rsidRDefault="0060158F" w:rsidP="00126089">
            <w:pPr>
              <w:rPr>
                <w:b/>
                <w:bCs/>
                <w:sz w:val="24"/>
                <w:szCs w:val="24"/>
              </w:rPr>
            </w:pPr>
          </w:p>
          <w:p w14:paraId="078B74BC" w14:textId="77777777" w:rsidR="0060158F" w:rsidRPr="005334C7" w:rsidRDefault="0060158F" w:rsidP="00126089">
            <w:pPr>
              <w:rPr>
                <w:sz w:val="24"/>
                <w:szCs w:val="24"/>
              </w:rPr>
            </w:pPr>
            <w:r w:rsidRPr="005334C7">
              <w:rPr>
                <w:b/>
                <w:bCs/>
                <w:sz w:val="24"/>
                <w:szCs w:val="24"/>
              </w:rPr>
              <w:t xml:space="preserve">University of Texas  </w:t>
            </w:r>
          </w:p>
          <w:p w14:paraId="6B8E663E" w14:textId="76A529FE" w:rsidR="00601F86" w:rsidRDefault="0060158F" w:rsidP="006725C6">
            <w:pPr>
              <w:rPr>
                <w:sz w:val="24"/>
                <w:szCs w:val="24"/>
              </w:rPr>
            </w:pPr>
            <w:r w:rsidRPr="005334C7">
              <w:rPr>
                <w:sz w:val="24"/>
                <w:szCs w:val="24"/>
              </w:rPr>
              <w:t>Researchers at the University of Texas</w:t>
            </w:r>
            <w:r w:rsidRPr="005334C7">
              <w:rPr>
                <w:b/>
                <w:bCs/>
                <w:sz w:val="24"/>
                <w:szCs w:val="24"/>
              </w:rPr>
              <w:t xml:space="preserve"> </w:t>
            </w:r>
            <w:r w:rsidRPr="005334C7">
              <w:rPr>
                <w:sz w:val="24"/>
                <w:szCs w:val="24"/>
              </w:rPr>
              <w:t xml:space="preserve">created </w:t>
            </w:r>
            <w:r w:rsidRPr="00443055">
              <w:rPr>
                <w:sz w:val="24"/>
                <w:szCs w:val="24"/>
              </w:rPr>
              <w:t xml:space="preserve">Instructional Routines for Mathematics Intervention </w:t>
            </w:r>
            <w:r w:rsidRPr="005334C7">
              <w:rPr>
                <w:sz w:val="24"/>
                <w:szCs w:val="24"/>
              </w:rPr>
              <w:t>document</w:t>
            </w:r>
            <w:r w:rsidR="00443055">
              <w:rPr>
                <w:sz w:val="24"/>
                <w:szCs w:val="24"/>
              </w:rPr>
              <w:t>s</w:t>
            </w:r>
            <w:r w:rsidRPr="005334C7">
              <w:rPr>
                <w:sz w:val="24"/>
                <w:szCs w:val="24"/>
              </w:rPr>
              <w:t xml:space="preserve"> that </w:t>
            </w:r>
            <w:r w:rsidR="00601F86" w:rsidRPr="005334C7">
              <w:rPr>
                <w:sz w:val="24"/>
                <w:szCs w:val="24"/>
              </w:rPr>
              <w:t>have</w:t>
            </w:r>
            <w:r w:rsidRPr="005334C7">
              <w:rPr>
                <w:sz w:val="24"/>
                <w:szCs w:val="24"/>
              </w:rPr>
              <w:t xml:space="preserve"> pre-created resources and materials for mathematics for 23 interventions, which focus on different mathematical content. Each of the 23 interventions include vocabulary cards and problem sets to use during instruction. The interventions all require explicit instruction</w:t>
            </w:r>
            <w:r w:rsidR="00443055">
              <w:rPr>
                <w:sz w:val="24"/>
                <w:szCs w:val="24"/>
              </w:rPr>
              <w:t>.</w:t>
            </w:r>
            <w:r w:rsidRPr="005334C7">
              <w:rPr>
                <w:sz w:val="24"/>
                <w:szCs w:val="24"/>
              </w:rPr>
              <w:t xml:space="preserve"> Though the interventions align with standards from the Texas Essential Knowledge and Skills (TEKS), the resources and materials </w:t>
            </w:r>
            <w:r w:rsidR="00601F86">
              <w:rPr>
                <w:sz w:val="24"/>
                <w:szCs w:val="24"/>
              </w:rPr>
              <w:t xml:space="preserve">apply to teaching mathematics skills identified in the Virginia Standards of Learning. </w:t>
            </w:r>
          </w:p>
          <w:p w14:paraId="1D9ABD06" w14:textId="645628AB" w:rsidR="00601F86" w:rsidRPr="00601F86" w:rsidRDefault="00041740" w:rsidP="00601F86">
            <w:pPr>
              <w:pStyle w:val="ListParagraph"/>
              <w:numPr>
                <w:ilvl w:val="0"/>
                <w:numId w:val="23"/>
              </w:numPr>
              <w:rPr>
                <w:rFonts w:ascii="Arial" w:hAnsi="Arial" w:cs="Arial"/>
              </w:rPr>
            </w:pPr>
            <w:hyperlink r:id="rId65" w:history="1">
              <w:r w:rsidR="00601F86" w:rsidRPr="00601F86">
                <w:rPr>
                  <w:rStyle w:val="Hyperlink"/>
                  <w:rFonts w:ascii="Arial" w:hAnsi="Arial" w:cs="Arial"/>
                </w:rPr>
                <w:t>Instructional Routines for Mathematics Intervention User Guide (31 pages)</w:t>
              </w:r>
            </w:hyperlink>
            <w:r w:rsidR="00601F86" w:rsidRPr="00601F86">
              <w:rPr>
                <w:rStyle w:val="markedcontent"/>
                <w:rFonts w:ascii="Arial" w:hAnsi="Arial" w:cs="Arial"/>
              </w:rPr>
              <w:t xml:space="preserve"> </w:t>
            </w:r>
          </w:p>
          <w:p w14:paraId="54525BFB" w14:textId="6222B9B2" w:rsidR="00601F86" w:rsidRPr="00601F86" w:rsidRDefault="00041740" w:rsidP="00601F86">
            <w:pPr>
              <w:pStyle w:val="ListParagraph"/>
              <w:numPr>
                <w:ilvl w:val="0"/>
                <w:numId w:val="23"/>
              </w:numPr>
              <w:rPr>
                <w:rFonts w:ascii="Arial" w:hAnsi="Arial" w:cs="Arial"/>
              </w:rPr>
            </w:pPr>
            <w:hyperlink r:id="rId66" w:history="1">
              <w:r w:rsidR="00601F86" w:rsidRPr="00601F86">
                <w:rPr>
                  <w:rStyle w:val="Hyperlink"/>
                  <w:rFonts w:ascii="Arial" w:hAnsi="Arial" w:cs="Arial"/>
                </w:rPr>
                <w:t>All of the Instructional Routines Files (2951 pages)</w:t>
              </w:r>
            </w:hyperlink>
            <w:r w:rsidR="00601F86" w:rsidRPr="00601F86">
              <w:rPr>
                <w:rFonts w:ascii="Arial" w:hAnsi="Arial" w:cs="Arial"/>
              </w:rPr>
              <w:t xml:space="preserve"> </w:t>
            </w:r>
          </w:p>
          <w:p w14:paraId="1FF327C7" w14:textId="411DD57F" w:rsidR="0060158F" w:rsidRPr="00601F86" w:rsidRDefault="00041740" w:rsidP="00601F86">
            <w:pPr>
              <w:pStyle w:val="ListParagraph"/>
              <w:numPr>
                <w:ilvl w:val="0"/>
                <w:numId w:val="23"/>
              </w:numPr>
              <w:spacing w:line="240" w:lineRule="auto"/>
              <w:rPr>
                <w:rFonts w:ascii="Arial" w:hAnsi="Arial" w:cs="Arial"/>
                <w:b/>
                <w:bCs/>
                <w:sz w:val="24"/>
                <w:szCs w:val="24"/>
              </w:rPr>
            </w:pPr>
            <w:hyperlink r:id="rId67" w:history="1">
              <w:r w:rsidR="00443055" w:rsidRPr="00601F86">
                <w:rPr>
                  <w:rStyle w:val="Hyperlink"/>
                  <w:rFonts w:ascii="Arial" w:hAnsi="Arial" w:cs="Arial"/>
                  <w:sz w:val="24"/>
                  <w:szCs w:val="24"/>
                </w:rPr>
                <w:t xml:space="preserve">Texas </w:t>
              </w:r>
              <w:r w:rsidR="0060158F" w:rsidRPr="00601F86">
                <w:rPr>
                  <w:rStyle w:val="Hyperlink"/>
                  <w:rFonts w:ascii="Arial" w:hAnsi="Arial" w:cs="Arial"/>
                  <w:sz w:val="24"/>
                  <w:szCs w:val="24"/>
                </w:rPr>
                <w:t xml:space="preserve">Instructional Routines for Mathematics Interventions </w:t>
              </w:r>
              <w:r w:rsidR="00443055" w:rsidRPr="00601F86">
                <w:rPr>
                  <w:rStyle w:val="Hyperlink"/>
                  <w:rFonts w:ascii="Arial" w:hAnsi="Arial" w:cs="Arial"/>
                  <w:sz w:val="24"/>
                  <w:szCs w:val="24"/>
                </w:rPr>
                <w:t>Modules</w:t>
              </w:r>
            </w:hyperlink>
            <w:r w:rsidR="0060158F" w:rsidRPr="00601F86">
              <w:rPr>
                <w:rFonts w:ascii="Arial" w:hAnsi="Arial" w:cs="Arial"/>
                <w:b/>
                <w:bCs/>
                <w:sz w:val="24"/>
                <w:szCs w:val="24"/>
              </w:rPr>
              <w:t xml:space="preserve"> </w:t>
            </w:r>
          </w:p>
          <w:p w14:paraId="4E49BB8F" w14:textId="77777777" w:rsidR="0060158F" w:rsidRPr="005F3E12" w:rsidRDefault="0060158F" w:rsidP="00126089">
            <w:pPr>
              <w:rPr>
                <w:b/>
                <w:bCs/>
                <w:sz w:val="24"/>
                <w:szCs w:val="24"/>
              </w:rPr>
            </w:pPr>
          </w:p>
        </w:tc>
      </w:tr>
    </w:tbl>
    <w:p w14:paraId="46692792" w14:textId="77777777" w:rsidR="00995124" w:rsidRDefault="00995124" w:rsidP="0060158F"/>
    <w:p w14:paraId="78C858CD" w14:textId="2D473AB8" w:rsidR="0060158F" w:rsidRDefault="004D49A8" w:rsidP="0060158F">
      <w:pPr>
        <w:rPr>
          <w:sz w:val="24"/>
          <w:szCs w:val="24"/>
        </w:rPr>
      </w:pPr>
      <w:r w:rsidRPr="00CE6245">
        <w:rPr>
          <w:sz w:val="24"/>
          <w:szCs w:val="24"/>
        </w:rPr>
        <w:t xml:space="preserve">Whilst GMU TTAC strives to adhere to the accepted guidelines and standards for accessibility and usability, it is not always possible to do so when linking to documents and sites outside of our site. We are continually seeking out solutions that will bring these other areas up to the same level of overall web accessibility. In the meantime, should you experience any difficulty in accessing the material, please don’t hesitate to contact us at </w:t>
      </w:r>
      <w:hyperlink r:id="rId68" w:history="1">
        <w:r w:rsidR="0046631A" w:rsidRPr="00276952">
          <w:rPr>
            <w:rStyle w:val="Hyperlink"/>
            <w:sz w:val="24"/>
            <w:szCs w:val="24"/>
          </w:rPr>
          <w:t>ttacnews@gmu.edu</w:t>
        </w:r>
      </w:hyperlink>
      <w:r w:rsidR="0046631A">
        <w:rPr>
          <w:sz w:val="24"/>
          <w:szCs w:val="24"/>
        </w:rPr>
        <w:t>.</w:t>
      </w:r>
    </w:p>
    <w:p w14:paraId="3903B4B9" w14:textId="605130E9" w:rsidR="0060158F" w:rsidRPr="009F5975" w:rsidRDefault="00C15AE6" w:rsidP="009F5975">
      <w:pPr>
        <w:pStyle w:val="Heading5"/>
        <w:rPr>
          <w:color w:val="262626" w:themeColor="text1" w:themeTint="D9"/>
        </w:rPr>
      </w:pPr>
      <w:r w:rsidRPr="009F5975">
        <w:rPr>
          <w:color w:val="262626" w:themeColor="text1" w:themeTint="D9"/>
        </w:rPr>
        <w:t>References</w:t>
      </w:r>
    </w:p>
    <w:p w14:paraId="178A3594" w14:textId="1D0316B8" w:rsidR="00FA6CB4" w:rsidRDefault="00FA6CB4" w:rsidP="0060158F">
      <w:pPr>
        <w:jc w:val="both"/>
        <w:rPr>
          <w:sz w:val="24"/>
          <w:szCs w:val="24"/>
        </w:rPr>
      </w:pPr>
      <w:r w:rsidRPr="00FA6CB4">
        <w:rPr>
          <w:sz w:val="24"/>
          <w:szCs w:val="24"/>
        </w:rPr>
        <w:t xml:space="preserve">The IRIS Center. (2015). Intensive intervention (part 2): Collecting and analyzing data for data-based individualization. Retrieved from </w:t>
      </w:r>
      <w:hyperlink r:id="rId69" w:history="1">
        <w:r w:rsidRPr="000A0272">
          <w:rPr>
            <w:rStyle w:val="Hyperlink"/>
            <w:sz w:val="24"/>
            <w:szCs w:val="24"/>
          </w:rPr>
          <w:t>https://iris.peabody.vanderbilt.edu/module/dbi2/</w:t>
        </w:r>
      </w:hyperlink>
    </w:p>
    <w:p w14:paraId="28819F81" w14:textId="77777777" w:rsidR="00FA6CB4" w:rsidRPr="00C15AE6" w:rsidRDefault="00FA6CB4" w:rsidP="0060158F">
      <w:pPr>
        <w:jc w:val="both"/>
        <w:rPr>
          <w:sz w:val="24"/>
          <w:szCs w:val="24"/>
        </w:rPr>
      </w:pPr>
    </w:p>
    <w:p w14:paraId="2234239D" w14:textId="123DB467" w:rsidR="002379EE" w:rsidRPr="002379EE" w:rsidRDefault="002379EE" w:rsidP="002379EE">
      <w:pPr>
        <w:rPr>
          <w:sz w:val="24"/>
          <w:szCs w:val="24"/>
        </w:rPr>
      </w:pPr>
      <w:r w:rsidRPr="002379EE">
        <w:rPr>
          <w:sz w:val="24"/>
          <w:szCs w:val="24"/>
        </w:rPr>
        <w:t xml:space="preserve">The IRIS Center. (2017). High-quality mathematics instruction: What teachers should know. Retrieved from </w:t>
      </w:r>
      <w:hyperlink r:id="rId70" w:history="1">
        <w:r w:rsidRPr="000A0272">
          <w:rPr>
            <w:rStyle w:val="Hyperlink"/>
            <w:sz w:val="24"/>
            <w:szCs w:val="24"/>
          </w:rPr>
          <w:t>https://iris.peabody.vanderbilt.edu/module/math/</w:t>
        </w:r>
      </w:hyperlink>
    </w:p>
    <w:sectPr w:rsidR="002379EE" w:rsidRPr="002379EE" w:rsidSect="001823BE">
      <w:headerReference w:type="even" r:id="rId71"/>
      <w:headerReference w:type="default" r:id="rId72"/>
      <w:footerReference w:type="even" r:id="rId73"/>
      <w:footerReference w:type="default" r:id="rId74"/>
      <w:headerReference w:type="first" r:id="rId75"/>
      <w:footerReference w:type="first" r:id="rId76"/>
      <w:pgSz w:w="12240" w:h="15840"/>
      <w:pgMar w:top="176" w:right="720" w:bottom="720" w:left="720" w:header="176" w:footer="2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8D757" w14:textId="77777777" w:rsidR="00064104" w:rsidRDefault="00064104">
      <w:pPr>
        <w:spacing w:line="240" w:lineRule="auto"/>
      </w:pPr>
      <w:r>
        <w:separator/>
      </w:r>
    </w:p>
  </w:endnote>
  <w:endnote w:type="continuationSeparator" w:id="0">
    <w:p w14:paraId="5BD23A7A" w14:textId="77777777" w:rsidR="00064104" w:rsidRDefault="00064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EAF" w14:textId="77777777" w:rsidR="0060158F" w:rsidRDefault="00601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BBFB" w14:textId="07D66F11" w:rsidR="3842F6E9" w:rsidRDefault="00C20948" w:rsidP="3842F6E9">
    <w:pPr>
      <w:pStyle w:val="Footer"/>
    </w:pPr>
    <w:r>
      <w:rPr>
        <w:noProof/>
      </w:rPr>
      <w:drawing>
        <wp:inline distT="0" distB="0" distL="0" distR="0" wp14:anchorId="54F5F9D7" wp14:editId="2F0026A4">
          <wp:extent cx="6858000" cy="34861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6858000" cy="3486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FE48" w14:textId="77777777" w:rsidR="0060158F" w:rsidRDefault="0060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0721" w14:textId="77777777" w:rsidR="00064104" w:rsidRDefault="00064104">
      <w:pPr>
        <w:spacing w:line="240" w:lineRule="auto"/>
      </w:pPr>
      <w:r>
        <w:separator/>
      </w:r>
    </w:p>
  </w:footnote>
  <w:footnote w:type="continuationSeparator" w:id="0">
    <w:p w14:paraId="241A97B9" w14:textId="77777777" w:rsidR="00064104" w:rsidRDefault="000641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78C5" w14:textId="77777777" w:rsidR="0060158F" w:rsidRDefault="00601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496D" w14:textId="4B422C7C" w:rsidR="04BFB82D" w:rsidRPr="0060158F" w:rsidRDefault="04BFB82D" w:rsidP="00601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2B49" w14:textId="77777777" w:rsidR="0060158F" w:rsidRDefault="00601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F63"/>
    <w:multiLevelType w:val="hybridMultilevel"/>
    <w:tmpl w:val="E02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0D82"/>
    <w:multiLevelType w:val="hybridMultilevel"/>
    <w:tmpl w:val="DAE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B15A0"/>
    <w:multiLevelType w:val="hybridMultilevel"/>
    <w:tmpl w:val="846C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F51BA"/>
    <w:multiLevelType w:val="hybridMultilevel"/>
    <w:tmpl w:val="10F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E3AA4"/>
    <w:multiLevelType w:val="hybridMultilevel"/>
    <w:tmpl w:val="5A803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A4E87"/>
    <w:multiLevelType w:val="hybridMultilevel"/>
    <w:tmpl w:val="334E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B2D07"/>
    <w:multiLevelType w:val="hybridMultilevel"/>
    <w:tmpl w:val="3082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A011D4"/>
    <w:multiLevelType w:val="hybridMultilevel"/>
    <w:tmpl w:val="392E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653B"/>
    <w:multiLevelType w:val="hybridMultilevel"/>
    <w:tmpl w:val="9B1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D163F"/>
    <w:multiLevelType w:val="hybridMultilevel"/>
    <w:tmpl w:val="6D0E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F791E"/>
    <w:multiLevelType w:val="hybridMultilevel"/>
    <w:tmpl w:val="741A6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463E0"/>
    <w:multiLevelType w:val="hybridMultilevel"/>
    <w:tmpl w:val="8F342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FE385B"/>
    <w:multiLevelType w:val="hybridMultilevel"/>
    <w:tmpl w:val="995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36A2A"/>
    <w:multiLevelType w:val="hybridMultilevel"/>
    <w:tmpl w:val="EE5A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1225B7"/>
    <w:multiLevelType w:val="hybridMultilevel"/>
    <w:tmpl w:val="77C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A5B1A"/>
    <w:multiLevelType w:val="hybridMultilevel"/>
    <w:tmpl w:val="944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B5C8C"/>
    <w:multiLevelType w:val="hybridMultilevel"/>
    <w:tmpl w:val="418E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16B3F"/>
    <w:multiLevelType w:val="hybridMultilevel"/>
    <w:tmpl w:val="257C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9B326B"/>
    <w:multiLevelType w:val="hybridMultilevel"/>
    <w:tmpl w:val="508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67A2F"/>
    <w:multiLevelType w:val="hybridMultilevel"/>
    <w:tmpl w:val="811A5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3D5105"/>
    <w:multiLevelType w:val="hybridMultilevel"/>
    <w:tmpl w:val="3282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03928"/>
    <w:multiLevelType w:val="hybridMultilevel"/>
    <w:tmpl w:val="D12AC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5C5EDA"/>
    <w:multiLevelType w:val="hybridMultilevel"/>
    <w:tmpl w:val="CDBEAE12"/>
    <w:lvl w:ilvl="0" w:tplc="E1F2BD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745D4A"/>
    <w:multiLevelType w:val="hybridMultilevel"/>
    <w:tmpl w:val="DBCC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2C734A"/>
    <w:multiLevelType w:val="hybridMultilevel"/>
    <w:tmpl w:val="65E4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52572E"/>
    <w:multiLevelType w:val="hybridMultilevel"/>
    <w:tmpl w:val="89C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410AF"/>
    <w:multiLevelType w:val="hybridMultilevel"/>
    <w:tmpl w:val="DF287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023D0B"/>
    <w:multiLevelType w:val="hybridMultilevel"/>
    <w:tmpl w:val="14E8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E2EA0"/>
    <w:multiLevelType w:val="hybridMultilevel"/>
    <w:tmpl w:val="E708B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B83F44"/>
    <w:multiLevelType w:val="hybridMultilevel"/>
    <w:tmpl w:val="894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60998"/>
    <w:multiLevelType w:val="hybridMultilevel"/>
    <w:tmpl w:val="6A4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764DD"/>
    <w:multiLevelType w:val="hybridMultilevel"/>
    <w:tmpl w:val="87068160"/>
    <w:lvl w:ilvl="0" w:tplc="4FC006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15"/>
  </w:num>
  <w:num w:numId="4">
    <w:abstractNumId w:val="30"/>
  </w:num>
  <w:num w:numId="5">
    <w:abstractNumId w:val="18"/>
  </w:num>
  <w:num w:numId="6">
    <w:abstractNumId w:val="9"/>
  </w:num>
  <w:num w:numId="7">
    <w:abstractNumId w:val="25"/>
  </w:num>
  <w:num w:numId="8">
    <w:abstractNumId w:val="29"/>
  </w:num>
  <w:num w:numId="9">
    <w:abstractNumId w:val="5"/>
  </w:num>
  <w:num w:numId="10">
    <w:abstractNumId w:val="20"/>
  </w:num>
  <w:num w:numId="11">
    <w:abstractNumId w:val="26"/>
  </w:num>
  <w:num w:numId="12">
    <w:abstractNumId w:val="11"/>
  </w:num>
  <w:num w:numId="13">
    <w:abstractNumId w:val="28"/>
  </w:num>
  <w:num w:numId="14">
    <w:abstractNumId w:val="24"/>
  </w:num>
  <w:num w:numId="15">
    <w:abstractNumId w:val="31"/>
  </w:num>
  <w:num w:numId="16">
    <w:abstractNumId w:val="13"/>
  </w:num>
  <w:num w:numId="17">
    <w:abstractNumId w:val="21"/>
  </w:num>
  <w:num w:numId="18">
    <w:abstractNumId w:val="0"/>
  </w:num>
  <w:num w:numId="19">
    <w:abstractNumId w:val="17"/>
  </w:num>
  <w:num w:numId="20">
    <w:abstractNumId w:val="6"/>
  </w:num>
  <w:num w:numId="21">
    <w:abstractNumId w:val="22"/>
  </w:num>
  <w:num w:numId="22">
    <w:abstractNumId w:val="8"/>
  </w:num>
  <w:num w:numId="23">
    <w:abstractNumId w:val="12"/>
  </w:num>
  <w:num w:numId="24">
    <w:abstractNumId w:val="2"/>
  </w:num>
  <w:num w:numId="25">
    <w:abstractNumId w:val="4"/>
  </w:num>
  <w:num w:numId="26">
    <w:abstractNumId w:val="23"/>
  </w:num>
  <w:num w:numId="27">
    <w:abstractNumId w:val="27"/>
  </w:num>
  <w:num w:numId="28">
    <w:abstractNumId w:val="14"/>
  </w:num>
  <w:num w:numId="29">
    <w:abstractNumId w:val="19"/>
  </w:num>
  <w:num w:numId="30">
    <w:abstractNumId w:val="7"/>
  </w:num>
  <w:num w:numId="31">
    <w:abstractNumId w:val="1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29"/>
    <w:rsid w:val="00041740"/>
    <w:rsid w:val="0004647C"/>
    <w:rsid w:val="00064104"/>
    <w:rsid w:val="00081896"/>
    <w:rsid w:val="00097B5C"/>
    <w:rsid w:val="000C5A39"/>
    <w:rsid w:val="0010702D"/>
    <w:rsid w:val="00155A0C"/>
    <w:rsid w:val="00157695"/>
    <w:rsid w:val="001823BE"/>
    <w:rsid w:val="001A5623"/>
    <w:rsid w:val="00221A6E"/>
    <w:rsid w:val="002379EE"/>
    <w:rsid w:val="00241DA8"/>
    <w:rsid w:val="00261450"/>
    <w:rsid w:val="00264A05"/>
    <w:rsid w:val="002A413D"/>
    <w:rsid w:val="002A4B64"/>
    <w:rsid w:val="002A6328"/>
    <w:rsid w:val="002C4604"/>
    <w:rsid w:val="002D5BC2"/>
    <w:rsid w:val="003129C8"/>
    <w:rsid w:val="00315E37"/>
    <w:rsid w:val="003A6CEC"/>
    <w:rsid w:val="003B4534"/>
    <w:rsid w:val="003F14AC"/>
    <w:rsid w:val="00421B3E"/>
    <w:rsid w:val="004417FC"/>
    <w:rsid w:val="00442ABC"/>
    <w:rsid w:val="00443055"/>
    <w:rsid w:val="0046631A"/>
    <w:rsid w:val="00486EE4"/>
    <w:rsid w:val="004A1BDF"/>
    <w:rsid w:val="004D49A8"/>
    <w:rsid w:val="00501FB9"/>
    <w:rsid w:val="005254FC"/>
    <w:rsid w:val="005334C7"/>
    <w:rsid w:val="0056449C"/>
    <w:rsid w:val="00574D45"/>
    <w:rsid w:val="00597E43"/>
    <w:rsid w:val="005E532A"/>
    <w:rsid w:val="005F1B2B"/>
    <w:rsid w:val="005F4CD3"/>
    <w:rsid w:val="0060158F"/>
    <w:rsid w:val="00601F86"/>
    <w:rsid w:val="006404F7"/>
    <w:rsid w:val="00640ABE"/>
    <w:rsid w:val="0066180F"/>
    <w:rsid w:val="0067162B"/>
    <w:rsid w:val="006725C6"/>
    <w:rsid w:val="0069177B"/>
    <w:rsid w:val="006B62BD"/>
    <w:rsid w:val="006C7392"/>
    <w:rsid w:val="006E2367"/>
    <w:rsid w:val="006E6E08"/>
    <w:rsid w:val="0071744D"/>
    <w:rsid w:val="007707A9"/>
    <w:rsid w:val="007C170C"/>
    <w:rsid w:val="00810216"/>
    <w:rsid w:val="0084260C"/>
    <w:rsid w:val="008664C5"/>
    <w:rsid w:val="00874FAC"/>
    <w:rsid w:val="008A38A9"/>
    <w:rsid w:val="008B7581"/>
    <w:rsid w:val="008D591F"/>
    <w:rsid w:val="008E3A2C"/>
    <w:rsid w:val="008F2470"/>
    <w:rsid w:val="00922EFE"/>
    <w:rsid w:val="00953915"/>
    <w:rsid w:val="00995124"/>
    <w:rsid w:val="009A32E0"/>
    <w:rsid w:val="009F5975"/>
    <w:rsid w:val="00A0464B"/>
    <w:rsid w:val="00A260EB"/>
    <w:rsid w:val="00A75B1C"/>
    <w:rsid w:val="00A81B67"/>
    <w:rsid w:val="00A858DB"/>
    <w:rsid w:val="00AE024A"/>
    <w:rsid w:val="00B94878"/>
    <w:rsid w:val="00BA0D48"/>
    <w:rsid w:val="00BB0772"/>
    <w:rsid w:val="00BB3BD0"/>
    <w:rsid w:val="00BC733A"/>
    <w:rsid w:val="00BD1274"/>
    <w:rsid w:val="00BE06B7"/>
    <w:rsid w:val="00C14D58"/>
    <w:rsid w:val="00C15AE6"/>
    <w:rsid w:val="00C20948"/>
    <w:rsid w:val="00C27D60"/>
    <w:rsid w:val="00C65499"/>
    <w:rsid w:val="00CD0CA5"/>
    <w:rsid w:val="00CE6245"/>
    <w:rsid w:val="00D019A2"/>
    <w:rsid w:val="00D01E29"/>
    <w:rsid w:val="00D07E16"/>
    <w:rsid w:val="00D7551F"/>
    <w:rsid w:val="00D85CEC"/>
    <w:rsid w:val="00DA6406"/>
    <w:rsid w:val="00DF3BF3"/>
    <w:rsid w:val="00DF6E11"/>
    <w:rsid w:val="00E02B34"/>
    <w:rsid w:val="00E0325C"/>
    <w:rsid w:val="00E87AD4"/>
    <w:rsid w:val="00EA0603"/>
    <w:rsid w:val="00EB072D"/>
    <w:rsid w:val="00EB2EA1"/>
    <w:rsid w:val="00EB5290"/>
    <w:rsid w:val="00EB6365"/>
    <w:rsid w:val="00EF7A76"/>
    <w:rsid w:val="00F02570"/>
    <w:rsid w:val="00F503BF"/>
    <w:rsid w:val="00F8088C"/>
    <w:rsid w:val="00FA6CB4"/>
    <w:rsid w:val="00FB2A28"/>
    <w:rsid w:val="00FB68A5"/>
    <w:rsid w:val="00FE59B0"/>
    <w:rsid w:val="00FE59B9"/>
    <w:rsid w:val="00FF0891"/>
    <w:rsid w:val="00FF5452"/>
    <w:rsid w:val="04BFB82D"/>
    <w:rsid w:val="0629DBD5"/>
    <w:rsid w:val="0790D376"/>
    <w:rsid w:val="09AC5FC3"/>
    <w:rsid w:val="0B2DC1FD"/>
    <w:rsid w:val="0B518812"/>
    <w:rsid w:val="104C33A9"/>
    <w:rsid w:val="1C799859"/>
    <w:rsid w:val="23ADC54A"/>
    <w:rsid w:val="250F4F14"/>
    <w:rsid w:val="3647B330"/>
    <w:rsid w:val="36ABE3D5"/>
    <w:rsid w:val="3842F6E9"/>
    <w:rsid w:val="38EFAFB3"/>
    <w:rsid w:val="3C2F4FEC"/>
    <w:rsid w:val="3DA77117"/>
    <w:rsid w:val="403FE225"/>
    <w:rsid w:val="42547127"/>
    <w:rsid w:val="4E10A789"/>
    <w:rsid w:val="4E637740"/>
    <w:rsid w:val="5830FE14"/>
    <w:rsid w:val="5862C0F3"/>
    <w:rsid w:val="5A99ECDA"/>
    <w:rsid w:val="6068B0E4"/>
    <w:rsid w:val="6570A76D"/>
    <w:rsid w:val="77C8B0C8"/>
    <w:rsid w:val="77D4CD87"/>
    <w:rsid w:val="7DEC9A59"/>
    <w:rsid w:val="7E9A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7B42"/>
  <w15:docId w15:val="{6AF57FDA-10D9-4C5E-B58D-A228320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24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F8088C"/>
    <w:pPr>
      <w:keepNext/>
      <w:keepLines/>
      <w:spacing w:before="360" w:after="120"/>
      <w:jc w:val="center"/>
      <w:outlineLvl w:val="1"/>
    </w:pPr>
    <w:rPr>
      <w:b/>
      <w:sz w:val="32"/>
      <w:szCs w:val="32"/>
    </w:rPr>
  </w:style>
  <w:style w:type="paragraph" w:styleId="Heading3">
    <w:name w:val="heading 3"/>
    <w:basedOn w:val="Normal"/>
    <w:next w:val="Normal"/>
    <w:uiPriority w:val="9"/>
    <w:unhideWhenUsed/>
    <w:qFormat/>
    <w:rsid w:val="003A6CEC"/>
    <w:pPr>
      <w:keepNext/>
      <w:keepLines/>
      <w:spacing w:before="320" w:after="80"/>
      <w:outlineLvl w:val="2"/>
    </w:pPr>
    <w:rPr>
      <w:b/>
      <w:color w:val="434343"/>
      <w:sz w:val="28"/>
      <w:szCs w:val="28"/>
    </w:rPr>
  </w:style>
  <w:style w:type="paragraph" w:styleId="Heading4">
    <w:name w:val="heading 4"/>
    <w:basedOn w:val="Normal"/>
    <w:next w:val="Normal"/>
    <w:uiPriority w:val="9"/>
    <w:unhideWhenUsed/>
    <w:qFormat/>
    <w:rsid w:val="009A32E0"/>
    <w:pPr>
      <w:keepNext/>
      <w:keepLines/>
      <w:spacing w:before="280" w:after="80"/>
      <w:outlineLvl w:val="3"/>
    </w:pPr>
    <w:rPr>
      <w:b/>
      <w:color w:val="262626" w:themeColor="text1" w:themeTint="D9"/>
      <w:sz w:val="28"/>
      <w:szCs w:val="28"/>
    </w:rPr>
  </w:style>
  <w:style w:type="paragraph" w:styleId="Heading5">
    <w:name w:val="heading 5"/>
    <w:basedOn w:val="Normal"/>
    <w:next w:val="Normal"/>
    <w:uiPriority w:val="9"/>
    <w:unhideWhenUsed/>
    <w:qFormat/>
    <w:rsid w:val="009F5975"/>
    <w:pPr>
      <w:keepNext/>
      <w:keepLines/>
      <w:spacing w:before="240" w:after="80"/>
      <w:jc w:val="center"/>
      <w:outlineLvl w:val="4"/>
    </w:pPr>
    <w:rPr>
      <w:b/>
      <w:color w:val="666666"/>
      <w:sz w:val="24"/>
      <w:szCs w:val="24"/>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table" w:styleId="TableGridLight">
    <w:name w:val="Grid Table Light"/>
    <w:basedOn w:val="TableNormal"/>
    <w:uiPriority w:val="40"/>
    <w:rsid w:val="00421B3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dt4ke">
    <w:name w:val="cdt4ke"/>
    <w:basedOn w:val="Normal"/>
    <w:rsid w:val="006015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158F"/>
    <w:pPr>
      <w:spacing w:after="160" w:line="259" w:lineRule="auto"/>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F5452"/>
    <w:rPr>
      <w:color w:val="605E5C"/>
      <w:shd w:val="clear" w:color="auto" w:fill="E1DFDD"/>
    </w:rPr>
  </w:style>
  <w:style w:type="character" w:styleId="FollowedHyperlink">
    <w:name w:val="FollowedHyperlink"/>
    <w:basedOn w:val="DefaultParagraphFont"/>
    <w:uiPriority w:val="99"/>
    <w:semiHidden/>
    <w:unhideWhenUsed/>
    <w:rsid w:val="003F14AC"/>
    <w:rPr>
      <w:color w:val="800080" w:themeColor="followedHyperlink"/>
      <w:u w:val="single"/>
    </w:rPr>
  </w:style>
  <w:style w:type="character" w:customStyle="1" w:styleId="markedcontent">
    <w:name w:val="markedcontent"/>
    <w:basedOn w:val="DefaultParagraphFont"/>
    <w:rsid w:val="0060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4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autic.texthelp.com/equatio-activity-database" TargetMode="External"/><Relationship Id="rId21" Type="http://schemas.openxmlformats.org/officeDocument/2006/relationships/hyperlink" Target="https://iris.peabody.vanderbilt.edu/module/dbi2/cresource/q2/p07/" TargetMode="External"/><Relationship Id="rId42" Type="http://schemas.openxmlformats.org/officeDocument/2006/relationships/hyperlink" Target="https://meadowscenter.org/resources/?&amp;topic=mathematics-instruction&amp;grade_level=middle-school" TargetMode="External"/><Relationship Id="rId47" Type="http://schemas.openxmlformats.org/officeDocument/2006/relationships/hyperlink" Target="https://youtu.be/RSXSRhlFbbw" TargetMode="External"/><Relationship Id="rId63" Type="http://schemas.openxmlformats.org/officeDocument/2006/relationships/hyperlink" Target="https://sites.google.com/view/lmrberkeleyedu" TargetMode="External"/><Relationship Id="rId68" Type="http://schemas.openxmlformats.org/officeDocument/2006/relationships/hyperlink" Target="mailto:ttacnews@gmu.edu" TargetMode="External"/><Relationship Id="rId16" Type="http://schemas.openxmlformats.org/officeDocument/2006/relationships/hyperlink" Target="https://iris.peabody.vanderbilt.edu/module/sec-rdng/cresource/q2/p07/" TargetMode="External"/><Relationship Id="rId11" Type="http://schemas.openxmlformats.org/officeDocument/2006/relationships/hyperlink" Target="https://vdoe.prod.govaccess.org/home/showdocument?id=3206" TargetMode="External"/><Relationship Id="rId24" Type="http://schemas.openxmlformats.org/officeDocument/2006/relationships/hyperlink" Target="https://www.ldatschool.ca/learning-modules/cra-strategies/overview/" TargetMode="External"/><Relationship Id="rId32" Type="http://schemas.openxmlformats.org/officeDocument/2006/relationships/hyperlink" Target="https://intensiveintervention.org/rational-number-math-course" TargetMode="External"/><Relationship Id="rId37" Type="http://schemas.openxmlformats.org/officeDocument/2006/relationships/hyperlink" Target="https://apps.mathlearningcenter.org/geoboard/" TargetMode="External"/><Relationship Id="rId40" Type="http://schemas.openxmlformats.org/officeDocument/2006/relationships/hyperlink" Target="https://youtu.be/bnLnrZMEmqI" TargetMode="External"/><Relationship Id="rId45" Type="http://schemas.openxmlformats.org/officeDocument/2006/relationships/hyperlink" Target="https://youtu.be/_D_93UGRL58" TargetMode="External"/><Relationship Id="rId53" Type="http://schemas.openxmlformats.org/officeDocument/2006/relationships/hyperlink" Target="https://youtu.be/mXJjeC0bcks" TargetMode="External"/><Relationship Id="rId58" Type="http://schemas.openxmlformats.org/officeDocument/2006/relationships/hyperlink" Target="https://youtu.be/LSrOa9nkYW8" TargetMode="External"/><Relationship Id="rId66" Type="http://schemas.openxmlformats.org/officeDocument/2006/relationships/hyperlink" Target="https://4.files.edl.io/797d/04/23/21/225638-0e72f842-7c82-4a19-be6c-28551e785665.pdf" TargetMode="External"/><Relationship Id="rId74"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intensiveintervention.org/implementation-intervention/math-lessons" TargetMode="External"/><Relationship Id="rId19" Type="http://schemas.openxmlformats.org/officeDocument/2006/relationships/hyperlink" Target="https://gmuedu-my.sharepoint.com/:w:/g/personal/cmarti82_gmu_edu/Ecxfdxr7JUFAgaMk15BTo4IBoD5XLkj3WTuT-mqVf49xWA?e=LdjcXt" TargetMode="External"/><Relationship Id="rId14" Type="http://schemas.openxmlformats.org/officeDocument/2006/relationships/hyperlink" Target="https://ttaconline.org/Resource/JWHaEa5BS74Th4roZsxqhg/Resource-hlp-16-checklist-explicit-instruction-high-leverage-practices-implementation-guide" TargetMode="External"/><Relationship Id="rId22" Type="http://schemas.openxmlformats.org/officeDocument/2006/relationships/hyperlink" Target="https://iris.peabody.vanderbilt.edu/module/math/cresource/q2/p05/" TargetMode="External"/><Relationship Id="rId27" Type="http://schemas.openxmlformats.org/officeDocument/2006/relationships/hyperlink" Target="https://www.kentuckymathematics.org/vr_other.php" TargetMode="External"/><Relationship Id="rId30" Type="http://schemas.openxmlformats.org/officeDocument/2006/relationships/hyperlink" Target="http://nlvm.usu.edu/en/nav/vlibrary.html" TargetMode="External"/><Relationship Id="rId35" Type="http://schemas.openxmlformats.org/officeDocument/2006/relationships/hyperlink" Target="https://www.youtube.com/watch?v=U_VCN1H2JqM" TargetMode="External"/><Relationship Id="rId43" Type="http://schemas.openxmlformats.org/officeDocument/2006/relationships/image" Target="media/image2.png"/><Relationship Id="rId48" Type="http://schemas.openxmlformats.org/officeDocument/2006/relationships/hyperlink" Target="https://youtu.be/M6qyXOEBTCk" TargetMode="External"/><Relationship Id="rId56" Type="http://schemas.openxmlformats.org/officeDocument/2006/relationships/hyperlink" Target="https://youtu.be/D4RU1TCvIHA" TargetMode="External"/><Relationship Id="rId64" Type="http://schemas.openxmlformats.org/officeDocument/2006/relationships/hyperlink" Target="https://sites.google.com/henrico.k12.va.us/hcpsmathematics/courses?authuser=0" TargetMode="External"/><Relationship Id="rId69" Type="http://schemas.openxmlformats.org/officeDocument/2006/relationships/hyperlink" Target="https://iris.peabody.vanderbilt.edu/module/dbi2/"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youtube.com/watch?v=nMBN3IYM0UU"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youtu.be/dQX9Cl0s04I" TargetMode="External"/><Relationship Id="rId17" Type="http://schemas.openxmlformats.org/officeDocument/2006/relationships/hyperlink" Target="https://explicitinstruction.org/video-elementary/elementary-video-4/" TargetMode="External"/><Relationship Id="rId25" Type="http://schemas.openxmlformats.org/officeDocument/2006/relationships/hyperlink" Target="https://www.didax.com/math/virtual-manipulatives.html" TargetMode="External"/><Relationship Id="rId33" Type="http://schemas.openxmlformats.org/officeDocument/2006/relationships/hyperlink" Target="https://youtu.be/QN-Js4nU-Co" TargetMode="External"/><Relationship Id="rId38" Type="http://schemas.openxmlformats.org/officeDocument/2006/relationships/hyperlink" Target="https://toytheater.com/pattern-blocks/" TargetMode="External"/><Relationship Id="rId46" Type="http://schemas.openxmlformats.org/officeDocument/2006/relationships/hyperlink" Target="https://youtu.be/CUECBunJMPo" TargetMode="External"/><Relationship Id="rId59" Type="http://schemas.openxmlformats.org/officeDocument/2006/relationships/hyperlink" Target="https://youtu.be/9AhbZsOlfFw" TargetMode="External"/><Relationship Id="rId67" Type="http://schemas.openxmlformats.org/officeDocument/2006/relationships/hyperlink" Target="https://www.inclusionintexas.org/apps/pages/index.jsp?uREC_ID=2155039&amp;type=d&amp;pREC_ID=2169859" TargetMode="External"/><Relationship Id="rId20" Type="http://schemas.openxmlformats.org/officeDocument/2006/relationships/hyperlink" Target="https://www.youtube.com/watch?v=O3IPT5fX6YY" TargetMode="External"/><Relationship Id="rId41" Type="http://schemas.openxmlformats.org/officeDocument/2006/relationships/hyperlink" Target="https://youtu.be/Rb2C1_v13vQ" TargetMode="External"/><Relationship Id="rId54" Type="http://schemas.openxmlformats.org/officeDocument/2006/relationships/hyperlink" Target="https://youtu.be/2k1TSKpgaFc" TargetMode="External"/><Relationship Id="rId62" Type="http://schemas.openxmlformats.org/officeDocument/2006/relationships/hyperlink" Target="https://iris.peabody.vanderbilt.edu/module/math/" TargetMode="External"/><Relationship Id="rId70" Type="http://schemas.openxmlformats.org/officeDocument/2006/relationships/hyperlink" Target="https://iris.peabody.vanderbilt.edu/module/math/"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oe.virginia.gov/teaching-learning-assessment/k-12-standards-instruction/mathematics/instructional-resources/mathematics-vocabulary-word-wall-cards" TargetMode="External"/><Relationship Id="rId23" Type="http://schemas.openxmlformats.org/officeDocument/2006/relationships/hyperlink" Target="https://vdoe.prod.govaccess.org/home/showdocument?id=3206" TargetMode="External"/><Relationship Id="rId28" Type="http://schemas.openxmlformats.org/officeDocument/2006/relationships/hyperlink" Target="https://www.mathplayground.com/" TargetMode="External"/><Relationship Id="rId36" Type="http://schemas.openxmlformats.org/officeDocument/2006/relationships/hyperlink" Target="https://youtu.be/Mhs3AzTgt1o" TargetMode="External"/><Relationship Id="rId49" Type="http://schemas.openxmlformats.org/officeDocument/2006/relationships/hyperlink" Target="https://youtu.be/CUECBunJMPo" TargetMode="External"/><Relationship Id="rId57" Type="http://schemas.openxmlformats.org/officeDocument/2006/relationships/hyperlink" Target="https://youtu.be/k03OKmQaNU0" TargetMode="External"/><Relationship Id="rId10" Type="http://schemas.openxmlformats.org/officeDocument/2006/relationships/image" Target="media/image1.png"/><Relationship Id="rId31" Type="http://schemas.openxmlformats.org/officeDocument/2006/relationships/hyperlink" Target="https://toytheater.com/category/teacher-tools/virtual-manipulatives/" TargetMode="External"/><Relationship Id="rId44" Type="http://schemas.openxmlformats.org/officeDocument/2006/relationships/hyperlink" Target="https://youtu.be/onayCW_uOuU" TargetMode="External"/><Relationship Id="rId52" Type="http://schemas.openxmlformats.org/officeDocument/2006/relationships/hyperlink" Target="https://youtu.be/NRsA5-X_G-k" TargetMode="External"/><Relationship Id="rId60" Type="http://schemas.openxmlformats.org/officeDocument/2006/relationships/hyperlink" Target="https://www.youtube.com/watch?v=jpb0kAYHbsc" TargetMode="External"/><Relationship Id="rId65" Type="http://schemas.openxmlformats.org/officeDocument/2006/relationships/hyperlink" Target="https://4.files.edl.io/4749/04/23/21/225643-19d9c345-7899-42c2-a04a-85319467e96e.pdf"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vdoe.prod.govaccess.org/home/showdocument?id=3204" TargetMode="External"/><Relationship Id="rId18" Type="http://schemas.openxmlformats.org/officeDocument/2006/relationships/hyperlink" Target="https://intensiveintervention.org/resource/student-progress-monitoring-tool-data-collection-and-graphing-excel" TargetMode="External"/><Relationship Id="rId39" Type="http://schemas.openxmlformats.org/officeDocument/2006/relationships/hyperlink" Target="https://youtu.be/sQGuXo8uxnI" TargetMode="External"/><Relationship Id="rId34" Type="http://schemas.openxmlformats.org/officeDocument/2006/relationships/hyperlink" Target="https://www.youtube.com/watch?v=GZozdjoDY1w" TargetMode="External"/><Relationship Id="rId50" Type="http://schemas.openxmlformats.org/officeDocument/2006/relationships/hyperlink" Target="https://youtu.be/bMqw1zGOemw" TargetMode="External"/><Relationship Id="rId55" Type="http://schemas.openxmlformats.org/officeDocument/2006/relationships/hyperlink" Target="https://youtu.be/BRc11chT84c" TargetMode="External"/><Relationship Id="rId76"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mathlearningcenter.org/app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78d9391d91e3cbf63f2af9ec14d85d4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0b266c51eaa4414e4f364de70025fda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Props1.xml><?xml version="1.0" encoding="utf-8"?>
<ds:datastoreItem xmlns:ds="http://schemas.openxmlformats.org/officeDocument/2006/customXml" ds:itemID="{5A67BE3B-6B61-499A-AF1C-548282A6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CA8CF-DDE1-4C12-824F-9DDEB8D1A706}">
  <ds:schemaRefs>
    <ds:schemaRef ds:uri="http://schemas.microsoft.com/sharepoint/v3/contenttype/forms"/>
  </ds:schemaRefs>
</ds:datastoreItem>
</file>

<file path=customXml/itemProps3.xml><?xml version="1.0" encoding="utf-8"?>
<ds:datastoreItem xmlns:ds="http://schemas.openxmlformats.org/officeDocument/2006/customXml" ds:itemID="{5C6A690B-057B-48BB-BB83-61BFFFA61E95}">
  <ds:schemaRef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67ced3dd-177e-454b-b64a-ad68f0d994e1"/>
    <ds:schemaRef ds:uri="http://purl.org/dc/dcmitype/"/>
    <ds:schemaRef ds:uri="http://schemas.microsoft.com/office/2006/metadata/properties"/>
    <ds:schemaRef ds:uri="e57f6c35-541a-4073-a2f6-49dc8be0127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GMU TTAC Table Template</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GMU TTAC Table Template</dc:title>
  <dc:creator>Karen S Berlin</dc:creator>
  <cp:lastModifiedBy>Clare M  Talbert</cp:lastModifiedBy>
  <cp:revision>2</cp:revision>
  <dcterms:created xsi:type="dcterms:W3CDTF">2023-06-27T14:26:00Z</dcterms:created>
  <dcterms:modified xsi:type="dcterms:W3CDTF">2023-06-27T14:26:00Z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