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DD25" w14:textId="7EB17A6D" w:rsidR="00DD1D64" w:rsidRDefault="00DD1D64" w:rsidP="005C5C0A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9B2AB52" wp14:editId="2C11A73F">
            <wp:extent cx="6690814" cy="1542671"/>
            <wp:effectExtent l="0" t="0" r="0" b="635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635" cy="154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1279D" w14:textId="7610ED8B" w:rsidR="005C5C0A" w:rsidRPr="00833F6E" w:rsidRDefault="005C5C0A" w:rsidP="005C5C0A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6E">
        <w:rPr>
          <w:rFonts w:ascii="Times New Roman" w:hAnsi="Times New Roman" w:cs="Times New Roman"/>
          <w:b/>
          <w:sz w:val="28"/>
          <w:szCs w:val="28"/>
        </w:rPr>
        <w:t>HLP Highlight Tool</w:t>
      </w:r>
    </w:p>
    <w:p w14:paraId="35599BFC" w14:textId="77777777" w:rsidR="005C5C0A" w:rsidRPr="00833F6E" w:rsidRDefault="005C5C0A" w:rsidP="005C5C0A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6E">
        <w:rPr>
          <w:rFonts w:ascii="Times New Roman" w:hAnsi="Times New Roman" w:cs="Times New Roman"/>
          <w:b/>
          <w:sz w:val="28"/>
          <w:szCs w:val="28"/>
        </w:rPr>
        <w:t>HLP 18: Use Strategies to Promote Active</w:t>
      </w:r>
    </w:p>
    <w:p w14:paraId="49C1E63E" w14:textId="77777777" w:rsidR="005C5C0A" w:rsidRPr="00833F6E" w:rsidRDefault="005C5C0A" w:rsidP="005C5C0A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F6E">
        <w:rPr>
          <w:rFonts w:ascii="Times New Roman" w:hAnsi="Times New Roman" w:cs="Times New Roman"/>
          <w:b/>
          <w:sz w:val="28"/>
          <w:szCs w:val="28"/>
        </w:rPr>
        <w:t>Student Engagement</w:t>
      </w:r>
    </w:p>
    <w:p w14:paraId="2EAAAE3E" w14:textId="77777777" w:rsidR="005C5C0A" w:rsidRDefault="005C5C0A" w:rsidP="005C5C0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64EB5291" w14:textId="77777777" w:rsidR="005C5C0A" w:rsidRPr="005C5C0A" w:rsidRDefault="005C5C0A" w:rsidP="005C5C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Establishing/maintaining positive teacher-student relationships</w:t>
      </w:r>
    </w:p>
    <w:p w14:paraId="32CB80E8" w14:textId="77777777" w:rsidR="005C5C0A" w:rsidRPr="005C5C0A" w:rsidRDefault="005C5C0A" w:rsidP="005C5C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Teacher-led, peer assisted, student regulated, technology supported instruction</w:t>
      </w:r>
    </w:p>
    <w:p w14:paraId="441D2444" w14:textId="77777777" w:rsidR="005C5C0A" w:rsidRPr="005C5C0A" w:rsidRDefault="005C5C0A" w:rsidP="005C5C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The use of motivational strategies to increase learning opportunities.</w:t>
      </w:r>
    </w:p>
    <w:p w14:paraId="2D051255" w14:textId="77777777" w:rsidR="005C5C0A" w:rsidRPr="005C5C0A" w:rsidRDefault="005C5C0A" w:rsidP="005C5C0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Providing students with multiple opportunities to respond (OTR) during lessons</w:t>
      </w:r>
    </w:p>
    <w:p w14:paraId="369D0140" w14:textId="77777777" w:rsidR="005C5C0A" w:rsidRDefault="005C5C0A" w:rsidP="005C5C0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4045BAD5" w14:textId="7483F14B" w:rsidR="005C5C0A" w:rsidRPr="005C5C0A" w:rsidRDefault="005C5C0A" w:rsidP="005C5C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When student</w:t>
      </w:r>
      <w:r>
        <w:rPr>
          <w:rFonts w:ascii="Times New Roman" w:hAnsi="Times New Roman" w:cs="Times New Roman"/>
        </w:rPr>
        <w:t>s</w:t>
      </w:r>
      <w:r w:rsidRPr="005C5C0A">
        <w:rPr>
          <w:rFonts w:ascii="Times New Roman" w:hAnsi="Times New Roman" w:cs="Times New Roman"/>
        </w:rPr>
        <w:t xml:space="preserve"> need increased opportunities to participate in order to learn. </w:t>
      </w:r>
    </w:p>
    <w:p w14:paraId="4E1D5B43" w14:textId="77777777" w:rsidR="005C5C0A" w:rsidRPr="005C5C0A" w:rsidRDefault="005C5C0A" w:rsidP="005C5C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When lessons require high rates of student engagement</w:t>
      </w:r>
    </w:p>
    <w:p w14:paraId="57430A08" w14:textId="77777777" w:rsidR="005C5C0A" w:rsidRPr="005C5C0A" w:rsidRDefault="005C5C0A" w:rsidP="005C5C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When checking for understanding of concepts</w:t>
      </w:r>
    </w:p>
    <w:p w14:paraId="41E4B5F0" w14:textId="77777777" w:rsidR="005C5C0A" w:rsidRPr="005C5C0A" w:rsidRDefault="005C5C0A" w:rsidP="005C5C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When reviewing concepts in preparation for assessment</w:t>
      </w:r>
    </w:p>
    <w:p w14:paraId="7E249AA4" w14:textId="77777777" w:rsidR="005C5C0A" w:rsidRPr="005C5C0A" w:rsidRDefault="005C5C0A" w:rsidP="005C5C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When assessing understanding to provide feedback</w:t>
      </w:r>
    </w:p>
    <w:p w14:paraId="5D4D7957" w14:textId="77777777" w:rsidR="005C5C0A" w:rsidRPr="005C5C0A" w:rsidRDefault="005C5C0A" w:rsidP="005C5C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When collecting data for student understanding/mastery of concept</w:t>
      </w:r>
    </w:p>
    <w:p w14:paraId="0034F0E0" w14:textId="77777777" w:rsidR="005C5C0A" w:rsidRDefault="005C5C0A" w:rsidP="005C5C0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0A0974EE" w14:textId="77777777" w:rsidR="005C5C0A" w:rsidRPr="005C5C0A" w:rsidRDefault="00833F6E" w:rsidP="005C5C0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hyperlink r:id="rId11" w:history="1">
        <w:r w:rsidR="005C5C0A" w:rsidRPr="005C5C0A">
          <w:rPr>
            <w:rStyle w:val="Hyperlink"/>
            <w:rFonts w:ascii="Times New Roman" w:hAnsi="Times New Roman" w:cs="Times New Roman"/>
          </w:rPr>
          <w:t>HLP 18: Use Strategies to Promote Active Student Engagement</w:t>
        </w:r>
      </w:hyperlink>
      <w:r w:rsidR="005C5C0A" w:rsidRPr="005C5C0A">
        <w:rPr>
          <w:rFonts w:ascii="Times New Roman" w:hAnsi="Times New Roman" w:cs="Times New Roman"/>
        </w:rPr>
        <w:t xml:space="preserve"> (17:34)</w:t>
      </w:r>
    </w:p>
    <w:p w14:paraId="27D780BE" w14:textId="77777777" w:rsidR="005C5C0A" w:rsidRPr="005C5C0A" w:rsidRDefault="00833F6E" w:rsidP="005C5C0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hyperlink r:id="rId12" w:history="1">
        <w:r w:rsidR="005C5C0A" w:rsidRPr="005C5C0A">
          <w:rPr>
            <w:rStyle w:val="Hyperlink"/>
            <w:rFonts w:ascii="Times New Roman" w:hAnsi="Times New Roman" w:cs="Times New Roman"/>
          </w:rPr>
          <w:t>Sample Student Engagement Video: Anita Archer</w:t>
        </w:r>
      </w:hyperlink>
      <w:r w:rsidR="005C5C0A" w:rsidRPr="005C5C0A">
        <w:rPr>
          <w:rFonts w:ascii="Times New Roman" w:hAnsi="Times New Roman" w:cs="Times New Roman"/>
        </w:rPr>
        <w:t xml:space="preserve"> (6:12)</w:t>
      </w:r>
    </w:p>
    <w:p w14:paraId="1172B64F" w14:textId="77777777" w:rsidR="005C5C0A" w:rsidRPr="005C5C0A" w:rsidRDefault="00833F6E" w:rsidP="005C5C0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hyperlink r:id="rId13" w:history="1">
        <w:r w:rsidR="005C5C0A" w:rsidRPr="005C5C0A">
          <w:rPr>
            <w:rStyle w:val="Hyperlink"/>
            <w:rFonts w:ascii="Times New Roman" w:hAnsi="Times New Roman" w:cs="Times New Roman"/>
          </w:rPr>
          <w:t>Real Co-Teachers of Virginia, Page Middle School</w:t>
        </w:r>
      </w:hyperlink>
      <w:r w:rsidR="005C5C0A" w:rsidRPr="005C5C0A">
        <w:rPr>
          <w:rStyle w:val="Hyperlink"/>
          <w:rFonts w:ascii="Times New Roman" w:hAnsi="Times New Roman" w:cs="Times New Roman"/>
        </w:rPr>
        <w:t xml:space="preserve">  </w:t>
      </w:r>
      <w:r w:rsidR="005C5C0A" w:rsidRPr="005C5C0A">
        <w:rPr>
          <w:rFonts w:ascii="Times New Roman" w:hAnsi="Times New Roman" w:cs="Times New Roman"/>
          <w:i/>
        </w:rPr>
        <w:t xml:space="preserve">Sign in to free </w:t>
      </w:r>
      <w:hyperlink r:id="rId14" w:history="1">
        <w:r w:rsidR="005C5C0A" w:rsidRPr="005C5C0A">
          <w:rPr>
            <w:rStyle w:val="Hyperlink"/>
            <w:rFonts w:ascii="Times New Roman" w:hAnsi="Times New Roman" w:cs="Times New Roman"/>
            <w:i/>
          </w:rPr>
          <w:t>TTAC Online Account</w:t>
        </w:r>
      </w:hyperlink>
      <w:r w:rsidR="005C5C0A" w:rsidRPr="005C5C0A">
        <w:rPr>
          <w:rFonts w:ascii="Times New Roman" w:hAnsi="Times New Roman" w:cs="Times New Roman"/>
          <w:i/>
        </w:rPr>
        <w:t xml:space="preserve"> Required</w:t>
      </w:r>
    </w:p>
    <w:p w14:paraId="78C8AF41" w14:textId="77777777" w:rsidR="005C5C0A" w:rsidRDefault="005C5C0A" w:rsidP="005C5C0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p w14:paraId="45F83BCC" w14:textId="77777777" w:rsidR="005C5C0A" w:rsidRPr="005C5C0A" w:rsidRDefault="00833F6E" w:rsidP="005C5C0A">
      <w:pPr>
        <w:pStyle w:val="ListParagraph"/>
        <w:numPr>
          <w:ilvl w:val="0"/>
          <w:numId w:val="31"/>
        </w:numPr>
        <w:rPr>
          <w:rStyle w:val="Hyperlink"/>
          <w:rFonts w:ascii="Times New Roman" w:hAnsi="Times New Roman" w:cs="Times New Roman"/>
        </w:rPr>
      </w:pPr>
      <w:hyperlink r:id="rId15" w:history="1">
        <w:r w:rsidR="005C5C0A" w:rsidRPr="005C5C0A">
          <w:rPr>
            <w:rStyle w:val="Hyperlink"/>
            <w:rFonts w:ascii="Times New Roman" w:hAnsi="Times New Roman" w:cs="Times New Roman"/>
          </w:rPr>
          <w:t>The Iris Center</w:t>
        </w:r>
      </w:hyperlink>
    </w:p>
    <w:p w14:paraId="5F1AE7FC" w14:textId="77777777" w:rsidR="005C5C0A" w:rsidRPr="005C5C0A" w:rsidRDefault="00833F6E" w:rsidP="005C5C0A">
      <w:pPr>
        <w:pStyle w:val="ListParagraph"/>
        <w:numPr>
          <w:ilvl w:val="0"/>
          <w:numId w:val="31"/>
        </w:numPr>
        <w:rPr>
          <w:rStyle w:val="Hyperlink"/>
          <w:rFonts w:ascii="Times New Roman" w:hAnsi="Times New Roman" w:cs="Times New Roman"/>
        </w:rPr>
      </w:pPr>
      <w:hyperlink r:id="rId16" w:history="1">
        <w:r w:rsidR="005C5C0A" w:rsidRPr="005C5C0A">
          <w:rPr>
            <w:rStyle w:val="Hyperlink"/>
            <w:rFonts w:ascii="Times New Roman" w:hAnsi="Times New Roman" w:cs="Times New Roman"/>
          </w:rPr>
          <w:t>High Leverage Practices</w:t>
        </w:r>
      </w:hyperlink>
    </w:p>
    <w:p w14:paraId="26429773" w14:textId="77777777" w:rsidR="005C5C0A" w:rsidRPr="005C5C0A" w:rsidRDefault="00833F6E" w:rsidP="005C5C0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hyperlink r:id="rId17" w:history="1">
        <w:r w:rsidR="005C5C0A" w:rsidRPr="005C5C0A">
          <w:rPr>
            <w:rStyle w:val="Hyperlink"/>
            <w:rFonts w:ascii="Times New Roman" w:hAnsi="Times New Roman" w:cs="Times New Roman"/>
          </w:rPr>
          <w:t>Tennessee Behavioral Support Project</w:t>
        </w:r>
      </w:hyperlink>
      <w:r w:rsidR="005C5C0A" w:rsidRPr="005C5C0A">
        <w:rPr>
          <w:rStyle w:val="Hyperlink"/>
          <w:rFonts w:ascii="Times New Roman" w:hAnsi="Times New Roman" w:cs="Times New Roman"/>
          <w:u w:val="none"/>
        </w:rPr>
        <w:t xml:space="preserve">- </w:t>
      </w:r>
      <w:r w:rsidR="005C5C0A" w:rsidRPr="005C5C0A">
        <w:rPr>
          <w:rStyle w:val="Hyperlink"/>
          <w:rFonts w:ascii="Times New Roman" w:hAnsi="Times New Roman" w:cs="Times New Roman"/>
          <w:color w:val="auto"/>
          <w:u w:val="none"/>
        </w:rPr>
        <w:t>Opportunities to Respond Quick Reference</w:t>
      </w:r>
    </w:p>
    <w:p w14:paraId="63B8D5A4" w14:textId="77777777" w:rsidR="005C5C0A" w:rsidRDefault="005C5C0A" w:rsidP="005C5C0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 My Work Plans:</w:t>
      </w:r>
    </w:p>
    <w:p w14:paraId="44E8DDA1" w14:textId="77777777" w:rsidR="005C5C0A" w:rsidRPr="005C5C0A" w:rsidRDefault="005C5C0A" w:rsidP="005C5C0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i/>
        </w:rPr>
      </w:pPr>
      <w:r w:rsidRPr="005C5C0A">
        <w:rPr>
          <w:rFonts w:ascii="Times New Roman" w:hAnsi="Times New Roman" w:cs="Times New Roman"/>
        </w:rPr>
        <w:t xml:space="preserve">Teachers should build strong positive teacher-student relationships. </w:t>
      </w:r>
      <w:r w:rsidRPr="005C5C0A">
        <w:rPr>
          <w:rFonts w:ascii="Times New Roman" w:hAnsi="Times New Roman" w:cs="Times New Roman"/>
          <w:i/>
        </w:rPr>
        <w:t>(Video 4:53-8:57)</w:t>
      </w:r>
    </w:p>
    <w:p w14:paraId="348B364A" w14:textId="77777777" w:rsidR="005C5C0A" w:rsidRPr="005C5C0A" w:rsidRDefault="005C5C0A" w:rsidP="005C5C0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i/>
        </w:rPr>
      </w:pPr>
      <w:r w:rsidRPr="005C5C0A">
        <w:rPr>
          <w:rFonts w:ascii="Times New Roman" w:hAnsi="Times New Roman" w:cs="Times New Roman"/>
        </w:rPr>
        <w:t xml:space="preserve">Teachers use a variety of strategies for student engagement during lessons. </w:t>
      </w:r>
      <w:r w:rsidRPr="005C5C0A">
        <w:rPr>
          <w:rFonts w:ascii="Times New Roman" w:hAnsi="Times New Roman" w:cs="Times New Roman"/>
          <w:i/>
        </w:rPr>
        <w:t>(Video 8:58-12:51)</w:t>
      </w:r>
    </w:p>
    <w:p w14:paraId="5BAE95B0" w14:textId="77777777" w:rsidR="005C5C0A" w:rsidRPr="005C5C0A" w:rsidRDefault="005C5C0A" w:rsidP="005C5C0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i/>
        </w:rPr>
      </w:pPr>
      <w:r w:rsidRPr="005C5C0A">
        <w:rPr>
          <w:rFonts w:ascii="Times New Roman" w:hAnsi="Times New Roman" w:cs="Times New Roman"/>
        </w:rPr>
        <w:t xml:space="preserve">Teachers need to monitor for engagement and provide meaningful feedback. </w:t>
      </w:r>
      <w:r w:rsidRPr="005C5C0A">
        <w:rPr>
          <w:rFonts w:ascii="Times New Roman" w:hAnsi="Times New Roman" w:cs="Times New Roman"/>
          <w:i/>
        </w:rPr>
        <w:t>(Video 12:53-15:58)</w:t>
      </w:r>
    </w:p>
    <w:p w14:paraId="53B174DA" w14:textId="77777777" w:rsidR="005C5C0A" w:rsidRPr="00EE16C9" w:rsidRDefault="00833F6E" w:rsidP="005C5C0A">
      <w:pPr>
        <w:rPr>
          <w:rFonts w:ascii="Times New Roman" w:hAnsi="Times New Roman" w:cs="Times New Roman"/>
        </w:rPr>
      </w:pPr>
      <w:hyperlink r:id="rId18" w:history="1">
        <w:r w:rsidR="005C5C0A" w:rsidRPr="00EE16C9">
          <w:rPr>
            <w:rStyle w:val="Hyperlink"/>
            <w:rFonts w:ascii="Times New Roman" w:hAnsi="Times New Roman" w:cs="Times New Roman"/>
          </w:rPr>
          <w:t>View HLP #18 Video</w:t>
        </w:r>
      </w:hyperlink>
    </w:p>
    <w:p w14:paraId="59DCA8F5" w14:textId="77777777" w:rsidR="005C5C0A" w:rsidRDefault="005C5C0A" w:rsidP="005C5C0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Suggested Activities:</w:t>
      </w:r>
    </w:p>
    <w:p w14:paraId="014AB013" w14:textId="77777777" w:rsidR="005C5C0A" w:rsidRPr="005C5C0A" w:rsidRDefault="00833F6E" w:rsidP="005C5C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hyperlink r:id="rId19" w:history="1">
        <w:r w:rsidR="005C5C0A" w:rsidRPr="005C5C0A">
          <w:rPr>
            <w:rStyle w:val="Hyperlink"/>
            <w:rFonts w:ascii="Times New Roman" w:hAnsi="Times New Roman" w:cs="Times New Roman"/>
          </w:rPr>
          <w:t>Encourage choral responding</w:t>
        </w:r>
      </w:hyperlink>
      <w:r w:rsidR="005C5C0A" w:rsidRPr="005C5C0A">
        <w:rPr>
          <w:rFonts w:ascii="Times New Roman" w:hAnsi="Times New Roman" w:cs="Times New Roman"/>
        </w:rPr>
        <w:t xml:space="preserve"> (when questions only have one answer and answers are brief)</w:t>
      </w:r>
    </w:p>
    <w:p w14:paraId="2951800D" w14:textId="77777777" w:rsidR="005C5C0A" w:rsidRPr="005C5C0A" w:rsidRDefault="00833F6E" w:rsidP="005C5C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hyperlink r:id="rId20" w:history="1">
        <w:r w:rsidR="005C5C0A" w:rsidRPr="005C5C0A">
          <w:rPr>
            <w:rStyle w:val="Hyperlink"/>
            <w:rFonts w:ascii="Times New Roman" w:hAnsi="Times New Roman" w:cs="Times New Roman"/>
          </w:rPr>
          <w:t>Student Response Cards</w:t>
        </w:r>
      </w:hyperlink>
      <w:r w:rsidR="005C5C0A" w:rsidRPr="005C5C0A">
        <w:rPr>
          <w:rFonts w:ascii="Times New Roman" w:hAnsi="Times New Roman" w:cs="Times New Roman"/>
        </w:rPr>
        <w:t xml:space="preserve"> (RCs) for displaying answers (View videos &amp; sample templates)</w:t>
      </w:r>
    </w:p>
    <w:p w14:paraId="36AA4093" w14:textId="77777777" w:rsidR="005C5C0A" w:rsidRPr="005C5C0A" w:rsidRDefault="005C5C0A" w:rsidP="005C5C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Individual white boards for recording and displaying answers</w:t>
      </w:r>
    </w:p>
    <w:p w14:paraId="3C7C222E" w14:textId="77777777" w:rsidR="005C5C0A" w:rsidRPr="005C5C0A" w:rsidRDefault="005C5C0A" w:rsidP="005C5C0A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5C0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HLP 18 In Action!</w:t>
      </w:r>
    </w:p>
    <w:p w14:paraId="0138078C" w14:textId="77777777" w:rsidR="005C5C0A" w:rsidRPr="005C5C0A" w:rsidRDefault="005C5C0A" w:rsidP="005C5C0A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5C0A">
        <w:rPr>
          <w:rFonts w:ascii="Times New Roman" w:hAnsi="Times New Roman" w:cs="Times New Roman"/>
          <w:b/>
          <w:color w:val="auto"/>
          <w:sz w:val="24"/>
          <w:szCs w:val="24"/>
        </w:rPr>
        <w:t>Choral Response/Response Cards for Student Engagement</w:t>
      </w:r>
    </w:p>
    <w:p w14:paraId="3BB192D1" w14:textId="77777777" w:rsidR="005C5C0A" w:rsidRDefault="005C5C0A" w:rsidP="005C5C0A">
      <w:pPr>
        <w:rPr>
          <w:rFonts w:ascii="Times New Roman" w:hAnsi="Times New Roman" w:cs="Times New Roman"/>
          <w:b/>
          <w:sz w:val="24"/>
          <w:szCs w:val="24"/>
        </w:rPr>
      </w:pPr>
    </w:p>
    <w:p w14:paraId="7EC30766" w14:textId="4B7752D5" w:rsidR="005C5C0A" w:rsidRPr="00EE16C9" w:rsidRDefault="005C5C0A" w:rsidP="005C5C0A">
      <w:pPr>
        <w:rPr>
          <w:rFonts w:ascii="Times New Roman" w:hAnsi="Times New Roman" w:cs="Times New Roman"/>
          <w:sz w:val="24"/>
          <w:szCs w:val="24"/>
        </w:rPr>
      </w:pPr>
      <w:r w:rsidRPr="00EE16C9"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EE16C9">
        <w:rPr>
          <w:rFonts w:ascii="Times New Roman" w:hAnsi="Times New Roman" w:cs="Times New Roman"/>
          <w:sz w:val="24"/>
          <w:szCs w:val="24"/>
        </w:rPr>
        <w:t xml:space="preserve"> Refer to these examples to help implement student engagement opportunities in your classroom.</w:t>
      </w:r>
    </w:p>
    <w:p w14:paraId="1AFFCBCB" w14:textId="77777777" w:rsidR="005C5C0A" w:rsidRDefault="005C5C0A" w:rsidP="005C5C0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16C9">
        <w:rPr>
          <w:rFonts w:ascii="Times New Roman" w:hAnsi="Times New Roman" w:cs="Times New Roman"/>
          <w:b/>
          <w:color w:val="auto"/>
          <w:sz w:val="24"/>
          <w:szCs w:val="24"/>
        </w:rPr>
        <w:t>Choral Response</w:t>
      </w:r>
    </w:p>
    <w:p w14:paraId="6239E869" w14:textId="77777777" w:rsidR="005C5C0A" w:rsidRPr="0056034E" w:rsidRDefault="005C5C0A" w:rsidP="005C5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Description:</w:t>
      </w:r>
    </w:p>
    <w:p w14:paraId="6295F0CA" w14:textId="77777777" w:rsidR="005C5C0A" w:rsidRPr="0056034E" w:rsidRDefault="005C5C0A" w:rsidP="005C5C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Students respond orally to teacher-created question.</w:t>
      </w:r>
    </w:p>
    <w:p w14:paraId="2D435DC2" w14:textId="77777777" w:rsidR="005C5C0A" w:rsidRPr="0056034E" w:rsidRDefault="005C5C0A" w:rsidP="005C5C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There is only 1 correct answer.</w:t>
      </w:r>
    </w:p>
    <w:p w14:paraId="0C70B64B" w14:textId="77777777" w:rsidR="005C5C0A" w:rsidRPr="0056034E" w:rsidRDefault="005C5C0A" w:rsidP="005C5C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Answers are brief.</w:t>
      </w:r>
    </w:p>
    <w:p w14:paraId="5B0E146A" w14:textId="77777777" w:rsidR="005C5C0A" w:rsidRPr="0056034E" w:rsidRDefault="005C5C0A" w:rsidP="005C5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Examples:</w:t>
      </w:r>
    </w:p>
    <w:p w14:paraId="4632170D" w14:textId="77777777" w:rsidR="005C5C0A" w:rsidRPr="0056034E" w:rsidRDefault="005C5C0A" w:rsidP="005C5C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Day of the week</w:t>
      </w:r>
    </w:p>
    <w:p w14:paraId="0AAB20D2" w14:textId="77777777" w:rsidR="005C5C0A" w:rsidRPr="0056034E" w:rsidRDefault="005C5C0A" w:rsidP="005C5C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Counting by 2s, 5s, 10s, etc.</w:t>
      </w:r>
    </w:p>
    <w:p w14:paraId="6216DC9F" w14:textId="77777777" w:rsidR="005C5C0A" w:rsidRPr="0056034E" w:rsidRDefault="005C5C0A" w:rsidP="005C5C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Reciting math formulas</w:t>
      </w:r>
    </w:p>
    <w:p w14:paraId="221AB2C7" w14:textId="77777777" w:rsidR="005C5C0A" w:rsidRPr="0056034E" w:rsidRDefault="005C5C0A" w:rsidP="005C5C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Life cycles</w:t>
      </w:r>
    </w:p>
    <w:p w14:paraId="75494F29" w14:textId="77777777" w:rsidR="005C5C0A" w:rsidRPr="0056034E" w:rsidRDefault="005C5C0A" w:rsidP="005C5C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English terms</w:t>
      </w:r>
    </w:p>
    <w:p w14:paraId="6EC9CFCF" w14:textId="77777777" w:rsidR="005C5C0A" w:rsidRDefault="005C5C0A" w:rsidP="005C5C0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034E">
        <w:rPr>
          <w:rFonts w:ascii="Times New Roman" w:hAnsi="Times New Roman" w:cs="Times New Roman"/>
          <w:b/>
          <w:color w:val="auto"/>
          <w:sz w:val="24"/>
          <w:szCs w:val="24"/>
        </w:rPr>
        <w:t>Response Cards</w:t>
      </w:r>
    </w:p>
    <w:p w14:paraId="4F363747" w14:textId="77777777" w:rsidR="005C5C0A" w:rsidRPr="0056034E" w:rsidRDefault="005C5C0A" w:rsidP="005C5C0A">
      <w:pPr>
        <w:spacing w:after="0"/>
        <w:rPr>
          <w:rFonts w:ascii="Times New Roman" w:hAnsi="Times New Roman" w:cs="Times New Roman"/>
        </w:rPr>
      </w:pPr>
      <w:r w:rsidRPr="0056034E">
        <w:rPr>
          <w:rFonts w:ascii="Times New Roman" w:hAnsi="Times New Roman" w:cs="Times New Roman"/>
        </w:rPr>
        <w:t>Description:</w:t>
      </w:r>
    </w:p>
    <w:p w14:paraId="6DF37B07" w14:textId="77777777" w:rsidR="005C5C0A" w:rsidRPr="0056034E" w:rsidRDefault="005C5C0A" w:rsidP="005C5C0A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 w:rsidRPr="0056034E">
        <w:rPr>
          <w:rFonts w:ascii="Times New Roman" w:hAnsi="Times New Roman" w:cs="Times New Roman"/>
        </w:rPr>
        <w:t>Students hold up answers to teacher-created questions.</w:t>
      </w:r>
    </w:p>
    <w:p w14:paraId="30C3AC63" w14:textId="77777777" w:rsidR="005C5C0A" w:rsidRPr="0056034E" w:rsidRDefault="005C5C0A" w:rsidP="005C5C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6034E">
        <w:rPr>
          <w:rFonts w:ascii="Times New Roman" w:hAnsi="Times New Roman" w:cs="Times New Roman"/>
        </w:rPr>
        <w:t>Can be pre-made</w:t>
      </w:r>
    </w:p>
    <w:p w14:paraId="5DB91AB8" w14:textId="77777777" w:rsidR="005C5C0A" w:rsidRPr="0056034E" w:rsidRDefault="00833F6E" w:rsidP="005C5C0A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hyperlink r:id="rId21" w:history="1">
        <w:r w:rsidR="005C5C0A" w:rsidRPr="0056034E">
          <w:rPr>
            <w:rStyle w:val="Hyperlink"/>
            <w:rFonts w:ascii="Times New Roman" w:hAnsi="Times New Roman" w:cs="Times New Roman"/>
          </w:rPr>
          <w:t>Color/Number Response Card</w:t>
        </w:r>
      </w:hyperlink>
    </w:p>
    <w:p w14:paraId="2142ECFF" w14:textId="77777777" w:rsidR="005C5C0A" w:rsidRPr="0056034E" w:rsidRDefault="00833F6E" w:rsidP="005C5C0A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hyperlink r:id="rId22" w:history="1">
        <w:r w:rsidR="005C5C0A" w:rsidRPr="0056034E">
          <w:rPr>
            <w:rStyle w:val="Hyperlink"/>
            <w:rFonts w:ascii="Times New Roman" w:hAnsi="Times New Roman" w:cs="Times New Roman"/>
          </w:rPr>
          <w:t>Color/Letter Response Card</w:t>
        </w:r>
      </w:hyperlink>
    </w:p>
    <w:p w14:paraId="1F8AB88C" w14:textId="77777777" w:rsidR="005C5C0A" w:rsidRPr="0056034E" w:rsidRDefault="005C5C0A" w:rsidP="005C5C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6034E">
        <w:rPr>
          <w:rFonts w:ascii="Times New Roman" w:hAnsi="Times New Roman" w:cs="Times New Roman"/>
        </w:rPr>
        <w:t>Can be digital:</w:t>
      </w:r>
    </w:p>
    <w:p w14:paraId="39B51494" w14:textId="60FD22AC" w:rsidR="005C5C0A" w:rsidRPr="005C5C0A" w:rsidRDefault="005C5C0A" w:rsidP="005C5C0A">
      <w:pPr>
        <w:pStyle w:val="ListParagraph"/>
        <w:numPr>
          <w:ilvl w:val="1"/>
          <w:numId w:val="34"/>
        </w:numPr>
        <w:rPr>
          <w:rFonts w:ascii="Times New Roman" w:hAnsi="Times New Roman" w:cs="Times New Roman"/>
        </w:rPr>
      </w:pPr>
      <w:proofErr w:type="spellStart"/>
      <w:r w:rsidRPr="005C5C0A">
        <w:rPr>
          <w:rFonts w:ascii="Times New Roman" w:hAnsi="Times New Roman" w:cs="Times New Roman"/>
        </w:rPr>
        <w:t>Peardeck</w:t>
      </w:r>
      <w:proofErr w:type="spellEnd"/>
      <w:r w:rsidRPr="005C5C0A">
        <w:rPr>
          <w:rFonts w:ascii="Times New Roman" w:hAnsi="Times New Roman" w:cs="Times New Roman"/>
        </w:rPr>
        <w:t xml:space="preserve">, Nearpod, </w:t>
      </w:r>
      <w:proofErr w:type="spellStart"/>
      <w:r w:rsidRPr="005C5C0A">
        <w:rPr>
          <w:rFonts w:ascii="Times New Roman" w:hAnsi="Times New Roman" w:cs="Times New Roman"/>
        </w:rPr>
        <w:t>Plickers</w:t>
      </w:r>
      <w:proofErr w:type="spellEnd"/>
      <w:r w:rsidRPr="005C5C0A">
        <w:rPr>
          <w:rFonts w:ascii="Times New Roman" w:hAnsi="Times New Roman" w:cs="Times New Roman"/>
        </w:rPr>
        <w:t>, Padlet,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C5C0A">
        <w:rPr>
          <w:rFonts w:ascii="Times New Roman" w:hAnsi="Times New Roman" w:cs="Times New Roman"/>
        </w:rPr>
        <w:t>Jamboard</w:t>
      </w:r>
      <w:proofErr w:type="spellEnd"/>
    </w:p>
    <w:p w14:paraId="2CFE0DB4" w14:textId="77777777" w:rsidR="005C5C0A" w:rsidRDefault="005C5C0A" w:rsidP="005C5C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>One-word answers on cards</w:t>
      </w:r>
    </w:p>
    <w:p w14:paraId="14BB8C47" w14:textId="6B295DBD" w:rsidR="005C5C0A" w:rsidRPr="005C5C0A" w:rsidRDefault="005C5C0A" w:rsidP="005C5C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C5C0A">
        <w:rPr>
          <w:rFonts w:ascii="Times New Roman" w:hAnsi="Times New Roman" w:cs="Times New Roman"/>
        </w:rPr>
        <w:t xml:space="preserve"> Can contain pictures or symbols</w:t>
      </w:r>
    </w:p>
    <w:p w14:paraId="7A0135AA" w14:textId="77777777" w:rsidR="005C5C0A" w:rsidRDefault="005C5C0A" w:rsidP="005C5C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</w:t>
      </w:r>
    </w:p>
    <w:p w14:paraId="0F108EA8" w14:textId="77777777" w:rsidR="000C3D0B" w:rsidRPr="0056034E" w:rsidRDefault="005C5C0A" w:rsidP="000C3D0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True/false</w:t>
      </w:r>
      <w:r w:rsidR="000C3D0B">
        <w:rPr>
          <w:rFonts w:ascii="Times New Roman" w:hAnsi="Times New Roman" w:cs="Times New Roman"/>
          <w:sz w:val="24"/>
          <w:szCs w:val="24"/>
        </w:rPr>
        <w:t xml:space="preserve">, </w:t>
      </w:r>
      <w:r w:rsidR="000C3D0B" w:rsidRPr="0056034E">
        <w:rPr>
          <w:rFonts w:ascii="Times New Roman" w:hAnsi="Times New Roman" w:cs="Times New Roman"/>
          <w:sz w:val="24"/>
          <w:szCs w:val="24"/>
        </w:rPr>
        <w:t>Agree/disagree</w:t>
      </w:r>
    </w:p>
    <w:p w14:paraId="6AB7AC9E" w14:textId="6AC766C9" w:rsidR="005C5C0A" w:rsidRPr="000C3D0B" w:rsidRDefault="005C5C0A" w:rsidP="005C5C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C3D0B">
        <w:rPr>
          <w:rFonts w:ascii="Times New Roman" w:hAnsi="Times New Roman" w:cs="Times New Roman"/>
          <w:sz w:val="24"/>
          <w:szCs w:val="24"/>
        </w:rPr>
        <w:t>Colors</w:t>
      </w:r>
      <w:r w:rsidR="000C3D0B" w:rsidRPr="000C3D0B">
        <w:rPr>
          <w:rFonts w:ascii="Times New Roman" w:hAnsi="Times New Roman" w:cs="Times New Roman"/>
          <w:sz w:val="24"/>
          <w:szCs w:val="24"/>
        </w:rPr>
        <w:t xml:space="preserve">, </w:t>
      </w:r>
      <w:r w:rsidRPr="000C3D0B">
        <w:rPr>
          <w:rFonts w:ascii="Times New Roman" w:hAnsi="Times New Roman" w:cs="Times New Roman"/>
          <w:sz w:val="24"/>
          <w:szCs w:val="24"/>
        </w:rPr>
        <w:t>Question mark</w:t>
      </w:r>
      <w:r w:rsidR="000C3D0B">
        <w:rPr>
          <w:rFonts w:ascii="Times New Roman" w:hAnsi="Times New Roman" w:cs="Times New Roman"/>
          <w:sz w:val="24"/>
          <w:szCs w:val="24"/>
        </w:rPr>
        <w:t>s</w:t>
      </w:r>
    </w:p>
    <w:p w14:paraId="2366154C" w14:textId="77777777" w:rsidR="005C5C0A" w:rsidRPr="0056034E" w:rsidRDefault="005C5C0A" w:rsidP="005C5C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Math symbols</w:t>
      </w:r>
    </w:p>
    <w:p w14:paraId="1E4BCDAB" w14:textId="77777777" w:rsidR="005C5C0A" w:rsidRPr="0056034E" w:rsidRDefault="005C5C0A" w:rsidP="005C5C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Directions</w:t>
      </w:r>
    </w:p>
    <w:p w14:paraId="5D1DD06B" w14:textId="77777777" w:rsidR="005C5C0A" w:rsidRPr="0056034E" w:rsidRDefault="005C5C0A" w:rsidP="005C5C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6034E">
        <w:rPr>
          <w:rFonts w:ascii="Times New Roman" w:hAnsi="Times New Roman" w:cs="Times New Roman"/>
          <w:sz w:val="24"/>
          <w:szCs w:val="24"/>
        </w:rPr>
        <w:t>Days of the week</w:t>
      </w:r>
    </w:p>
    <w:p w14:paraId="65E8BCED" w14:textId="7D8717EC" w:rsidR="005C5C0A" w:rsidRPr="000C3D0B" w:rsidRDefault="005C5C0A" w:rsidP="005C5C0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C3D0B">
        <w:rPr>
          <w:rFonts w:ascii="Times New Roman" w:hAnsi="Times New Roman" w:cs="Times New Roman"/>
          <w:sz w:val="24"/>
          <w:szCs w:val="24"/>
        </w:rPr>
        <w:t>Parts of a story</w:t>
      </w:r>
      <w:r w:rsidR="000C3D0B" w:rsidRPr="000C3D0B">
        <w:rPr>
          <w:rFonts w:ascii="Times New Roman" w:hAnsi="Times New Roman" w:cs="Times New Roman"/>
          <w:sz w:val="24"/>
          <w:szCs w:val="24"/>
        </w:rPr>
        <w:t xml:space="preserve">, </w:t>
      </w:r>
      <w:r w:rsidRPr="000C3D0B">
        <w:rPr>
          <w:rFonts w:ascii="Times New Roman" w:hAnsi="Times New Roman" w:cs="Times New Roman"/>
          <w:sz w:val="24"/>
          <w:szCs w:val="24"/>
        </w:rPr>
        <w:t>Fact/opinion</w:t>
      </w:r>
      <w:r w:rsidR="000C3D0B" w:rsidRPr="000C3D0B">
        <w:rPr>
          <w:rFonts w:ascii="Times New Roman" w:hAnsi="Times New Roman" w:cs="Times New Roman"/>
          <w:sz w:val="24"/>
          <w:szCs w:val="24"/>
        </w:rPr>
        <w:t xml:space="preserve">, </w:t>
      </w:r>
      <w:r w:rsidRPr="000C3D0B">
        <w:rPr>
          <w:rFonts w:ascii="Times New Roman" w:hAnsi="Times New Roman" w:cs="Times New Roman"/>
          <w:sz w:val="24"/>
          <w:szCs w:val="24"/>
        </w:rPr>
        <w:t>Simile/metaphor</w:t>
      </w:r>
    </w:p>
    <w:p w14:paraId="7291E0D4" w14:textId="77777777" w:rsidR="00DD1D64" w:rsidRDefault="00DD1D64" w:rsidP="005C5C0A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9900EE1" w14:textId="1CBF50F7" w:rsidR="005C5C0A" w:rsidRPr="000C3D0B" w:rsidRDefault="005C5C0A" w:rsidP="005C5C0A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3D0B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</w:p>
    <w:p w14:paraId="36979B11" w14:textId="77777777" w:rsidR="005C5C0A" w:rsidRPr="008C17AD" w:rsidRDefault="005C5C0A" w:rsidP="005C5C0A">
      <w:pPr>
        <w:pStyle w:val="NormalWeb"/>
        <w:spacing w:before="0" w:beforeAutospacing="0" w:after="0" w:afterAutospacing="0"/>
        <w:ind w:left="567" w:hanging="567"/>
        <w:rPr>
          <w:sz w:val="22"/>
          <w:szCs w:val="22"/>
        </w:rPr>
      </w:pPr>
      <w:r w:rsidRPr="008C17AD">
        <w:rPr>
          <w:sz w:val="22"/>
          <w:szCs w:val="22"/>
        </w:rPr>
        <w:t xml:space="preserve">Hashey, A. I., Kaczorowski, T. L., </w:t>
      </w:r>
      <w:r>
        <w:rPr>
          <w:sz w:val="22"/>
          <w:szCs w:val="22"/>
        </w:rPr>
        <w:t xml:space="preserve">&amp; </w:t>
      </w:r>
      <w:r w:rsidRPr="008C17AD">
        <w:rPr>
          <w:sz w:val="22"/>
          <w:szCs w:val="22"/>
        </w:rPr>
        <w:t xml:space="preserve">DiCesare, D. M. (2020). </w:t>
      </w:r>
      <w:r w:rsidRPr="008C17AD">
        <w:rPr>
          <w:i/>
          <w:sz w:val="22"/>
          <w:szCs w:val="22"/>
        </w:rPr>
        <w:t>High-Leverage Practices in Special Education, Guide #5</w:t>
      </w:r>
      <w:r w:rsidRPr="008C17AD">
        <w:rPr>
          <w:sz w:val="22"/>
          <w:szCs w:val="22"/>
        </w:rPr>
        <w:t>. Council for Exceptional Children.</w:t>
      </w:r>
    </w:p>
    <w:p w14:paraId="6B5709A1" w14:textId="5D762199" w:rsidR="006C5183" w:rsidRDefault="005C5C0A" w:rsidP="000C3D0B">
      <w:pPr>
        <w:widowControl w:val="0"/>
        <w:rPr>
          <w:rFonts w:ascii="Times New Roman" w:hAnsi="Times New Roman" w:cs="Times New Roman"/>
        </w:rPr>
      </w:pPr>
      <w:proofErr w:type="spellStart"/>
      <w:r w:rsidRPr="008C17AD">
        <w:rPr>
          <w:rFonts w:ascii="Times New Roman" w:hAnsi="Times New Roman" w:cs="Times New Roman"/>
        </w:rPr>
        <w:t>McLeskey</w:t>
      </w:r>
      <w:proofErr w:type="spellEnd"/>
      <w:r w:rsidRPr="008C17AD">
        <w:rPr>
          <w:rFonts w:ascii="Times New Roman" w:hAnsi="Times New Roman" w:cs="Times New Roman"/>
        </w:rPr>
        <w:t>, J. (Ed.)</w:t>
      </w:r>
      <w:r w:rsidR="00833F6E">
        <w:rPr>
          <w:rFonts w:ascii="Times New Roman" w:hAnsi="Times New Roman" w:cs="Times New Roman"/>
        </w:rPr>
        <w:t>.</w:t>
      </w:r>
      <w:r w:rsidRPr="008C17AD">
        <w:rPr>
          <w:rFonts w:ascii="Times New Roman" w:hAnsi="Times New Roman" w:cs="Times New Roman"/>
        </w:rPr>
        <w:t xml:space="preserve"> (2019). </w:t>
      </w:r>
      <w:r w:rsidRPr="008C17AD">
        <w:rPr>
          <w:rFonts w:ascii="Times New Roman" w:hAnsi="Times New Roman" w:cs="Times New Roman"/>
          <w:i/>
        </w:rPr>
        <w:t>High leverage practices for inclusive classrooms</w:t>
      </w:r>
      <w:r w:rsidRPr="008C17AD">
        <w:rPr>
          <w:rFonts w:ascii="Times New Roman" w:hAnsi="Times New Roman" w:cs="Times New Roman"/>
        </w:rPr>
        <w:t>. New York: Routledge.</w:t>
      </w:r>
    </w:p>
    <w:p w14:paraId="762C413E" w14:textId="77777777" w:rsidR="00DD1D64" w:rsidRDefault="00DD1D64" w:rsidP="00DD1D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03AC2" w14:textId="103FAF14" w:rsidR="00DD1D64" w:rsidRPr="00DD1D64" w:rsidRDefault="00DD1D64" w:rsidP="00DD1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64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23" w:history="1">
        <w:r w:rsidRPr="00DD1D64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DD1D64">
        <w:rPr>
          <w:rFonts w:ascii="Times New Roman" w:hAnsi="Times New Roman" w:cs="Times New Roman"/>
          <w:sz w:val="24"/>
          <w:szCs w:val="24"/>
        </w:rPr>
        <w:t>.</w:t>
      </w:r>
    </w:p>
    <w:p w14:paraId="65408D0E" w14:textId="3455C3C4" w:rsidR="00DD1D64" w:rsidRDefault="00DD1D64" w:rsidP="00DD1D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97276673"/>
      <w:r w:rsidRPr="00DD1D64">
        <w:rPr>
          <w:rFonts w:ascii="Times New Roman" w:hAnsi="Times New Roman" w:cs="Times New Roman"/>
          <w:sz w:val="24"/>
          <w:szCs w:val="24"/>
        </w:rPr>
        <w:t>For additional informa</w:t>
      </w:r>
      <w:bookmarkStart w:id="1" w:name="_GoBack"/>
      <w:bookmarkEnd w:id="1"/>
      <w:r w:rsidRPr="00DD1D64">
        <w:rPr>
          <w:rFonts w:ascii="Times New Roman" w:hAnsi="Times New Roman" w:cs="Times New Roman"/>
          <w:sz w:val="24"/>
          <w:szCs w:val="24"/>
        </w:rPr>
        <w:t xml:space="preserve">tion about TTAC Region 4, go to </w:t>
      </w:r>
      <w:hyperlink r:id="rId24" w:history="1">
        <w:r w:rsidRPr="00DD1D64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DD1D64">
        <w:rPr>
          <w:sz w:val="24"/>
          <w:szCs w:val="24"/>
        </w:rPr>
        <w:t xml:space="preserve">. </w:t>
      </w:r>
      <w:bookmarkEnd w:id="0"/>
    </w:p>
    <w:sectPr w:rsidR="00DD1D64" w:rsidSect="00DD1D6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90D15" w14:textId="77777777" w:rsidR="00C82B27" w:rsidRDefault="00C82B27" w:rsidP="006C5183">
      <w:pPr>
        <w:spacing w:after="0" w:line="240" w:lineRule="auto"/>
      </w:pPr>
      <w:r>
        <w:separator/>
      </w:r>
    </w:p>
  </w:endnote>
  <w:endnote w:type="continuationSeparator" w:id="0">
    <w:p w14:paraId="20F68E95" w14:textId="77777777" w:rsidR="00C82B27" w:rsidRDefault="00C82B27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833F6E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630" w14:textId="77777777" w:rsidR="00C82B27" w:rsidRDefault="00C82B27" w:rsidP="006C5183">
      <w:pPr>
        <w:spacing w:after="0" w:line="240" w:lineRule="auto"/>
      </w:pPr>
      <w:r>
        <w:separator/>
      </w:r>
    </w:p>
  </w:footnote>
  <w:footnote w:type="continuationSeparator" w:id="0">
    <w:p w14:paraId="07D44202" w14:textId="77777777" w:rsidR="00C82B27" w:rsidRDefault="00C82B27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3EA5B4AC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6EF"/>
    <w:multiLevelType w:val="hybridMultilevel"/>
    <w:tmpl w:val="0A4C776A"/>
    <w:lvl w:ilvl="0" w:tplc="32FE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E03"/>
    <w:multiLevelType w:val="hybridMultilevel"/>
    <w:tmpl w:val="FECE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C6B"/>
    <w:multiLevelType w:val="hybridMultilevel"/>
    <w:tmpl w:val="4192F01E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4A4F"/>
    <w:multiLevelType w:val="hybridMultilevel"/>
    <w:tmpl w:val="5C3E2664"/>
    <w:lvl w:ilvl="0" w:tplc="32FE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64FA7"/>
    <w:multiLevelType w:val="hybridMultilevel"/>
    <w:tmpl w:val="067E7292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53B0F"/>
    <w:multiLevelType w:val="hybridMultilevel"/>
    <w:tmpl w:val="D2BC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01EDB"/>
    <w:multiLevelType w:val="hybridMultilevel"/>
    <w:tmpl w:val="F87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EC0DE7"/>
    <w:multiLevelType w:val="hybridMultilevel"/>
    <w:tmpl w:val="8E2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2096A"/>
    <w:multiLevelType w:val="hybridMultilevel"/>
    <w:tmpl w:val="17D83814"/>
    <w:lvl w:ilvl="0" w:tplc="A40E60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0" w15:restartNumberingAfterBreak="0">
    <w:nsid w:val="6A2E2CB2"/>
    <w:multiLevelType w:val="hybridMultilevel"/>
    <w:tmpl w:val="2DDE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E5973"/>
    <w:multiLevelType w:val="hybridMultilevel"/>
    <w:tmpl w:val="D876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2F35"/>
    <w:multiLevelType w:val="hybridMultilevel"/>
    <w:tmpl w:val="766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25"/>
  </w:num>
  <w:num w:numId="6">
    <w:abstractNumId w:val="12"/>
  </w:num>
  <w:num w:numId="7">
    <w:abstractNumId w:val="19"/>
  </w:num>
  <w:num w:numId="8">
    <w:abstractNumId w:val="17"/>
  </w:num>
  <w:num w:numId="9">
    <w:abstractNumId w:val="11"/>
  </w:num>
  <w:num w:numId="10">
    <w:abstractNumId w:val="23"/>
  </w:num>
  <w:num w:numId="11">
    <w:abstractNumId w:val="18"/>
  </w:num>
  <w:num w:numId="12">
    <w:abstractNumId w:val="10"/>
  </w:num>
  <w:num w:numId="13">
    <w:abstractNumId w:val="29"/>
  </w:num>
  <w:num w:numId="14">
    <w:abstractNumId w:val="14"/>
  </w:num>
  <w:num w:numId="15">
    <w:abstractNumId w:val="20"/>
  </w:num>
  <w:num w:numId="16">
    <w:abstractNumId w:val="28"/>
  </w:num>
  <w:num w:numId="17">
    <w:abstractNumId w:val="33"/>
  </w:num>
  <w:num w:numId="18">
    <w:abstractNumId w:val="27"/>
  </w:num>
  <w:num w:numId="19">
    <w:abstractNumId w:val="7"/>
  </w:num>
  <w:num w:numId="20">
    <w:abstractNumId w:val="26"/>
  </w:num>
  <w:num w:numId="21">
    <w:abstractNumId w:val="24"/>
  </w:num>
  <w:num w:numId="22">
    <w:abstractNumId w:val="15"/>
  </w:num>
  <w:num w:numId="23">
    <w:abstractNumId w:val="21"/>
  </w:num>
  <w:num w:numId="24">
    <w:abstractNumId w:val="6"/>
  </w:num>
  <w:num w:numId="25">
    <w:abstractNumId w:val="22"/>
  </w:num>
  <w:num w:numId="26">
    <w:abstractNumId w:val="3"/>
  </w:num>
  <w:num w:numId="27">
    <w:abstractNumId w:val="5"/>
  </w:num>
  <w:num w:numId="28">
    <w:abstractNumId w:val="16"/>
  </w:num>
  <w:num w:numId="29">
    <w:abstractNumId w:val="31"/>
  </w:num>
  <w:num w:numId="30">
    <w:abstractNumId w:val="32"/>
  </w:num>
  <w:num w:numId="31">
    <w:abstractNumId w:val="4"/>
  </w:num>
  <w:num w:numId="32">
    <w:abstractNumId w:val="2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C3D0B"/>
    <w:rsid w:val="0010508A"/>
    <w:rsid w:val="0014672E"/>
    <w:rsid w:val="00153F9A"/>
    <w:rsid w:val="001C25A6"/>
    <w:rsid w:val="001F3035"/>
    <w:rsid w:val="002C12A0"/>
    <w:rsid w:val="00317B58"/>
    <w:rsid w:val="00323693"/>
    <w:rsid w:val="0045637F"/>
    <w:rsid w:val="00482754"/>
    <w:rsid w:val="005344DD"/>
    <w:rsid w:val="005C5C0A"/>
    <w:rsid w:val="00601573"/>
    <w:rsid w:val="006C5183"/>
    <w:rsid w:val="007263B3"/>
    <w:rsid w:val="00791D91"/>
    <w:rsid w:val="00833F6E"/>
    <w:rsid w:val="00965A32"/>
    <w:rsid w:val="009937A8"/>
    <w:rsid w:val="009E5860"/>
    <w:rsid w:val="00A17F73"/>
    <w:rsid w:val="00A4226C"/>
    <w:rsid w:val="00A533B2"/>
    <w:rsid w:val="00A81979"/>
    <w:rsid w:val="00B71977"/>
    <w:rsid w:val="00BA7959"/>
    <w:rsid w:val="00BB523A"/>
    <w:rsid w:val="00BB6A39"/>
    <w:rsid w:val="00BD7AA9"/>
    <w:rsid w:val="00C473C9"/>
    <w:rsid w:val="00C82B27"/>
    <w:rsid w:val="00CB0CBF"/>
    <w:rsid w:val="00DD1D64"/>
    <w:rsid w:val="00E64ADC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C0A"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C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taconline.org/Online-Training/MLbTE3FyBnHqoY94Q5CIog-RKpaEBZvx/PrK10fFNoUFHsQz9pYxsJQ" TargetMode="External"/><Relationship Id="rId18" Type="http://schemas.openxmlformats.org/officeDocument/2006/relationships/hyperlink" Target="https://highleveragepractices.org/hlp-18-use-strategies-promote-active-student-engagement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gmuedu-my.sharepoint.com/:w:/g/personal/msekinge_gmu_edu/EUti2D69wHxGvsLsTmBdYlABmIhvn9-rkTGdqP4QTr6SJA?rtime=nbug4g1G2U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xplicitinstruction.org/video-elementary/elementary-video-1/" TargetMode="External"/><Relationship Id="rId17" Type="http://schemas.openxmlformats.org/officeDocument/2006/relationships/hyperlink" Target="https://tennesseebsp.org/wp-content/uploads/2020/12/Opportunities-to-Respond-Tips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ighleveragepractices.org" TargetMode="External"/><Relationship Id="rId20" Type="http://schemas.openxmlformats.org/officeDocument/2006/relationships/hyperlink" Target="https://www.theteachertoolkit.com/index.php/tool/student-response-card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leveragepractices.org/hlp-18-use-strategies-promote-active-student-engagement" TargetMode="External"/><Relationship Id="rId24" Type="http://schemas.openxmlformats.org/officeDocument/2006/relationships/hyperlink" Target="https://ttac.gmu.edu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iris.peabody.vanderbilt.edu/resources/high-leverage-practices/" TargetMode="External"/><Relationship Id="rId23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app=desktop&amp;v=xOyQdY1ue9Q&amp;t=30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taconline.org/Account/Register" TargetMode="External"/><Relationship Id="rId22" Type="http://schemas.openxmlformats.org/officeDocument/2006/relationships/hyperlink" Target="https://gmuedu-my.sharepoint.com/:w:/g/personal/msekinge_gmu_edu/EQVu5VkzjI9HrMuaIL7ZzlYBJg8BK5PEeUIsjc7_xQ5Stw?e=bHOHS3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purl.org/dc/elements/1.1/"/>
    <ds:schemaRef ds:uri="http://purl.org/dc/terms/"/>
    <ds:schemaRef ds:uri="http://schemas.openxmlformats.org/package/2006/metadata/core-properties"/>
    <ds:schemaRef ds:uri="67ced3dd-177e-454b-b64a-ad68f0d994e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57f6c35-541a-4073-a2f6-49dc8be0127c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4</cp:revision>
  <dcterms:created xsi:type="dcterms:W3CDTF">2022-03-04T14:26:00Z</dcterms:created>
  <dcterms:modified xsi:type="dcterms:W3CDTF">2022-03-07T12:54:00Z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