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BC4BD" w14:textId="75773CAE" w:rsidR="0041278A" w:rsidRDefault="0041278A" w:rsidP="00743D2C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</w:rPr>
      </w:pPr>
      <w:r>
        <w:rPr>
          <w:noProof/>
        </w:rPr>
        <w:drawing>
          <wp:inline distT="0" distB="0" distL="0" distR="0" wp14:anchorId="7A5FDDFD" wp14:editId="562BF896">
            <wp:extent cx="6923747" cy="1596378"/>
            <wp:effectExtent l="0" t="0" r="0" b="4445"/>
            <wp:docPr id="4" name="Picture 4" descr="VDOE Region 4&#10;TTAC, Training and Technical Assistance Center at George Mason University&#10;Banner and TTAC logo.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VDOE Region 4&#10;TTAC, Training and Technical Assistance Center at George Mason University&#10;Banner and TTAC logo.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4657" cy="161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83129" w14:textId="26E113A7" w:rsidR="00743D2C" w:rsidRPr="00743D2C" w:rsidRDefault="00743D2C" w:rsidP="00743D2C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</w:rPr>
      </w:pPr>
      <w:r w:rsidRPr="00743D2C"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</w:rPr>
        <w:t>HLP Highlight Tool</w:t>
      </w:r>
    </w:p>
    <w:p w14:paraId="62F2B8DA" w14:textId="5E91AC1B" w:rsidR="00743D2C" w:rsidRDefault="00743D2C" w:rsidP="00743D2C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4"/>
          <w:szCs w:val="24"/>
        </w:rPr>
      </w:pPr>
      <w:r w:rsidRPr="0041278A">
        <w:rPr>
          <w:rFonts w:ascii="Times New Roman" w:eastAsiaTheme="majorEastAsia" w:hAnsi="Times New Roman" w:cs="Times New Roman"/>
          <w:b/>
          <w:bCs/>
          <w:spacing w:val="-10"/>
          <w:kern w:val="28"/>
          <w:sz w:val="24"/>
          <w:szCs w:val="24"/>
        </w:rPr>
        <w:t xml:space="preserve">HLP </w:t>
      </w:r>
      <w:r w:rsidR="00B000C1">
        <w:rPr>
          <w:rFonts w:ascii="Times New Roman" w:eastAsiaTheme="majorEastAsia" w:hAnsi="Times New Roman" w:cs="Times New Roman"/>
          <w:b/>
          <w:bCs/>
          <w:spacing w:val="-10"/>
          <w:kern w:val="28"/>
          <w:sz w:val="24"/>
          <w:szCs w:val="24"/>
        </w:rPr>
        <w:t>8 &amp;</w:t>
      </w:r>
      <w:r w:rsidR="00B9773C">
        <w:rPr>
          <w:rFonts w:ascii="Times New Roman" w:eastAsiaTheme="majorEastAsia" w:hAnsi="Times New Roman" w:cs="Times New Roman"/>
          <w:b/>
          <w:bCs/>
          <w:spacing w:val="-10"/>
          <w:kern w:val="28"/>
          <w:sz w:val="24"/>
          <w:szCs w:val="24"/>
        </w:rPr>
        <w:t xml:space="preserve"> 22 Provide Positive and Constructive Feedback to Guide Students’ Learning and Behavior</w:t>
      </w:r>
    </w:p>
    <w:p w14:paraId="15846CF7" w14:textId="77777777" w:rsidR="00E508FA" w:rsidRPr="0041278A" w:rsidRDefault="00E508FA" w:rsidP="00743D2C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</w:rPr>
      </w:pPr>
    </w:p>
    <w:p w14:paraId="45C0DC33" w14:textId="77777777" w:rsidR="00E508FA" w:rsidRDefault="00E508FA" w:rsidP="00E508FA">
      <w:pPr>
        <w:pStyle w:val="Heading1"/>
        <w:spacing w:before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5126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Here’s What It Is:</w:t>
      </w:r>
    </w:p>
    <w:p w14:paraId="12CC6ECA" w14:textId="77777777" w:rsidR="00E508FA" w:rsidRPr="00CC185F" w:rsidRDefault="00E508FA" w:rsidP="00E508FA">
      <w:pPr>
        <w:pStyle w:val="paragraph"/>
        <w:numPr>
          <w:ilvl w:val="0"/>
          <w:numId w:val="8"/>
        </w:numPr>
        <w:spacing w:before="0" w:beforeAutospacing="0"/>
        <w:textAlignment w:val="baseline"/>
      </w:pPr>
      <w:r w:rsidRPr="00CC185F">
        <w:rPr>
          <w:rStyle w:val="normaltextrun"/>
        </w:rPr>
        <w:t>Strategically delivered</w:t>
      </w:r>
      <w:r w:rsidRPr="00CC185F">
        <w:rPr>
          <w:rStyle w:val="eop"/>
        </w:rPr>
        <w:t> </w:t>
      </w:r>
    </w:p>
    <w:p w14:paraId="47C30231" w14:textId="77777777" w:rsidR="00E508FA" w:rsidRPr="00CC185F" w:rsidRDefault="00E508FA" w:rsidP="00E508FA">
      <w:pPr>
        <w:pStyle w:val="paragraph"/>
        <w:numPr>
          <w:ilvl w:val="0"/>
          <w:numId w:val="8"/>
        </w:numPr>
        <w:textAlignment w:val="baseline"/>
      </w:pPr>
      <w:r w:rsidRPr="00CC185F">
        <w:rPr>
          <w:rStyle w:val="normaltextrun"/>
        </w:rPr>
        <w:t>Goal directed, IEP goals</w:t>
      </w:r>
    </w:p>
    <w:p w14:paraId="1F37DE3B" w14:textId="532C218C" w:rsidR="00E508FA" w:rsidRPr="00CC185F" w:rsidRDefault="004B2089" w:rsidP="00E508FA">
      <w:pPr>
        <w:pStyle w:val="paragraph"/>
        <w:numPr>
          <w:ilvl w:val="0"/>
          <w:numId w:val="8"/>
        </w:numPr>
        <w:textAlignment w:val="baseline"/>
      </w:pPr>
      <w:r>
        <w:rPr>
          <w:rStyle w:val="normaltextrun"/>
        </w:rPr>
        <w:t xml:space="preserve">Targeted toward </w:t>
      </w:r>
      <w:r w:rsidR="00E508FA" w:rsidRPr="00CC185F">
        <w:rPr>
          <w:rStyle w:val="normaltextrun"/>
        </w:rPr>
        <w:t>academic</w:t>
      </w:r>
      <w:r>
        <w:rPr>
          <w:rStyle w:val="normaltextrun"/>
        </w:rPr>
        <w:t>, social,</w:t>
      </w:r>
      <w:r w:rsidR="00E508FA" w:rsidRPr="00CC185F">
        <w:rPr>
          <w:rStyle w:val="normaltextrun"/>
        </w:rPr>
        <w:t xml:space="preserve"> and behavioral areas that need improving</w:t>
      </w:r>
      <w:r w:rsidR="00E508FA" w:rsidRPr="00CC185F">
        <w:rPr>
          <w:rStyle w:val="eop"/>
        </w:rPr>
        <w:t> </w:t>
      </w:r>
    </w:p>
    <w:p w14:paraId="3D553B66" w14:textId="77777777" w:rsidR="00E508FA" w:rsidRPr="00CC185F" w:rsidRDefault="00E508FA" w:rsidP="00E508FA">
      <w:pPr>
        <w:pStyle w:val="paragraph"/>
        <w:numPr>
          <w:ilvl w:val="0"/>
          <w:numId w:val="8"/>
        </w:numPr>
        <w:textAlignment w:val="baseline"/>
      </w:pPr>
      <w:r w:rsidRPr="00CC185F">
        <w:rPr>
          <w:rStyle w:val="normaltextrun"/>
        </w:rPr>
        <w:t>Verbal, non-verbal, written feedback</w:t>
      </w:r>
      <w:r w:rsidRPr="00CC185F">
        <w:rPr>
          <w:rStyle w:val="eop"/>
        </w:rPr>
        <w:t> </w:t>
      </w:r>
    </w:p>
    <w:p w14:paraId="09D49A37" w14:textId="77777777" w:rsidR="00E508FA" w:rsidRPr="00CC185F" w:rsidRDefault="00E508FA" w:rsidP="00E508FA">
      <w:pPr>
        <w:pStyle w:val="paragraph"/>
        <w:numPr>
          <w:ilvl w:val="0"/>
          <w:numId w:val="8"/>
        </w:numPr>
        <w:textAlignment w:val="baseline"/>
      </w:pPr>
      <w:r w:rsidRPr="00CC185F">
        <w:rPr>
          <w:rStyle w:val="normaltextrun"/>
        </w:rPr>
        <w:t>Ongoing and timely, sincere</w:t>
      </w:r>
      <w:r w:rsidRPr="00CC185F">
        <w:rPr>
          <w:rStyle w:val="eop"/>
        </w:rPr>
        <w:t> </w:t>
      </w:r>
    </w:p>
    <w:p w14:paraId="3C2CE182" w14:textId="77777777" w:rsidR="00E508FA" w:rsidRPr="00CC185F" w:rsidRDefault="00E508FA" w:rsidP="00E508FA">
      <w:pPr>
        <w:pStyle w:val="paragraph"/>
        <w:numPr>
          <w:ilvl w:val="0"/>
          <w:numId w:val="8"/>
        </w:numPr>
        <w:textAlignment w:val="baseline"/>
      </w:pPr>
      <w:r w:rsidRPr="00CC185F">
        <w:rPr>
          <w:rStyle w:val="normaltextrun"/>
        </w:rPr>
        <w:t>Culturally relevant</w:t>
      </w:r>
      <w:r w:rsidRPr="00CC185F">
        <w:rPr>
          <w:rStyle w:val="eop"/>
        </w:rPr>
        <w:t> </w:t>
      </w:r>
    </w:p>
    <w:p w14:paraId="20D4148A" w14:textId="77777777" w:rsidR="00E508FA" w:rsidRDefault="00E508FA" w:rsidP="00E508FA">
      <w:pPr>
        <w:pStyle w:val="Heading1"/>
        <w:spacing w:before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5126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When Do I Use It?</w:t>
      </w:r>
    </w:p>
    <w:p w14:paraId="0324C395" w14:textId="77777777" w:rsidR="00E508FA" w:rsidRPr="00CC185F" w:rsidRDefault="00E508FA" w:rsidP="00E508FA">
      <w:pPr>
        <w:pStyle w:val="paragraph"/>
        <w:numPr>
          <w:ilvl w:val="0"/>
          <w:numId w:val="9"/>
        </w:numPr>
        <w:spacing w:before="0" w:beforeAutospacing="0"/>
        <w:textAlignment w:val="baseline"/>
      </w:pPr>
      <w:r w:rsidRPr="00CC185F">
        <w:rPr>
          <w:rStyle w:val="normaltextrun"/>
        </w:rPr>
        <w:t>When monitoring student progress</w:t>
      </w:r>
      <w:r w:rsidRPr="00CC185F">
        <w:rPr>
          <w:rStyle w:val="eop"/>
        </w:rPr>
        <w:t> </w:t>
      </w:r>
    </w:p>
    <w:p w14:paraId="346FEF9D" w14:textId="77777777" w:rsidR="00E508FA" w:rsidRPr="00CC185F" w:rsidRDefault="00E508FA" w:rsidP="00E508FA">
      <w:pPr>
        <w:pStyle w:val="paragraph"/>
        <w:numPr>
          <w:ilvl w:val="0"/>
          <w:numId w:val="9"/>
        </w:numPr>
        <w:textAlignment w:val="baseline"/>
      </w:pPr>
      <w:r w:rsidRPr="00CC185F">
        <w:rPr>
          <w:rStyle w:val="normaltextrun"/>
        </w:rPr>
        <w:t>When setting short- and long-term goals</w:t>
      </w:r>
      <w:r w:rsidRPr="00CC185F">
        <w:rPr>
          <w:rStyle w:val="eop"/>
        </w:rPr>
        <w:t> </w:t>
      </w:r>
    </w:p>
    <w:p w14:paraId="454834A0" w14:textId="77777777" w:rsidR="00E508FA" w:rsidRPr="00CC185F" w:rsidRDefault="00E508FA" w:rsidP="00E508FA">
      <w:pPr>
        <w:pStyle w:val="paragraph"/>
        <w:numPr>
          <w:ilvl w:val="0"/>
          <w:numId w:val="9"/>
        </w:numPr>
        <w:textAlignment w:val="baseline"/>
      </w:pPr>
      <w:r w:rsidRPr="00CC185F">
        <w:rPr>
          <w:rStyle w:val="normaltextrun"/>
        </w:rPr>
        <w:t>When determining the effectiveness of instruction</w:t>
      </w:r>
      <w:r w:rsidRPr="00CC185F">
        <w:rPr>
          <w:rStyle w:val="eop"/>
        </w:rPr>
        <w:t> </w:t>
      </w:r>
    </w:p>
    <w:p w14:paraId="7E17BFC1" w14:textId="77777777" w:rsidR="00E508FA" w:rsidRPr="00CC185F" w:rsidRDefault="00E508FA" w:rsidP="00E508FA">
      <w:pPr>
        <w:pStyle w:val="paragraph"/>
        <w:numPr>
          <w:ilvl w:val="0"/>
          <w:numId w:val="9"/>
        </w:numPr>
        <w:textAlignment w:val="baseline"/>
      </w:pPr>
      <w:r w:rsidRPr="00CC185F">
        <w:rPr>
          <w:rStyle w:val="normaltextrun"/>
        </w:rPr>
        <w:t>When trying to improve, correct or maintain instructional and behavioral performance</w:t>
      </w:r>
      <w:r w:rsidRPr="00CC185F">
        <w:rPr>
          <w:rStyle w:val="eop"/>
        </w:rPr>
        <w:t> </w:t>
      </w:r>
    </w:p>
    <w:p w14:paraId="702442F3" w14:textId="77777777" w:rsidR="00E508FA" w:rsidRDefault="00E508FA" w:rsidP="00E508FA">
      <w:pPr>
        <w:pStyle w:val="Heading1"/>
        <w:spacing w:before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5126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Here’s What It Looks Like:</w:t>
      </w:r>
    </w:p>
    <w:p w14:paraId="3A295D96" w14:textId="77777777" w:rsidR="00E508FA" w:rsidRPr="00CC185F" w:rsidRDefault="009624F9" w:rsidP="00E508FA">
      <w:pPr>
        <w:pStyle w:val="paragraph"/>
        <w:numPr>
          <w:ilvl w:val="0"/>
          <w:numId w:val="10"/>
        </w:numPr>
        <w:spacing w:before="0" w:beforeAutospacing="0"/>
        <w:textAlignment w:val="baseline"/>
      </w:pPr>
      <w:hyperlink r:id="rId11" w:tgtFrame="_blank" w:history="1">
        <w:r w:rsidR="00E508FA" w:rsidRPr="00CC185F">
          <w:rPr>
            <w:rStyle w:val="normaltextrun"/>
            <w:color w:val="0563C1"/>
            <w:u w:val="single"/>
          </w:rPr>
          <w:t>HLP #8 and #22 Video</w:t>
        </w:r>
      </w:hyperlink>
      <w:r w:rsidR="00E508FA" w:rsidRPr="00CC185F">
        <w:rPr>
          <w:rStyle w:val="normaltextrun"/>
        </w:rPr>
        <w:t xml:space="preserve"> (20:05)</w:t>
      </w:r>
      <w:r w:rsidR="00E508FA" w:rsidRPr="00CC185F">
        <w:rPr>
          <w:rStyle w:val="eop"/>
        </w:rPr>
        <w:t> </w:t>
      </w:r>
    </w:p>
    <w:p w14:paraId="5FF82054" w14:textId="77777777" w:rsidR="00E508FA" w:rsidRPr="00CC185F" w:rsidRDefault="009624F9" w:rsidP="00E508FA">
      <w:pPr>
        <w:pStyle w:val="paragraph"/>
        <w:numPr>
          <w:ilvl w:val="0"/>
          <w:numId w:val="10"/>
        </w:numPr>
        <w:textAlignment w:val="baseline"/>
      </w:pPr>
      <w:hyperlink r:id="rId12" w:tgtFrame="_blank" w:history="1">
        <w:r w:rsidR="00E508FA" w:rsidRPr="00CC185F">
          <w:rPr>
            <w:rStyle w:val="normaltextrun"/>
            <w:color w:val="0563C1"/>
            <w:u w:val="single"/>
          </w:rPr>
          <w:t>Real Co-Teachers of Virginia video on HLPs #8 &amp; #22 </w:t>
        </w:r>
      </w:hyperlink>
      <w:r w:rsidR="00E508FA" w:rsidRPr="00CC185F">
        <w:rPr>
          <w:rStyle w:val="normaltextrun"/>
        </w:rPr>
        <w:t xml:space="preserve"> (4:22) </w:t>
      </w:r>
      <w:r w:rsidR="00E508FA" w:rsidRPr="00CC185F">
        <w:rPr>
          <w:rStyle w:val="normaltextrun"/>
          <w:i/>
          <w:iCs/>
        </w:rPr>
        <w:t>Requires sign-in to free TTAC Online account</w:t>
      </w:r>
    </w:p>
    <w:p w14:paraId="4CFD1261" w14:textId="77777777" w:rsidR="00E508FA" w:rsidRDefault="00E508FA" w:rsidP="00E508FA">
      <w:pPr>
        <w:pStyle w:val="Heading1"/>
        <w:spacing w:before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5126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Resources to Extend Learning</w:t>
      </w:r>
    </w:p>
    <w:p w14:paraId="23B6E13E" w14:textId="77777777" w:rsidR="00E508FA" w:rsidRPr="00CC185F" w:rsidRDefault="009624F9" w:rsidP="00E508FA">
      <w:pPr>
        <w:pStyle w:val="paragraph"/>
        <w:numPr>
          <w:ilvl w:val="0"/>
          <w:numId w:val="11"/>
        </w:numPr>
        <w:spacing w:before="0" w:beforeAutospacing="0"/>
        <w:textAlignment w:val="baseline"/>
      </w:pPr>
      <w:hyperlink r:id="rId13" w:tgtFrame="_blank" w:history="1">
        <w:r w:rsidR="00E508FA" w:rsidRPr="00CC185F">
          <w:rPr>
            <w:rStyle w:val="normaltextrun"/>
            <w:color w:val="0563C1"/>
            <w:u w:val="single"/>
          </w:rPr>
          <w:t>National Center for Intensive Intervention</w:t>
        </w:r>
      </w:hyperlink>
      <w:r w:rsidR="00E508FA" w:rsidRPr="00CC185F">
        <w:rPr>
          <w:rStyle w:val="normaltextrun"/>
        </w:rPr>
        <w:t> </w:t>
      </w:r>
      <w:r w:rsidR="00E508FA" w:rsidRPr="00CC185F">
        <w:rPr>
          <w:rStyle w:val="eop"/>
        </w:rPr>
        <w:t> </w:t>
      </w:r>
    </w:p>
    <w:p w14:paraId="39EBBE5F" w14:textId="77777777" w:rsidR="00E508FA" w:rsidRPr="00CC185F" w:rsidRDefault="009624F9" w:rsidP="00E508FA">
      <w:pPr>
        <w:pStyle w:val="paragraph"/>
        <w:numPr>
          <w:ilvl w:val="0"/>
          <w:numId w:val="11"/>
        </w:numPr>
        <w:textAlignment w:val="baseline"/>
      </w:pPr>
      <w:hyperlink r:id="rId14" w:tgtFrame="_blank" w:history="1">
        <w:r w:rsidR="00E508FA" w:rsidRPr="00CC185F">
          <w:rPr>
            <w:rStyle w:val="normaltextrun"/>
            <w:color w:val="0563C1"/>
            <w:u w:val="single"/>
          </w:rPr>
          <w:t>High Leverage Practices</w:t>
        </w:r>
      </w:hyperlink>
      <w:r w:rsidR="00E508FA" w:rsidRPr="00CC185F">
        <w:rPr>
          <w:rStyle w:val="normaltextrun"/>
        </w:rPr>
        <w:t> </w:t>
      </w:r>
      <w:r w:rsidR="00E508FA" w:rsidRPr="00CC185F">
        <w:rPr>
          <w:rStyle w:val="eop"/>
        </w:rPr>
        <w:t> </w:t>
      </w:r>
    </w:p>
    <w:p w14:paraId="23F31ADB" w14:textId="77777777" w:rsidR="00E508FA" w:rsidRPr="00CC185F" w:rsidRDefault="009624F9" w:rsidP="00E508FA">
      <w:pPr>
        <w:pStyle w:val="paragraph"/>
        <w:numPr>
          <w:ilvl w:val="0"/>
          <w:numId w:val="11"/>
        </w:numPr>
        <w:textAlignment w:val="baseline"/>
      </w:pPr>
      <w:hyperlink r:id="rId15" w:tgtFrame="_blank" w:history="1">
        <w:r w:rsidR="00E508FA" w:rsidRPr="00CC185F">
          <w:rPr>
            <w:rStyle w:val="normaltextrun"/>
            <w:color w:val="0563C1"/>
            <w:u w:val="single"/>
          </w:rPr>
          <w:t>The Iris Center</w:t>
        </w:r>
      </w:hyperlink>
      <w:r w:rsidR="00E508FA" w:rsidRPr="00CC185F">
        <w:rPr>
          <w:rStyle w:val="eop"/>
        </w:rPr>
        <w:t> </w:t>
      </w:r>
    </w:p>
    <w:p w14:paraId="4059FCF4" w14:textId="77777777" w:rsidR="00E508FA" w:rsidRDefault="00E508FA" w:rsidP="00E508FA">
      <w:pPr>
        <w:pStyle w:val="Heading1"/>
        <w:spacing w:before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5126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Here Are My Work Plans:</w:t>
      </w:r>
    </w:p>
    <w:p w14:paraId="5749FBB9" w14:textId="35EE6FF5" w:rsidR="00E508FA" w:rsidRDefault="00E23B84" w:rsidP="00E23B8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eastAsiaTheme="majorEastAsia"/>
        </w:rPr>
        <w:t>Four C</w:t>
      </w:r>
      <w:r w:rsidR="00E508FA" w:rsidRPr="00CC185F">
        <w:rPr>
          <w:rStyle w:val="normaltextrun"/>
          <w:rFonts w:eastAsiaTheme="majorEastAsia"/>
        </w:rPr>
        <w:t>omponents of Effective Feedback:</w:t>
      </w:r>
      <w:r w:rsidR="00E508FA" w:rsidRPr="00CC185F">
        <w:rPr>
          <w:rStyle w:val="eop"/>
        </w:rPr>
        <w:t> </w:t>
      </w:r>
    </w:p>
    <w:p w14:paraId="4C4AD54D" w14:textId="77777777" w:rsidR="00E508FA" w:rsidRDefault="00E508FA" w:rsidP="00E508FA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</w:pPr>
      <w:r w:rsidRPr="00B60A53">
        <w:rPr>
          <w:rStyle w:val="normaltextrun"/>
          <w:rFonts w:eastAsiaTheme="majorEastAsia"/>
        </w:rPr>
        <w:t>Effective Feedback is Goal-Directed</w:t>
      </w:r>
      <w:r w:rsidRPr="00B60A53">
        <w:rPr>
          <w:rStyle w:val="eop"/>
        </w:rPr>
        <w:t> </w:t>
      </w:r>
      <w:r w:rsidRPr="00B60A53">
        <w:rPr>
          <w:rStyle w:val="normaltextrun"/>
          <w:rFonts w:eastAsiaTheme="majorEastAsia"/>
          <w:i/>
          <w:iCs/>
        </w:rPr>
        <w:t>View video 4:27-9:10</w:t>
      </w:r>
      <w:r w:rsidRPr="00B60A53">
        <w:rPr>
          <w:rStyle w:val="eop"/>
        </w:rPr>
        <w:t> </w:t>
      </w:r>
    </w:p>
    <w:p w14:paraId="6DE5D6CB" w14:textId="77777777" w:rsidR="00E508FA" w:rsidRDefault="00E508FA" w:rsidP="00E508FA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</w:rPr>
      </w:pPr>
      <w:r w:rsidRPr="0080039E">
        <w:rPr>
          <w:rStyle w:val="normaltextrun"/>
          <w:rFonts w:eastAsiaTheme="majorEastAsia"/>
        </w:rPr>
        <w:t>Effective Feedback is Constructive</w:t>
      </w:r>
      <w:r w:rsidRPr="00B60A53">
        <w:rPr>
          <w:rStyle w:val="eop"/>
        </w:rPr>
        <w:t> </w:t>
      </w:r>
      <w:r w:rsidRPr="0080039E">
        <w:rPr>
          <w:rStyle w:val="normaltextrun"/>
          <w:rFonts w:eastAsiaTheme="majorEastAsia"/>
          <w:i/>
          <w:iCs/>
        </w:rPr>
        <w:t>View video 9:11-12:24</w:t>
      </w:r>
      <w:r w:rsidRPr="0080039E">
        <w:rPr>
          <w:rStyle w:val="eop"/>
          <w:i/>
        </w:rPr>
        <w:t> </w:t>
      </w:r>
    </w:p>
    <w:p w14:paraId="256E1233" w14:textId="77777777" w:rsidR="00E508FA" w:rsidRDefault="00E508FA" w:rsidP="00E508FA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</w:pPr>
      <w:r w:rsidRPr="0080039E">
        <w:rPr>
          <w:rStyle w:val="normaltextrun"/>
          <w:rFonts w:eastAsiaTheme="majorEastAsia"/>
        </w:rPr>
        <w:t>Effective Feedback is Immediate</w:t>
      </w:r>
      <w:r w:rsidRPr="00B60A53">
        <w:rPr>
          <w:rStyle w:val="eop"/>
        </w:rPr>
        <w:t> </w:t>
      </w:r>
      <w:r w:rsidRPr="0080039E">
        <w:rPr>
          <w:rStyle w:val="normaltextrun"/>
          <w:rFonts w:eastAsiaTheme="majorEastAsia"/>
          <w:i/>
          <w:iCs/>
        </w:rPr>
        <w:t>View video 12:25-15:14</w:t>
      </w:r>
      <w:r w:rsidRPr="00B60A53">
        <w:rPr>
          <w:rStyle w:val="eop"/>
        </w:rPr>
        <w:t> </w:t>
      </w:r>
    </w:p>
    <w:p w14:paraId="0ABCEA19" w14:textId="77777777" w:rsidR="00E508FA" w:rsidRDefault="00E508FA" w:rsidP="00E508FA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</w:pPr>
      <w:r w:rsidRPr="0080039E">
        <w:rPr>
          <w:rStyle w:val="normaltextrun"/>
          <w:rFonts w:eastAsiaTheme="majorEastAsia"/>
        </w:rPr>
        <w:t>Effective Feedback is Respectful and Positive</w:t>
      </w:r>
      <w:r w:rsidRPr="00B60A53">
        <w:rPr>
          <w:rStyle w:val="eop"/>
        </w:rPr>
        <w:t> </w:t>
      </w:r>
      <w:r w:rsidRPr="0080039E">
        <w:rPr>
          <w:rStyle w:val="normaltextrun"/>
          <w:rFonts w:eastAsiaTheme="majorEastAsia"/>
          <w:i/>
          <w:iCs/>
        </w:rPr>
        <w:t>View video 15:15-18:34</w:t>
      </w:r>
      <w:r w:rsidRPr="00B60A53">
        <w:rPr>
          <w:rStyle w:val="eop"/>
        </w:rPr>
        <w:t> </w:t>
      </w:r>
    </w:p>
    <w:p w14:paraId="0C6D8412" w14:textId="77777777" w:rsidR="00E508FA" w:rsidRDefault="00E508FA" w:rsidP="00E508FA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80039E">
        <w:rPr>
          <w:rStyle w:val="normaltextrun"/>
          <w:rFonts w:eastAsiaTheme="majorEastAsia"/>
          <w:i/>
          <w:iCs/>
        </w:rPr>
        <w:t>Video:</w:t>
      </w:r>
      <w:r w:rsidRPr="0080039E">
        <w:rPr>
          <w:rStyle w:val="normaltextrun"/>
          <w:rFonts w:eastAsiaTheme="majorEastAsia"/>
        </w:rPr>
        <w:t xml:space="preserve"> </w:t>
      </w:r>
      <w:hyperlink r:id="rId16" w:tgtFrame="_blank" w:history="1">
        <w:r w:rsidRPr="0080039E">
          <w:rPr>
            <w:rStyle w:val="normaltextrun"/>
            <w:rFonts w:eastAsiaTheme="majorEastAsia"/>
            <w:color w:val="0563C1"/>
            <w:u w:val="single"/>
          </w:rPr>
          <w:t>Provide Positive and Constructive Feedback to Guide Students’ Learning and Behavior</w:t>
        </w:r>
      </w:hyperlink>
      <w:r w:rsidRPr="0080039E">
        <w:rPr>
          <w:rStyle w:val="normaltextrun"/>
          <w:rFonts w:eastAsiaTheme="majorEastAsia"/>
        </w:rPr>
        <w:t xml:space="preserve"> (20:05)</w:t>
      </w:r>
      <w:r w:rsidRPr="00B60A53">
        <w:rPr>
          <w:rStyle w:val="eop"/>
        </w:rPr>
        <w:t> </w:t>
      </w:r>
    </w:p>
    <w:p w14:paraId="607068D9" w14:textId="77777777" w:rsidR="00E508FA" w:rsidRPr="00B60A53" w:rsidRDefault="00E508FA" w:rsidP="00E508FA">
      <w:pPr>
        <w:pStyle w:val="paragraph"/>
        <w:spacing w:before="0" w:beforeAutospacing="0" w:after="0" w:afterAutospacing="0"/>
        <w:textAlignment w:val="baseline"/>
      </w:pPr>
    </w:p>
    <w:p w14:paraId="53734385" w14:textId="77777777" w:rsidR="00E508FA" w:rsidRDefault="00E508FA" w:rsidP="00E508FA">
      <w:pPr>
        <w:pStyle w:val="Heading1"/>
        <w:spacing w:before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5126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Suggested Activities:</w:t>
      </w:r>
    </w:p>
    <w:p w14:paraId="07F2145F" w14:textId="77777777" w:rsidR="00E508FA" w:rsidRPr="00B60A53" w:rsidRDefault="00E508FA" w:rsidP="00E508FA">
      <w:pPr>
        <w:pStyle w:val="paragraph"/>
        <w:numPr>
          <w:ilvl w:val="0"/>
          <w:numId w:val="12"/>
        </w:numPr>
        <w:spacing w:before="0" w:beforeAutospacing="0"/>
        <w:textAlignment w:val="baseline"/>
      </w:pPr>
      <w:r w:rsidRPr="00B60A53">
        <w:rPr>
          <w:rStyle w:val="normaltextrun"/>
        </w:rPr>
        <w:t>Use corrective feedback to “teach”, not reprimand</w:t>
      </w:r>
      <w:r w:rsidRPr="00B60A53">
        <w:rPr>
          <w:rStyle w:val="eop"/>
        </w:rPr>
        <w:t> </w:t>
      </w:r>
    </w:p>
    <w:p w14:paraId="6D0425D3" w14:textId="77777777" w:rsidR="00E508FA" w:rsidRPr="00B60A53" w:rsidRDefault="00E508FA" w:rsidP="00E508FA">
      <w:pPr>
        <w:pStyle w:val="paragraph"/>
        <w:numPr>
          <w:ilvl w:val="0"/>
          <w:numId w:val="12"/>
        </w:numPr>
        <w:textAlignment w:val="baseline"/>
      </w:pPr>
      <w:r w:rsidRPr="00B60A53">
        <w:rPr>
          <w:rStyle w:val="normaltextrun"/>
        </w:rPr>
        <w:t>Participate in a coaching professional development opportunity on feedback strategies</w:t>
      </w:r>
      <w:r w:rsidRPr="00B60A53">
        <w:rPr>
          <w:rStyle w:val="eop"/>
        </w:rPr>
        <w:t> </w:t>
      </w:r>
    </w:p>
    <w:p w14:paraId="532BFB06" w14:textId="7D253536" w:rsidR="00E508FA" w:rsidRPr="00B60A53" w:rsidRDefault="009624F9" w:rsidP="00E508FA">
      <w:pPr>
        <w:pStyle w:val="paragraph"/>
        <w:numPr>
          <w:ilvl w:val="0"/>
          <w:numId w:val="12"/>
        </w:numPr>
        <w:textAlignment w:val="baseline"/>
      </w:pPr>
      <w:hyperlink r:id="rId17" w:tgtFrame="_blank" w:history="1">
        <w:r w:rsidR="00E508FA" w:rsidRPr="00B60A53">
          <w:rPr>
            <w:rStyle w:val="normaltextrun"/>
            <w:color w:val="0563C1"/>
            <w:u w:val="single"/>
          </w:rPr>
          <w:t>Refer to the HLP Leadership Guide #8</w:t>
        </w:r>
      </w:hyperlink>
      <w:bookmarkStart w:id="0" w:name="_GoBack"/>
      <w:bookmarkEnd w:id="0"/>
    </w:p>
    <w:p w14:paraId="3D8E10AC" w14:textId="77777777" w:rsidR="00D5463A" w:rsidRPr="00743D2C" w:rsidRDefault="00D5463A" w:rsidP="00D5463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CF9D87B" w14:textId="15D075E0" w:rsidR="00743D2C" w:rsidRDefault="00743D2C" w:rsidP="00743D2C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743D2C">
        <w:rPr>
          <w:rFonts w:ascii="Times New Roman" w:eastAsiaTheme="majorEastAsia" w:hAnsi="Times New Roman" w:cs="Times New Roman"/>
          <w:b/>
          <w:sz w:val="28"/>
          <w:szCs w:val="28"/>
        </w:rPr>
        <w:t xml:space="preserve">HLP </w:t>
      </w:r>
      <w:r w:rsidR="005A47F9">
        <w:rPr>
          <w:rFonts w:ascii="Times New Roman" w:eastAsiaTheme="majorEastAsia" w:hAnsi="Times New Roman" w:cs="Times New Roman"/>
          <w:b/>
          <w:sz w:val="28"/>
          <w:szCs w:val="28"/>
        </w:rPr>
        <w:t>8 &amp; 22</w:t>
      </w:r>
      <w:r w:rsidRPr="00743D2C">
        <w:rPr>
          <w:rFonts w:ascii="Times New Roman" w:eastAsiaTheme="majorEastAsia" w:hAnsi="Times New Roman" w:cs="Times New Roman"/>
          <w:b/>
          <w:sz w:val="28"/>
          <w:szCs w:val="28"/>
        </w:rPr>
        <w:t xml:space="preserve"> In Action! </w:t>
      </w:r>
    </w:p>
    <w:p w14:paraId="7946BE34" w14:textId="7B87695A" w:rsidR="00ED203F" w:rsidRPr="00743D2C" w:rsidRDefault="00ED203F" w:rsidP="00743D2C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>Feedback Guide</w:t>
      </w:r>
    </w:p>
    <w:p w14:paraId="37F2B7AF" w14:textId="25B4FF89" w:rsidR="00743D2C" w:rsidRDefault="00743D2C" w:rsidP="00743D2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43D2C">
        <w:rPr>
          <w:rFonts w:ascii="Times New Roman" w:hAnsi="Times New Roman" w:cs="Times New Roman"/>
          <w:b/>
          <w:iCs/>
          <w:sz w:val="24"/>
          <w:szCs w:val="24"/>
        </w:rPr>
        <w:t>Directions:</w:t>
      </w:r>
      <w:r w:rsidRPr="00743D2C">
        <w:rPr>
          <w:rFonts w:ascii="Times New Roman" w:hAnsi="Times New Roman" w:cs="Times New Roman"/>
          <w:b/>
          <w:iCs/>
          <w:color w:val="7030A0"/>
          <w:sz w:val="24"/>
          <w:szCs w:val="24"/>
        </w:rPr>
        <w:t xml:space="preserve"> </w:t>
      </w:r>
      <w:r w:rsidR="0073443D">
        <w:rPr>
          <w:rFonts w:ascii="Times New Roman" w:hAnsi="Times New Roman" w:cs="Times New Roman"/>
          <w:iCs/>
          <w:sz w:val="24"/>
          <w:szCs w:val="24"/>
        </w:rPr>
        <w:t>Refer to this guide for examples of types of feedback you could implement</w:t>
      </w:r>
      <w:r w:rsidR="00ED203F">
        <w:rPr>
          <w:rFonts w:ascii="Times New Roman" w:hAnsi="Times New Roman" w:cs="Times New Roman"/>
          <w:iCs/>
          <w:sz w:val="24"/>
          <w:szCs w:val="24"/>
        </w:rPr>
        <w:t xml:space="preserve"> to encourage positive academic and behavioral outcomes. </w:t>
      </w:r>
    </w:p>
    <w:p w14:paraId="2BBBFC12" w14:textId="5AA12DD7" w:rsidR="00E508FA" w:rsidRPr="00897C92" w:rsidRDefault="00E508FA" w:rsidP="00743D2C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97C92">
        <w:rPr>
          <w:rFonts w:ascii="Times New Roman" w:hAnsi="Times New Roman" w:cs="Times New Roman"/>
          <w:b/>
          <w:bCs/>
          <w:iCs/>
          <w:sz w:val="24"/>
          <w:szCs w:val="24"/>
        </w:rPr>
        <w:t>HLP 8 &amp; 22 Feedback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330"/>
        <w:gridCol w:w="5215"/>
      </w:tblGrid>
      <w:tr w:rsidR="00E508FA" w:rsidRPr="00362990" w14:paraId="13430055" w14:textId="77777777" w:rsidTr="000F220C">
        <w:tc>
          <w:tcPr>
            <w:tcW w:w="2245" w:type="dxa"/>
          </w:tcPr>
          <w:p w14:paraId="37F7463E" w14:textId="0DF93D56" w:rsidR="00E508FA" w:rsidRPr="00362990" w:rsidRDefault="00E508FA" w:rsidP="00743D2C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362990">
              <w:rPr>
                <w:rFonts w:ascii="Times New Roman" w:hAnsi="Times New Roman" w:cs="Times New Roman"/>
                <w:b/>
                <w:bCs/>
                <w:iCs/>
              </w:rPr>
              <w:t>Action</w:t>
            </w:r>
          </w:p>
        </w:tc>
        <w:tc>
          <w:tcPr>
            <w:tcW w:w="3330" w:type="dxa"/>
          </w:tcPr>
          <w:p w14:paraId="244E8D45" w14:textId="69073B81" w:rsidR="00E508FA" w:rsidRPr="00362990" w:rsidRDefault="00E508FA" w:rsidP="00743D2C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362990">
              <w:rPr>
                <w:rFonts w:ascii="Times New Roman" w:hAnsi="Times New Roman" w:cs="Times New Roman"/>
                <w:b/>
                <w:bCs/>
                <w:iCs/>
              </w:rPr>
              <w:t>Description</w:t>
            </w:r>
          </w:p>
        </w:tc>
        <w:tc>
          <w:tcPr>
            <w:tcW w:w="5215" w:type="dxa"/>
          </w:tcPr>
          <w:p w14:paraId="748E5440" w14:textId="009FAC6F" w:rsidR="00E508FA" w:rsidRPr="00362990" w:rsidRDefault="00E508FA" w:rsidP="00743D2C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362990">
              <w:rPr>
                <w:rFonts w:ascii="Times New Roman" w:hAnsi="Times New Roman" w:cs="Times New Roman"/>
                <w:b/>
                <w:bCs/>
                <w:iCs/>
              </w:rPr>
              <w:t>Examples and Non-Examples</w:t>
            </w:r>
          </w:p>
        </w:tc>
      </w:tr>
      <w:tr w:rsidR="00E508FA" w:rsidRPr="00362990" w14:paraId="06852908" w14:textId="77777777" w:rsidTr="000F220C">
        <w:tc>
          <w:tcPr>
            <w:tcW w:w="2245" w:type="dxa"/>
          </w:tcPr>
          <w:p w14:paraId="0C7071B5" w14:textId="27DB7724" w:rsidR="00E508FA" w:rsidRPr="00362990" w:rsidRDefault="00E508FA" w:rsidP="00743D2C">
            <w:pPr>
              <w:rPr>
                <w:rFonts w:ascii="Times New Roman" w:hAnsi="Times New Roman" w:cs="Times New Roman"/>
                <w:iCs/>
              </w:rPr>
            </w:pPr>
            <w:r w:rsidRPr="00362990">
              <w:rPr>
                <w:rFonts w:ascii="Times New Roman" w:hAnsi="Times New Roman" w:cs="Times New Roman"/>
                <w:iCs/>
              </w:rPr>
              <w:t>Positive Feedback</w:t>
            </w:r>
          </w:p>
        </w:tc>
        <w:tc>
          <w:tcPr>
            <w:tcW w:w="3330" w:type="dxa"/>
          </w:tcPr>
          <w:p w14:paraId="2770861B" w14:textId="77777777" w:rsidR="00E508FA" w:rsidRPr="00362990" w:rsidRDefault="00E508FA" w:rsidP="00E508FA">
            <w:pPr>
              <w:pStyle w:val="ListParagraph"/>
              <w:numPr>
                <w:ilvl w:val="0"/>
                <w:numId w:val="21"/>
              </w:numPr>
              <w:spacing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62990">
              <w:rPr>
                <w:rFonts w:ascii="Times New Roman" w:eastAsia="Times New Roman" w:hAnsi="Times New Roman" w:cs="Times New Roman"/>
              </w:rPr>
              <w:t xml:space="preserve">Demonstrates approval of behavior </w:t>
            </w:r>
          </w:p>
          <w:p w14:paraId="3D462A1C" w14:textId="5B3BFD47" w:rsidR="00E508FA" w:rsidRPr="00362990" w:rsidRDefault="00E508FA" w:rsidP="00E508FA">
            <w:pPr>
              <w:pStyle w:val="ListParagraph"/>
              <w:numPr>
                <w:ilvl w:val="0"/>
                <w:numId w:val="21"/>
              </w:numPr>
              <w:spacing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62990">
              <w:rPr>
                <w:rFonts w:ascii="Times New Roman" w:eastAsia="Times New Roman" w:hAnsi="Times New Roman" w:cs="Times New Roman"/>
              </w:rPr>
              <w:t>Most effective when descriptive</w:t>
            </w:r>
          </w:p>
          <w:p w14:paraId="50C6E267" w14:textId="48BB1EA4" w:rsidR="00E508FA" w:rsidRPr="00362990" w:rsidRDefault="00E508FA" w:rsidP="00E508FA">
            <w:pPr>
              <w:pStyle w:val="ListParagraph"/>
              <w:numPr>
                <w:ilvl w:val="0"/>
                <w:numId w:val="21"/>
              </w:numPr>
              <w:spacing w:after="100" w:afterAutospacing="1"/>
              <w:textAlignment w:val="baseline"/>
              <w:rPr>
                <w:rFonts w:ascii="Times New Roman" w:hAnsi="Times New Roman" w:cs="Times New Roman"/>
                <w:iCs/>
              </w:rPr>
            </w:pPr>
            <w:r w:rsidRPr="00362990">
              <w:rPr>
                <w:rFonts w:ascii="Times New Roman" w:eastAsia="Times New Roman" w:hAnsi="Times New Roman" w:cs="Times New Roman"/>
              </w:rPr>
              <w:t>Person and process-centered</w:t>
            </w:r>
          </w:p>
        </w:tc>
        <w:tc>
          <w:tcPr>
            <w:tcW w:w="5215" w:type="dxa"/>
          </w:tcPr>
          <w:p w14:paraId="1CBC57AE" w14:textId="412F27D9" w:rsidR="000F220C" w:rsidRPr="00362990" w:rsidRDefault="000F220C" w:rsidP="000F220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8FA">
              <w:rPr>
                <w:rFonts w:ascii="Times New Roman" w:eastAsia="Times New Roman" w:hAnsi="Times New Roman" w:cs="Times New Roman"/>
                <w:b/>
                <w:bCs/>
              </w:rPr>
              <w:t>Behavior-specific</w:t>
            </w:r>
            <w:r w:rsidRPr="00362990">
              <w:rPr>
                <w:rFonts w:ascii="Times New Roman" w:eastAsia="Times New Roman" w:hAnsi="Times New Roman" w:cs="Times New Roman"/>
                <w:b/>
                <w:bCs/>
              </w:rPr>
              <w:t xml:space="preserve"> Feedback:</w:t>
            </w:r>
          </w:p>
          <w:p w14:paraId="3074EB3B" w14:textId="78A994BF" w:rsidR="00E508FA" w:rsidRPr="00362990" w:rsidRDefault="00E508FA" w:rsidP="000F220C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62990">
              <w:rPr>
                <w:rFonts w:ascii="Times New Roman" w:eastAsia="Times New Roman" w:hAnsi="Times New Roman" w:cs="Times New Roman"/>
              </w:rPr>
              <w:t xml:space="preserve">Example: “Thank you for bringing in the play equipment after recess.” </w:t>
            </w:r>
          </w:p>
          <w:p w14:paraId="630E23D4" w14:textId="04393511" w:rsidR="000F220C" w:rsidRDefault="000F220C" w:rsidP="000F220C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62990">
              <w:rPr>
                <w:rFonts w:ascii="Times New Roman" w:eastAsia="Times New Roman" w:hAnsi="Times New Roman" w:cs="Times New Roman"/>
              </w:rPr>
              <w:t>Non-Example: “I appreciate that.”</w:t>
            </w:r>
          </w:p>
          <w:p w14:paraId="21B576B0" w14:textId="77777777" w:rsidR="00362990" w:rsidRPr="00362990" w:rsidRDefault="00362990" w:rsidP="0036299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55073AAD" w14:textId="385A7018" w:rsidR="000F220C" w:rsidRPr="00362990" w:rsidRDefault="000F220C" w:rsidP="000F220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2990">
              <w:rPr>
                <w:rFonts w:ascii="Times New Roman" w:eastAsia="Times New Roman" w:hAnsi="Times New Roman" w:cs="Times New Roman"/>
                <w:b/>
                <w:bCs/>
              </w:rPr>
              <w:t>Process-Centered Feedback:</w:t>
            </w:r>
          </w:p>
          <w:p w14:paraId="1EF94EBB" w14:textId="761B29B6" w:rsidR="00E508FA" w:rsidRPr="00362990" w:rsidRDefault="00E508FA" w:rsidP="000F220C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62990">
              <w:rPr>
                <w:rFonts w:ascii="Times New Roman" w:eastAsia="Times New Roman" w:hAnsi="Times New Roman" w:cs="Times New Roman"/>
              </w:rPr>
              <w:t xml:space="preserve">Example: Compromising on the story conflict was difficult. Making a list was helpful.” </w:t>
            </w:r>
          </w:p>
          <w:p w14:paraId="78E8655A" w14:textId="4E5DEC25" w:rsidR="00E508FA" w:rsidRPr="00362990" w:rsidRDefault="00E508FA" w:rsidP="00362990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Times New Roman" w:hAnsi="Times New Roman" w:cs="Times New Roman"/>
                <w:iCs/>
              </w:rPr>
            </w:pPr>
            <w:r w:rsidRPr="00362990">
              <w:rPr>
                <w:rFonts w:ascii="Times New Roman" w:eastAsia="Times New Roman" w:hAnsi="Times New Roman" w:cs="Times New Roman"/>
              </w:rPr>
              <w:t>Non-example: “Nice work.”</w:t>
            </w:r>
            <w:r w:rsidRPr="00362990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E508FA" w:rsidRPr="00362990" w14:paraId="200842E5" w14:textId="77777777" w:rsidTr="000F220C">
        <w:tc>
          <w:tcPr>
            <w:tcW w:w="2245" w:type="dxa"/>
          </w:tcPr>
          <w:p w14:paraId="3D83CAC8" w14:textId="151E5B75" w:rsidR="00E508FA" w:rsidRPr="00362990" w:rsidRDefault="00DF23DA" w:rsidP="00743D2C">
            <w:pPr>
              <w:rPr>
                <w:rFonts w:ascii="Times New Roman" w:hAnsi="Times New Roman" w:cs="Times New Roman"/>
                <w:iCs/>
              </w:rPr>
            </w:pPr>
            <w:r w:rsidRPr="00362990">
              <w:rPr>
                <w:rFonts w:ascii="Times New Roman" w:hAnsi="Times New Roman" w:cs="Times New Roman"/>
                <w:iCs/>
              </w:rPr>
              <w:t xml:space="preserve">Instructive </w:t>
            </w:r>
          </w:p>
        </w:tc>
        <w:tc>
          <w:tcPr>
            <w:tcW w:w="3330" w:type="dxa"/>
          </w:tcPr>
          <w:p w14:paraId="48A7650E" w14:textId="77777777" w:rsidR="00DF23DA" w:rsidRPr="00E508FA" w:rsidRDefault="00DF23DA" w:rsidP="00DF23DA">
            <w:pPr>
              <w:spacing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08FA">
              <w:rPr>
                <w:rFonts w:ascii="Times New Roman" w:eastAsia="Times New Roman" w:hAnsi="Times New Roman" w:cs="Times New Roman"/>
              </w:rPr>
              <w:t>Confirming or repeating correct student responses to teach academic</w:t>
            </w:r>
            <w:r w:rsidRPr="00362990">
              <w:rPr>
                <w:rFonts w:ascii="Times New Roman" w:eastAsia="Times New Roman" w:hAnsi="Times New Roman" w:cs="Times New Roman"/>
              </w:rPr>
              <w:t>, social, behavioral</w:t>
            </w:r>
            <w:r w:rsidRPr="00E508FA">
              <w:rPr>
                <w:rFonts w:ascii="Times New Roman" w:eastAsia="Times New Roman" w:hAnsi="Times New Roman" w:cs="Times New Roman"/>
              </w:rPr>
              <w:t xml:space="preserve"> skills</w:t>
            </w:r>
          </w:p>
          <w:p w14:paraId="04074150" w14:textId="77777777" w:rsidR="00E508FA" w:rsidRPr="00362990" w:rsidRDefault="00E508FA" w:rsidP="00743D2C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215" w:type="dxa"/>
          </w:tcPr>
          <w:p w14:paraId="46850E52" w14:textId="5166DB9D" w:rsidR="00DF23DA" w:rsidRPr="00362990" w:rsidRDefault="00DF23DA" w:rsidP="00DF23D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2990">
              <w:rPr>
                <w:rFonts w:ascii="Times New Roman" w:eastAsia="Times New Roman" w:hAnsi="Times New Roman" w:cs="Times New Roman"/>
                <w:b/>
                <w:bCs/>
              </w:rPr>
              <w:t>Mathematics Example:</w:t>
            </w:r>
          </w:p>
          <w:p w14:paraId="3791E654" w14:textId="77777777" w:rsidR="00DF23DA" w:rsidRPr="00362990" w:rsidRDefault="00DF23DA" w:rsidP="00DF23DA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62990">
              <w:rPr>
                <w:rFonts w:ascii="Times New Roman" w:eastAsia="Times New Roman" w:hAnsi="Times New Roman" w:cs="Times New Roman"/>
              </w:rPr>
              <w:t xml:space="preserve">Example: “Correct, 4 x 3 = 12 and 3 x 4 = 12.” </w:t>
            </w:r>
          </w:p>
          <w:p w14:paraId="096A9E0D" w14:textId="681533C0" w:rsidR="00DF23DA" w:rsidRDefault="00DF23DA" w:rsidP="00DF23DA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62990">
              <w:rPr>
                <w:rFonts w:ascii="Times New Roman" w:eastAsia="Times New Roman" w:hAnsi="Times New Roman" w:cs="Times New Roman"/>
              </w:rPr>
              <w:t>Non-Example: “That is correct.”</w:t>
            </w:r>
          </w:p>
          <w:p w14:paraId="106F411E" w14:textId="77777777" w:rsidR="00362990" w:rsidRPr="00362990" w:rsidRDefault="00362990" w:rsidP="0036299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51854F92" w14:textId="72040108" w:rsidR="00DF23DA" w:rsidRPr="00362990" w:rsidRDefault="00DF23DA" w:rsidP="00DF23D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2990">
              <w:rPr>
                <w:rFonts w:ascii="Times New Roman" w:eastAsia="Times New Roman" w:hAnsi="Times New Roman" w:cs="Times New Roman"/>
                <w:b/>
                <w:bCs/>
              </w:rPr>
              <w:t>Literacy Example:</w:t>
            </w:r>
          </w:p>
          <w:p w14:paraId="4020FCC9" w14:textId="77777777" w:rsidR="00DF23DA" w:rsidRPr="00362990" w:rsidRDefault="00DF23DA" w:rsidP="00DF23DA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62990">
              <w:rPr>
                <w:rFonts w:ascii="Times New Roman" w:eastAsia="Times New Roman" w:hAnsi="Times New Roman" w:cs="Times New Roman"/>
              </w:rPr>
              <w:t>Example: “Your paragraph is well written. You included the introductory sentence, supporting sentences and a concluding sentence.”</w:t>
            </w:r>
          </w:p>
          <w:p w14:paraId="256147B2" w14:textId="1FC1FA6A" w:rsidR="00E508FA" w:rsidRPr="00362990" w:rsidRDefault="00DF23DA" w:rsidP="00DF23DA">
            <w:pPr>
              <w:pStyle w:val="ListParagraph"/>
              <w:numPr>
                <w:ilvl w:val="0"/>
                <w:numId w:val="20"/>
              </w:numPr>
              <w:spacing w:after="100" w:afterAutospacing="1"/>
              <w:textAlignment w:val="baseline"/>
              <w:rPr>
                <w:rFonts w:ascii="Times New Roman" w:hAnsi="Times New Roman" w:cs="Times New Roman"/>
                <w:iCs/>
              </w:rPr>
            </w:pPr>
            <w:r w:rsidRPr="00362990">
              <w:rPr>
                <w:rFonts w:ascii="Times New Roman" w:eastAsia="Times New Roman" w:hAnsi="Times New Roman" w:cs="Times New Roman"/>
              </w:rPr>
              <w:t>Non-Example: “Nice job.”</w:t>
            </w:r>
          </w:p>
        </w:tc>
      </w:tr>
      <w:tr w:rsidR="00E508FA" w:rsidRPr="00362990" w14:paraId="1C0B72E1" w14:textId="77777777" w:rsidTr="000F220C">
        <w:tc>
          <w:tcPr>
            <w:tcW w:w="2245" w:type="dxa"/>
          </w:tcPr>
          <w:p w14:paraId="77FB0CC0" w14:textId="7FBC7B00" w:rsidR="00E508FA" w:rsidRPr="00362990" w:rsidRDefault="005411A9" w:rsidP="00743D2C">
            <w:pPr>
              <w:rPr>
                <w:rFonts w:ascii="Times New Roman" w:hAnsi="Times New Roman" w:cs="Times New Roman"/>
                <w:iCs/>
              </w:rPr>
            </w:pPr>
            <w:r w:rsidRPr="00362990">
              <w:rPr>
                <w:rFonts w:ascii="Times New Roman" w:hAnsi="Times New Roman" w:cs="Times New Roman"/>
                <w:iCs/>
              </w:rPr>
              <w:t xml:space="preserve">Corrective </w:t>
            </w:r>
          </w:p>
        </w:tc>
        <w:tc>
          <w:tcPr>
            <w:tcW w:w="3330" w:type="dxa"/>
          </w:tcPr>
          <w:p w14:paraId="6B3CA5A6" w14:textId="77777777" w:rsidR="005411A9" w:rsidRPr="00E508FA" w:rsidRDefault="005411A9" w:rsidP="005411A9">
            <w:pPr>
              <w:numPr>
                <w:ilvl w:val="0"/>
                <w:numId w:val="25"/>
              </w:numPr>
              <w:spacing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08FA">
              <w:rPr>
                <w:rFonts w:ascii="Times New Roman" w:eastAsia="Times New Roman" w:hAnsi="Times New Roman" w:cs="Times New Roman"/>
              </w:rPr>
              <w:t xml:space="preserve">Teacher describes a social or academic behavior </w:t>
            </w:r>
            <w:r w:rsidRPr="00362990">
              <w:rPr>
                <w:rFonts w:ascii="Times New Roman" w:eastAsia="Times New Roman" w:hAnsi="Times New Roman" w:cs="Times New Roman"/>
              </w:rPr>
              <w:t>mistake, giving respectful corrective feedback</w:t>
            </w:r>
          </w:p>
          <w:p w14:paraId="10ABBE67" w14:textId="77777777" w:rsidR="005411A9" w:rsidRPr="00E508FA" w:rsidRDefault="005411A9" w:rsidP="005411A9">
            <w:pPr>
              <w:numPr>
                <w:ilvl w:val="0"/>
                <w:numId w:val="25"/>
              </w:numPr>
              <w:spacing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08FA">
              <w:rPr>
                <w:rFonts w:ascii="Times New Roman" w:eastAsia="Times New Roman" w:hAnsi="Times New Roman" w:cs="Times New Roman"/>
              </w:rPr>
              <w:t>Helps to create a safe, positive</w:t>
            </w:r>
            <w:r w:rsidRPr="00362990">
              <w:rPr>
                <w:rFonts w:ascii="Times New Roman" w:eastAsia="Times New Roman" w:hAnsi="Times New Roman" w:cs="Times New Roman"/>
              </w:rPr>
              <w:t>,</w:t>
            </w:r>
            <w:r w:rsidRPr="00E508FA">
              <w:rPr>
                <w:rFonts w:ascii="Times New Roman" w:eastAsia="Times New Roman" w:hAnsi="Times New Roman" w:cs="Times New Roman"/>
              </w:rPr>
              <w:t xml:space="preserve"> and productive learning environment</w:t>
            </w:r>
          </w:p>
          <w:p w14:paraId="75251F7A" w14:textId="77777777" w:rsidR="00E508FA" w:rsidRPr="00362990" w:rsidRDefault="00E508FA" w:rsidP="00743D2C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215" w:type="dxa"/>
          </w:tcPr>
          <w:p w14:paraId="25FE6C26" w14:textId="2C87C1BA" w:rsidR="005411A9" w:rsidRPr="00362990" w:rsidRDefault="005411A9" w:rsidP="005411A9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362990">
              <w:rPr>
                <w:rFonts w:ascii="Times New Roman" w:hAnsi="Times New Roman" w:cs="Times New Roman"/>
                <w:b/>
                <w:bCs/>
                <w:iCs/>
              </w:rPr>
              <w:t xml:space="preserve">HLP 8 </w:t>
            </w:r>
          </w:p>
          <w:p w14:paraId="6CC72213" w14:textId="6F1FC0D4" w:rsidR="005411A9" w:rsidRPr="00362990" w:rsidRDefault="005411A9" w:rsidP="005411A9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Cs/>
              </w:rPr>
            </w:pPr>
            <w:r w:rsidRPr="00362990">
              <w:rPr>
                <w:rFonts w:ascii="Times New Roman" w:hAnsi="Times New Roman" w:cs="Times New Roman"/>
                <w:iCs/>
              </w:rPr>
              <w:t>Example: “Julie, instead of using your calculator, please use the graphic organizer.”</w:t>
            </w:r>
          </w:p>
          <w:p w14:paraId="7F7756D1" w14:textId="77777777" w:rsidR="00E508FA" w:rsidRPr="00362990" w:rsidRDefault="005411A9" w:rsidP="005411A9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Cs/>
              </w:rPr>
            </w:pPr>
            <w:r w:rsidRPr="00362990">
              <w:rPr>
                <w:rFonts w:ascii="Times New Roman" w:hAnsi="Times New Roman" w:cs="Times New Roman"/>
                <w:iCs/>
              </w:rPr>
              <w:t>Non-Example: “Julie, put your calculator away.”</w:t>
            </w:r>
          </w:p>
          <w:p w14:paraId="17E34943" w14:textId="77777777" w:rsidR="005411A9" w:rsidRPr="00362990" w:rsidRDefault="005411A9" w:rsidP="005411A9">
            <w:pPr>
              <w:rPr>
                <w:rFonts w:ascii="Times New Roman" w:hAnsi="Times New Roman" w:cs="Times New Roman"/>
                <w:iCs/>
              </w:rPr>
            </w:pPr>
          </w:p>
          <w:p w14:paraId="5890F531" w14:textId="77777777" w:rsidR="005411A9" w:rsidRPr="00362990" w:rsidRDefault="005411A9" w:rsidP="005411A9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362990">
              <w:rPr>
                <w:rFonts w:ascii="Times New Roman" w:hAnsi="Times New Roman" w:cs="Times New Roman"/>
                <w:b/>
                <w:bCs/>
                <w:iCs/>
              </w:rPr>
              <w:t>HLP 22</w:t>
            </w:r>
          </w:p>
          <w:p w14:paraId="4C1B32DD" w14:textId="77777777" w:rsidR="005411A9" w:rsidRPr="00362990" w:rsidRDefault="005411A9" w:rsidP="005411A9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62990">
              <w:rPr>
                <w:rFonts w:ascii="Times New Roman" w:eastAsia="Times New Roman" w:hAnsi="Times New Roman" w:cs="Times New Roman"/>
              </w:rPr>
              <w:t>Example: “Ladies, you may have heard this information before, but please sit quietly so your classmates can hear.”</w:t>
            </w:r>
          </w:p>
          <w:p w14:paraId="2C3583BB" w14:textId="079958D8" w:rsidR="005411A9" w:rsidRPr="00362990" w:rsidRDefault="005411A9" w:rsidP="005411A9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Times New Roman" w:hAnsi="Times New Roman" w:cs="Times New Roman"/>
                <w:iCs/>
              </w:rPr>
            </w:pPr>
            <w:r w:rsidRPr="00362990">
              <w:rPr>
                <w:rFonts w:ascii="Times New Roman" w:eastAsia="Times New Roman" w:hAnsi="Times New Roman" w:cs="Times New Roman"/>
              </w:rPr>
              <w:t>Non-Example: “Ladies, stop talking.”</w:t>
            </w:r>
          </w:p>
        </w:tc>
      </w:tr>
    </w:tbl>
    <w:p w14:paraId="21088B01" w14:textId="77777777" w:rsidR="00E508FA" w:rsidRPr="00E508FA" w:rsidRDefault="00E508FA" w:rsidP="00E508FA">
      <w:pPr>
        <w:rPr>
          <w:rFonts w:ascii="Times New Roman" w:hAnsi="Times New Roman" w:cs="Times New Roman"/>
          <w:b/>
          <w:color w:val="0563C1" w:themeColor="hyperlink"/>
          <w:u w:val="single"/>
        </w:rPr>
      </w:pPr>
      <w:r w:rsidRPr="00E508FA">
        <w:rPr>
          <w:rFonts w:ascii="Times New Roman" w:hAnsi="Times New Roman" w:cs="Times New Roman"/>
        </w:rPr>
        <w:fldChar w:fldCharType="begin"/>
      </w:r>
      <w:r w:rsidRPr="00E508FA">
        <w:rPr>
          <w:rFonts w:ascii="Times New Roman" w:hAnsi="Times New Roman" w:cs="Times New Roman"/>
        </w:rPr>
        <w:instrText xml:space="preserve"> HYPERLINK "https://highleveragepractices.org/hlp-leadership-guides/hlp-8-guide" </w:instrText>
      </w:r>
      <w:r w:rsidRPr="00E508FA">
        <w:rPr>
          <w:rFonts w:ascii="Times New Roman" w:hAnsi="Times New Roman" w:cs="Times New Roman"/>
        </w:rPr>
        <w:fldChar w:fldCharType="separate"/>
      </w:r>
      <w:r w:rsidRPr="00E508FA">
        <w:rPr>
          <w:rFonts w:ascii="Times New Roman" w:hAnsi="Times New Roman" w:cs="Times New Roman"/>
          <w:color w:val="0563C1" w:themeColor="hyperlink"/>
          <w:u w:val="single"/>
        </w:rPr>
        <w:t>A</w:t>
      </w:r>
      <w:r w:rsidRPr="00E508FA">
        <w:rPr>
          <w:rFonts w:ascii="Times New Roman" w:hAnsi="Times New Roman" w:cs="Times New Roman"/>
          <w:i/>
          <w:iCs/>
          <w:color w:val="0563C1" w:themeColor="hyperlink"/>
          <w:u w:val="single"/>
        </w:rPr>
        <w:t>dapted from HLP Leadership Guide #8</w:t>
      </w:r>
    </w:p>
    <w:p w14:paraId="5FC976E2" w14:textId="77777777" w:rsidR="00E508FA" w:rsidRPr="00E508FA" w:rsidRDefault="00E508FA" w:rsidP="00E508FA">
      <w:pPr>
        <w:spacing w:before="100" w:beforeAutospacing="1" w:after="100" w:afterAutospacing="1" w:line="240" w:lineRule="auto"/>
        <w:ind w:left="720"/>
        <w:contextualSpacing/>
        <w:jc w:val="center"/>
        <w:textAlignment w:val="baseline"/>
        <w:rPr>
          <w:rFonts w:ascii="Times New Roman" w:hAnsi="Times New Roman" w:cs="Times New Roman"/>
          <w:b/>
        </w:rPr>
      </w:pPr>
      <w:r w:rsidRPr="00E508FA">
        <w:rPr>
          <w:rFonts w:ascii="Times New Roman" w:hAnsi="Times New Roman" w:cs="Times New Roman"/>
        </w:rPr>
        <w:fldChar w:fldCharType="end"/>
      </w:r>
      <w:r w:rsidRPr="00E508FA">
        <w:rPr>
          <w:rFonts w:ascii="Times New Roman" w:hAnsi="Times New Roman" w:cs="Times New Roman"/>
          <w:b/>
        </w:rPr>
        <w:t>References</w:t>
      </w:r>
    </w:p>
    <w:p w14:paraId="4EE2ADEB" w14:textId="0167CB4A" w:rsidR="00E508FA" w:rsidRPr="00E508FA" w:rsidRDefault="00E508FA" w:rsidP="00E508FA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E508FA">
        <w:rPr>
          <w:rFonts w:ascii="Times New Roman" w:hAnsi="Times New Roman" w:cs="Times New Roman"/>
        </w:rPr>
        <w:t xml:space="preserve">Council for Exceptional Children. (2021). </w:t>
      </w:r>
      <w:r w:rsidRPr="00E508FA">
        <w:rPr>
          <w:rFonts w:ascii="Times New Roman" w:hAnsi="Times New Roman" w:cs="Times New Roman"/>
          <w:i/>
        </w:rPr>
        <w:t>Leadership guide for HLP #8: Provide positive and constructive feedback to guide students’ learning and behavior</w:t>
      </w:r>
      <w:r w:rsidRPr="00E508FA">
        <w:rPr>
          <w:rFonts w:ascii="Times New Roman" w:hAnsi="Times New Roman" w:cs="Times New Roman"/>
        </w:rPr>
        <w:t xml:space="preserve">. Retrieved from: </w:t>
      </w:r>
      <w:hyperlink r:id="rId18" w:history="1">
        <w:r w:rsidRPr="00E508FA">
          <w:rPr>
            <w:rFonts w:ascii="Times New Roman" w:hAnsi="Times New Roman" w:cs="Times New Roman"/>
            <w:color w:val="0563C1" w:themeColor="hyperlink"/>
            <w:u w:val="single"/>
          </w:rPr>
          <w:t>https://highleveragepractices.org/hlp-leadership-guides/hlp-8-guide</w:t>
        </w:r>
      </w:hyperlink>
    </w:p>
    <w:p w14:paraId="7A42911B" w14:textId="77777777" w:rsidR="00E508FA" w:rsidRPr="00E508FA" w:rsidRDefault="00E508FA" w:rsidP="00E508FA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E508FA">
        <w:rPr>
          <w:rFonts w:ascii="Times New Roman" w:eastAsia="Times New Roman" w:hAnsi="Times New Roman" w:cs="Times New Roman"/>
        </w:rPr>
        <w:t xml:space="preserve">Hashey, A. I., Kaczorowski, T. L., &amp; DiCesare, D. M. (2020). </w:t>
      </w:r>
      <w:r w:rsidRPr="00E508FA">
        <w:rPr>
          <w:rFonts w:ascii="Times New Roman" w:eastAsia="Times New Roman" w:hAnsi="Times New Roman" w:cs="Times New Roman"/>
          <w:i/>
        </w:rPr>
        <w:t xml:space="preserve">High-Leverage Practices in Special Education, Guide 2. </w:t>
      </w:r>
      <w:r w:rsidRPr="00E508FA">
        <w:rPr>
          <w:rFonts w:ascii="Times New Roman" w:eastAsia="Times New Roman" w:hAnsi="Times New Roman" w:cs="Times New Roman"/>
        </w:rPr>
        <w:t>Council for Exceptional Children.</w:t>
      </w:r>
    </w:p>
    <w:p w14:paraId="4951E588" w14:textId="6ACB6293" w:rsidR="00E508FA" w:rsidRPr="00E508FA" w:rsidRDefault="00E508FA" w:rsidP="00E508FA">
      <w:pPr>
        <w:widowControl w:val="0"/>
        <w:rPr>
          <w:rFonts w:ascii="Times New Roman" w:hAnsi="Times New Roman" w:cs="Times New Roman"/>
        </w:rPr>
      </w:pPr>
      <w:r w:rsidRPr="00E508FA">
        <w:rPr>
          <w:rFonts w:ascii="Times New Roman" w:hAnsi="Times New Roman" w:cs="Times New Roman"/>
        </w:rPr>
        <w:t>McLeskey, J. (Ed.)</w:t>
      </w:r>
      <w:r w:rsidR="00E23B84">
        <w:rPr>
          <w:rFonts w:ascii="Times New Roman" w:hAnsi="Times New Roman" w:cs="Times New Roman"/>
        </w:rPr>
        <w:t>.</w:t>
      </w:r>
      <w:r w:rsidRPr="00E508FA">
        <w:rPr>
          <w:rFonts w:ascii="Times New Roman" w:hAnsi="Times New Roman" w:cs="Times New Roman"/>
        </w:rPr>
        <w:t xml:space="preserve"> (2019). </w:t>
      </w:r>
      <w:r w:rsidRPr="00E508FA">
        <w:rPr>
          <w:rFonts w:ascii="Times New Roman" w:hAnsi="Times New Roman" w:cs="Times New Roman"/>
          <w:i/>
        </w:rPr>
        <w:t>High leverage practices for inclusive classrooms</w:t>
      </w:r>
      <w:r w:rsidRPr="00E508FA">
        <w:rPr>
          <w:rFonts w:ascii="Times New Roman" w:hAnsi="Times New Roman" w:cs="Times New Roman"/>
        </w:rPr>
        <w:t>. New York: Routledge.</w:t>
      </w:r>
    </w:p>
    <w:p w14:paraId="3654F322" w14:textId="77777777" w:rsidR="00C71F37" w:rsidRDefault="00C71F37" w:rsidP="00362990">
      <w:pPr>
        <w:spacing w:after="0"/>
        <w:rPr>
          <w:rFonts w:ascii="Times New Roman" w:hAnsi="Times New Roman" w:cs="Times New Roman"/>
        </w:rPr>
      </w:pPr>
    </w:p>
    <w:p w14:paraId="458556A8" w14:textId="77777777" w:rsidR="00C71F37" w:rsidRDefault="00C71F37" w:rsidP="00362990">
      <w:pPr>
        <w:spacing w:after="0"/>
        <w:rPr>
          <w:rFonts w:ascii="Times New Roman" w:hAnsi="Times New Roman" w:cs="Times New Roman"/>
        </w:rPr>
      </w:pPr>
    </w:p>
    <w:p w14:paraId="343EDB7F" w14:textId="74002B2D" w:rsidR="00743D2C" w:rsidRPr="00362990" w:rsidRDefault="00743D2C" w:rsidP="00362990">
      <w:pPr>
        <w:spacing w:after="0"/>
        <w:rPr>
          <w:rFonts w:ascii="Times New Roman" w:hAnsi="Times New Roman" w:cs="Times New Roman"/>
        </w:rPr>
      </w:pPr>
      <w:r w:rsidRPr="00362990">
        <w:rPr>
          <w:rFonts w:ascii="Times New Roman" w:hAnsi="Times New Roman" w:cs="Times New Roman"/>
        </w:rPr>
        <w:t xml:space="preserve">Find additional HLP Highlight Tools on </w:t>
      </w:r>
      <w:hyperlink r:id="rId19" w:history="1">
        <w:r w:rsidRPr="00362990">
          <w:rPr>
            <w:rFonts w:ascii="Times New Roman" w:hAnsi="Times New Roman" w:cs="Times New Roman"/>
            <w:color w:val="0563C1" w:themeColor="hyperlink"/>
            <w:u w:val="single"/>
          </w:rPr>
          <w:t>TTAC Online</w:t>
        </w:r>
      </w:hyperlink>
      <w:r w:rsidRPr="00362990">
        <w:rPr>
          <w:rFonts w:ascii="Times New Roman" w:hAnsi="Times New Roman" w:cs="Times New Roman"/>
        </w:rPr>
        <w:t>.</w:t>
      </w:r>
    </w:p>
    <w:p w14:paraId="22618DBA" w14:textId="0141C4F7" w:rsidR="004D5C2C" w:rsidRPr="004D5C2C" w:rsidRDefault="00362990" w:rsidP="00362990">
      <w:pPr>
        <w:spacing w:after="0"/>
      </w:pPr>
      <w:bookmarkStart w:id="1" w:name="_Hlk97276673"/>
      <w:r w:rsidRPr="00362990">
        <w:rPr>
          <w:rFonts w:ascii="Times New Roman" w:hAnsi="Times New Roman" w:cs="Times New Roman"/>
        </w:rPr>
        <w:t xml:space="preserve">For additional information about TTAC Region 4, go to </w:t>
      </w:r>
      <w:hyperlink r:id="rId20" w:history="1">
        <w:r w:rsidRPr="00362990">
          <w:rPr>
            <w:rStyle w:val="Hyperlink"/>
            <w:rFonts w:ascii="Times New Roman" w:hAnsi="Times New Roman" w:cs="Times New Roman"/>
          </w:rPr>
          <w:t>https://ttac.gmu.edu/</w:t>
        </w:r>
      </w:hyperlink>
      <w:r w:rsidRPr="00362990">
        <w:t xml:space="preserve">. </w:t>
      </w:r>
      <w:bookmarkEnd w:id="1"/>
    </w:p>
    <w:sectPr w:rsidR="004D5C2C" w:rsidRPr="004D5C2C" w:rsidSect="0041278A">
      <w:footerReference w:type="default" r:id="rId21"/>
      <w:pgSz w:w="12240" w:h="15840"/>
      <w:pgMar w:top="720" w:right="720" w:bottom="720" w:left="72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56D62" w14:textId="77777777" w:rsidR="00305A1A" w:rsidRDefault="00305A1A" w:rsidP="006C5183">
      <w:pPr>
        <w:spacing w:after="0" w:line="240" w:lineRule="auto"/>
      </w:pPr>
      <w:r>
        <w:separator/>
      </w:r>
    </w:p>
  </w:endnote>
  <w:endnote w:type="continuationSeparator" w:id="0">
    <w:p w14:paraId="71C9A289" w14:textId="77777777" w:rsidR="00305A1A" w:rsidRDefault="00305A1A" w:rsidP="006C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8195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6D24B4" w14:textId="77777777" w:rsidR="0014672E" w:rsidRDefault="00C473C9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7614536" w14:textId="548D68B6" w:rsidR="00C473C9" w:rsidRDefault="009624F9">
            <w:pPr>
              <w:pStyle w:val="Footer"/>
              <w:jc w:val="right"/>
            </w:pPr>
          </w:p>
        </w:sdtContent>
      </w:sdt>
    </w:sdtContent>
  </w:sdt>
  <w:p w14:paraId="09A8E40A" w14:textId="6B9416E2" w:rsidR="00C473C9" w:rsidRDefault="0014672E">
    <w:pPr>
      <w:pStyle w:val="Footer"/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2B3EDE67" wp14:editId="58372FC2">
          <wp:extent cx="5943600" cy="301625"/>
          <wp:effectExtent l="0" t="0" r="0" b="3175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0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BB68D" w14:textId="77777777" w:rsidR="00305A1A" w:rsidRDefault="00305A1A" w:rsidP="006C5183">
      <w:pPr>
        <w:spacing w:after="0" w:line="240" w:lineRule="auto"/>
      </w:pPr>
      <w:r>
        <w:separator/>
      </w:r>
    </w:p>
  </w:footnote>
  <w:footnote w:type="continuationSeparator" w:id="0">
    <w:p w14:paraId="54C4F166" w14:textId="77777777" w:rsidR="00305A1A" w:rsidRDefault="00305A1A" w:rsidP="006C5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5195"/>
    <w:multiLevelType w:val="hybridMultilevel"/>
    <w:tmpl w:val="0D2A73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C516B"/>
    <w:multiLevelType w:val="hybridMultilevel"/>
    <w:tmpl w:val="ECBA4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F5004"/>
    <w:multiLevelType w:val="hybridMultilevel"/>
    <w:tmpl w:val="D3A02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45E2F"/>
    <w:multiLevelType w:val="hybridMultilevel"/>
    <w:tmpl w:val="C7208F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B644C"/>
    <w:multiLevelType w:val="hybridMultilevel"/>
    <w:tmpl w:val="F58E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1705D"/>
    <w:multiLevelType w:val="hybridMultilevel"/>
    <w:tmpl w:val="F24CD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4050E"/>
    <w:multiLevelType w:val="hybridMultilevel"/>
    <w:tmpl w:val="E7D0BD74"/>
    <w:lvl w:ilvl="0" w:tplc="35427A00">
      <w:start w:val="4"/>
      <w:numFmt w:val="decimal"/>
      <w:lvlText w:val="%1"/>
      <w:lvlJc w:val="left"/>
      <w:pPr>
        <w:ind w:left="81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A675B75"/>
    <w:multiLevelType w:val="hybridMultilevel"/>
    <w:tmpl w:val="ADC61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16E20"/>
    <w:multiLevelType w:val="hybridMultilevel"/>
    <w:tmpl w:val="433E1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F667A6"/>
    <w:multiLevelType w:val="hybridMultilevel"/>
    <w:tmpl w:val="28882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1503AA"/>
    <w:multiLevelType w:val="hybridMultilevel"/>
    <w:tmpl w:val="6524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C2AC2"/>
    <w:multiLevelType w:val="hybridMultilevel"/>
    <w:tmpl w:val="4476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D2DBD"/>
    <w:multiLevelType w:val="hybridMultilevel"/>
    <w:tmpl w:val="AC8E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8399B"/>
    <w:multiLevelType w:val="hybridMultilevel"/>
    <w:tmpl w:val="4F94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A5738"/>
    <w:multiLevelType w:val="hybridMultilevel"/>
    <w:tmpl w:val="9D2E9AD6"/>
    <w:lvl w:ilvl="0" w:tplc="73727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84F8A"/>
    <w:multiLevelType w:val="hybridMultilevel"/>
    <w:tmpl w:val="25D6E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4316A0"/>
    <w:multiLevelType w:val="hybridMultilevel"/>
    <w:tmpl w:val="7D64F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922A71"/>
    <w:multiLevelType w:val="hybridMultilevel"/>
    <w:tmpl w:val="EFF42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D17EE6"/>
    <w:multiLevelType w:val="hybridMultilevel"/>
    <w:tmpl w:val="0774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A3467"/>
    <w:multiLevelType w:val="hybridMultilevel"/>
    <w:tmpl w:val="24B0E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1A03AE"/>
    <w:multiLevelType w:val="hybridMultilevel"/>
    <w:tmpl w:val="CFC6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43E25"/>
    <w:multiLevelType w:val="hybridMultilevel"/>
    <w:tmpl w:val="85488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3E2B7A"/>
    <w:multiLevelType w:val="hybridMultilevel"/>
    <w:tmpl w:val="241238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23703D"/>
    <w:multiLevelType w:val="hybridMultilevel"/>
    <w:tmpl w:val="CD20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44862"/>
    <w:multiLevelType w:val="hybridMultilevel"/>
    <w:tmpl w:val="17D48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547AA3"/>
    <w:multiLevelType w:val="hybridMultilevel"/>
    <w:tmpl w:val="210E8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B49D0"/>
    <w:multiLevelType w:val="hybridMultilevel"/>
    <w:tmpl w:val="61EE75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500F3"/>
    <w:multiLevelType w:val="hybridMultilevel"/>
    <w:tmpl w:val="C0C28716"/>
    <w:lvl w:ilvl="0" w:tplc="09E0335C">
      <w:start w:val="4"/>
      <w:numFmt w:val="decimal"/>
      <w:lvlText w:val="%1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63DC2"/>
    <w:multiLevelType w:val="hybridMultilevel"/>
    <w:tmpl w:val="D876BD88"/>
    <w:lvl w:ilvl="0" w:tplc="7E2CE28C">
      <w:start w:val="4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8"/>
  </w:num>
  <w:num w:numId="5">
    <w:abstractNumId w:val="7"/>
  </w:num>
  <w:num w:numId="6">
    <w:abstractNumId w:val="16"/>
  </w:num>
  <w:num w:numId="7">
    <w:abstractNumId w:val="21"/>
  </w:num>
  <w:num w:numId="8">
    <w:abstractNumId w:val="4"/>
  </w:num>
  <w:num w:numId="9">
    <w:abstractNumId w:val="25"/>
  </w:num>
  <w:num w:numId="10">
    <w:abstractNumId w:val="20"/>
  </w:num>
  <w:num w:numId="11">
    <w:abstractNumId w:val="11"/>
  </w:num>
  <w:num w:numId="12">
    <w:abstractNumId w:val="13"/>
  </w:num>
  <w:num w:numId="13">
    <w:abstractNumId w:val="23"/>
  </w:num>
  <w:num w:numId="14">
    <w:abstractNumId w:val="28"/>
  </w:num>
  <w:num w:numId="15">
    <w:abstractNumId w:val="26"/>
  </w:num>
  <w:num w:numId="16">
    <w:abstractNumId w:val="22"/>
  </w:num>
  <w:num w:numId="17">
    <w:abstractNumId w:val="0"/>
  </w:num>
  <w:num w:numId="18">
    <w:abstractNumId w:val="10"/>
  </w:num>
  <w:num w:numId="19">
    <w:abstractNumId w:val="12"/>
  </w:num>
  <w:num w:numId="20">
    <w:abstractNumId w:val="9"/>
  </w:num>
  <w:num w:numId="21">
    <w:abstractNumId w:val="17"/>
  </w:num>
  <w:num w:numId="22">
    <w:abstractNumId w:val="15"/>
  </w:num>
  <w:num w:numId="23">
    <w:abstractNumId w:val="1"/>
  </w:num>
  <w:num w:numId="24">
    <w:abstractNumId w:val="8"/>
  </w:num>
  <w:num w:numId="25">
    <w:abstractNumId w:val="24"/>
  </w:num>
  <w:num w:numId="26">
    <w:abstractNumId w:val="2"/>
  </w:num>
  <w:num w:numId="27">
    <w:abstractNumId w:val="19"/>
  </w:num>
  <w:num w:numId="28">
    <w:abstractNumId w:val="6"/>
  </w:num>
  <w:num w:numId="29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016F0A"/>
    <w:rsid w:val="00023732"/>
    <w:rsid w:val="0004045D"/>
    <w:rsid w:val="00097362"/>
    <w:rsid w:val="000F220C"/>
    <w:rsid w:val="0010508A"/>
    <w:rsid w:val="0014289C"/>
    <w:rsid w:val="0014672E"/>
    <w:rsid w:val="00153F9A"/>
    <w:rsid w:val="001C25A6"/>
    <w:rsid w:val="001C4FD5"/>
    <w:rsid w:val="001F3035"/>
    <w:rsid w:val="002C12A0"/>
    <w:rsid w:val="00305A1A"/>
    <w:rsid w:val="00317B58"/>
    <w:rsid w:val="00347199"/>
    <w:rsid w:val="00357E4A"/>
    <w:rsid w:val="00362990"/>
    <w:rsid w:val="00397913"/>
    <w:rsid w:val="0041278A"/>
    <w:rsid w:val="00450A0C"/>
    <w:rsid w:val="0045637F"/>
    <w:rsid w:val="00482754"/>
    <w:rsid w:val="004B2089"/>
    <w:rsid w:val="004D5C2C"/>
    <w:rsid w:val="004E1C18"/>
    <w:rsid w:val="004F115C"/>
    <w:rsid w:val="0051705F"/>
    <w:rsid w:val="00531082"/>
    <w:rsid w:val="005411A9"/>
    <w:rsid w:val="005A47F9"/>
    <w:rsid w:val="005A75F4"/>
    <w:rsid w:val="00601573"/>
    <w:rsid w:val="0062346D"/>
    <w:rsid w:val="00653E3B"/>
    <w:rsid w:val="0068018D"/>
    <w:rsid w:val="00680BBA"/>
    <w:rsid w:val="006862F1"/>
    <w:rsid w:val="006B4DC2"/>
    <w:rsid w:val="006C5183"/>
    <w:rsid w:val="007263B3"/>
    <w:rsid w:val="0073443D"/>
    <w:rsid w:val="00743D2C"/>
    <w:rsid w:val="00791D91"/>
    <w:rsid w:val="007D71CC"/>
    <w:rsid w:val="00897C92"/>
    <w:rsid w:val="009272D5"/>
    <w:rsid w:val="009349B8"/>
    <w:rsid w:val="009624F9"/>
    <w:rsid w:val="00987358"/>
    <w:rsid w:val="009937A8"/>
    <w:rsid w:val="009E5860"/>
    <w:rsid w:val="00A17F73"/>
    <w:rsid w:val="00A4226C"/>
    <w:rsid w:val="00A445AD"/>
    <w:rsid w:val="00A7254D"/>
    <w:rsid w:val="00A81979"/>
    <w:rsid w:val="00A94C26"/>
    <w:rsid w:val="00AE5E25"/>
    <w:rsid w:val="00B000C1"/>
    <w:rsid w:val="00B433E7"/>
    <w:rsid w:val="00B71977"/>
    <w:rsid w:val="00B75D46"/>
    <w:rsid w:val="00B9773C"/>
    <w:rsid w:val="00BB523A"/>
    <w:rsid w:val="00BB6A39"/>
    <w:rsid w:val="00BD7AA9"/>
    <w:rsid w:val="00C473C9"/>
    <w:rsid w:val="00C62ACC"/>
    <w:rsid w:val="00C71F37"/>
    <w:rsid w:val="00CB0CBF"/>
    <w:rsid w:val="00D475A3"/>
    <w:rsid w:val="00D5463A"/>
    <w:rsid w:val="00DA776D"/>
    <w:rsid w:val="00DF23DA"/>
    <w:rsid w:val="00E10B1C"/>
    <w:rsid w:val="00E10CB7"/>
    <w:rsid w:val="00E23B84"/>
    <w:rsid w:val="00E30BC7"/>
    <w:rsid w:val="00E427AB"/>
    <w:rsid w:val="00E508FA"/>
    <w:rsid w:val="00E54AC3"/>
    <w:rsid w:val="00E64ADC"/>
    <w:rsid w:val="00ED203F"/>
    <w:rsid w:val="00F11C7F"/>
    <w:rsid w:val="00F405B1"/>
    <w:rsid w:val="00F45962"/>
    <w:rsid w:val="00F938EB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6D38F"/>
  <w15:chartTrackingRefBased/>
  <w15:docId w15:val="{C4B72B72-00F6-4387-B35A-66A1EB52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7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0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19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CBF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9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937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70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agraph">
    <w:name w:val="paragraph"/>
    <w:basedOn w:val="Normal"/>
    <w:rsid w:val="0051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1705F"/>
  </w:style>
  <w:style w:type="character" w:customStyle="1" w:styleId="eop">
    <w:name w:val="eop"/>
    <w:basedOn w:val="DefaultParagraphFont"/>
    <w:rsid w:val="0051705F"/>
  </w:style>
  <w:style w:type="table" w:styleId="GridTable1Light">
    <w:name w:val="Grid Table 1 Light"/>
    <w:basedOn w:val="TableNormal"/>
    <w:uiPriority w:val="46"/>
    <w:rsid w:val="00A445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357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next w:val="GridTable1Light"/>
    <w:uiPriority w:val="46"/>
    <w:rsid w:val="004E1C1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">
    <w:name w:val="Table Grid2"/>
    <w:basedOn w:val="TableNormal"/>
    <w:next w:val="TableGrid"/>
    <w:uiPriority w:val="39"/>
    <w:rsid w:val="0093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93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2">
    <w:name w:val="Grid Table 1 Light2"/>
    <w:basedOn w:val="TableNormal"/>
    <w:next w:val="GridTable1Light"/>
    <w:uiPriority w:val="46"/>
    <w:rsid w:val="0034719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3">
    <w:name w:val="Grid Table 1 Light3"/>
    <w:basedOn w:val="TableNormal"/>
    <w:next w:val="GridTable1Light"/>
    <w:uiPriority w:val="46"/>
    <w:rsid w:val="00743D2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0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6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6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9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tensiveintervention.org/" TargetMode="External"/><Relationship Id="rId18" Type="http://schemas.openxmlformats.org/officeDocument/2006/relationships/hyperlink" Target="https://highleveragepractices.org/hlp-leadership-guides/hlp-8-guid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ttaconline.org/Online-Training/MLbTE3FyBnHqoY94Q5CIog-RKpaEBZvx/yQH1OJn_9QcX2MHl6aZaCQ" TargetMode="External"/><Relationship Id="rId17" Type="http://schemas.openxmlformats.org/officeDocument/2006/relationships/hyperlink" Target="https://highleveragepractices.org/hlp-leadership-guides/hlp-8-gui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ighleveragepractices.org/hlps-8-and-22-provide-positive-and-constructive-feedback-guide-students-learning-and-behavior" TargetMode="External"/><Relationship Id="rId20" Type="http://schemas.openxmlformats.org/officeDocument/2006/relationships/hyperlink" Target="https://ttac.gmu.edu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ighleveragepractices.org/hlps-8-and-22-provide-positive-and-constructive-feedback-guide-students-learning-and-behavior" TargetMode="External"/><Relationship Id="rId5" Type="http://schemas.openxmlformats.org/officeDocument/2006/relationships/styles" Target="styles.xml"/><Relationship Id="rId15" Type="http://schemas.openxmlformats.org/officeDocument/2006/relationships/hyperlink" Target="https://iris.peabody.vanderbilt.edu/resources/high-leverage-practices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ttaconline.org/Resource/JWHaEa5BS75BpXRi_D6u2A/Resource-hlp-highlight-tools-1-2-3-4-5-6-7-8-9-10-11-12-13-14-15-16-17-18-19-20-21-2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highleveragepractices.org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58446F-4412-4161-9939-A290AE649C02}">
  <ds:schemaRefs>
    <ds:schemaRef ds:uri="http://schemas.microsoft.com/office/infopath/2007/PartnerControls"/>
    <ds:schemaRef ds:uri="http://purl.org/dc/dcmitype/"/>
    <ds:schemaRef ds:uri="67ced3dd-177e-454b-b64a-ad68f0d994e1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e57f6c35-541a-4073-a2f6-49dc8be0127c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A9513FA-6479-421A-8596-579F9EDDE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5</cp:revision>
  <dcterms:created xsi:type="dcterms:W3CDTF">2022-03-04T21:25:00Z</dcterms:created>
  <dcterms:modified xsi:type="dcterms:W3CDTF">2022-03-04T21:26:00Z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