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75DD" w:rsidRDefault="002E2492">
      <w:r>
        <w:rPr>
          <w:noProof/>
        </w:rPr>
        <mc:AlternateContent>
          <mc:Choice Requires="wps">
            <w:drawing>
              <wp:anchor distT="45720" distB="45720" distL="114300" distR="114300" simplePos="0" relativeHeight="251659264" behindDoc="0" locked="0" layoutInCell="1" allowOverlap="1" wp14:anchorId="4FA6A4D4" wp14:editId="470E2E95">
                <wp:simplePos x="0" y="0"/>
                <wp:positionH relativeFrom="column">
                  <wp:posOffset>4171950</wp:posOffset>
                </wp:positionH>
                <wp:positionV relativeFrom="paragraph">
                  <wp:posOffset>381000</wp:posOffset>
                </wp:positionV>
                <wp:extent cx="4772025" cy="5924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924550"/>
                        </a:xfrm>
                        <a:prstGeom prst="rect">
                          <a:avLst/>
                        </a:prstGeom>
                        <a:solidFill>
                          <a:schemeClr val="accent5">
                            <a:lumMod val="20000"/>
                            <a:lumOff val="80000"/>
                          </a:schemeClr>
                        </a:solidFill>
                        <a:ln w="9525">
                          <a:noFill/>
                          <a:miter lim="800000"/>
                          <a:headEnd/>
                          <a:tailEnd/>
                        </a:ln>
                      </wps:spPr>
                      <wps:txbx>
                        <w:txbxContent>
                          <w:p w:rsidR="002148BF" w:rsidRPr="002148BF" w:rsidRDefault="002148BF" w:rsidP="002148BF">
                            <w:pPr>
                              <w:jc w:val="center"/>
                              <w:rPr>
                                <w:rFonts w:ascii="Arial" w:hAnsi="Arial" w:cs="Arial"/>
                                <w:sz w:val="36"/>
                              </w:rPr>
                            </w:pPr>
                            <w:r w:rsidRPr="002148BF">
                              <w:rPr>
                                <w:rFonts w:ascii="Arial" w:hAnsi="Arial" w:cs="Arial"/>
                                <w:sz w:val="36"/>
                              </w:rPr>
                              <w:t>Th</w:t>
                            </w:r>
                            <w:r w:rsidR="00C2122C">
                              <w:rPr>
                                <w:rFonts w:ascii="Arial" w:hAnsi="Arial" w:cs="Arial"/>
                                <w:sz w:val="36"/>
                              </w:rPr>
                              <w:t>ink Spring!  Register NOW for our 2016 Profe</w:t>
                            </w:r>
                            <w:r w:rsidRPr="002148BF">
                              <w:rPr>
                                <w:rFonts w:ascii="Arial" w:hAnsi="Arial" w:cs="Arial"/>
                                <w:sz w:val="36"/>
                              </w:rPr>
                              <w:t>ssional Workshop</w:t>
                            </w:r>
                          </w:p>
                          <w:p w:rsidR="00B13071" w:rsidRPr="00B13071" w:rsidRDefault="00B13071" w:rsidP="00B13071">
                            <w:pPr>
                              <w:rPr>
                                <w:rFonts w:ascii="Arial" w:hAnsi="Arial" w:cs="Arial"/>
                                <w:sz w:val="12"/>
                              </w:rPr>
                            </w:pPr>
                          </w:p>
                          <w:p w:rsidR="002148BF" w:rsidRPr="00B13071" w:rsidRDefault="002148BF" w:rsidP="00B13071">
                            <w:pPr>
                              <w:jc w:val="center"/>
                              <w:rPr>
                                <w:rFonts w:ascii="Arial" w:hAnsi="Arial" w:cs="Arial"/>
                                <w:b/>
                                <w:sz w:val="36"/>
                              </w:rPr>
                            </w:pPr>
                            <w:r w:rsidRPr="002148BF">
                              <w:rPr>
                                <w:rFonts w:ascii="Arial" w:hAnsi="Arial" w:cs="Arial"/>
                                <w:b/>
                                <w:sz w:val="36"/>
                              </w:rPr>
                              <w:t>Helping Those Who Hurt Without Harming: A Trauma Informed Approach for Coaching Children, Teens and Families</w:t>
                            </w:r>
                          </w:p>
                          <w:p w:rsidR="00B13071" w:rsidRPr="00B13071" w:rsidRDefault="00B13071" w:rsidP="002148BF">
                            <w:pPr>
                              <w:rPr>
                                <w:rFonts w:ascii="Arial" w:hAnsi="Arial" w:cs="Arial"/>
                                <w:sz w:val="20"/>
                                <w:szCs w:val="20"/>
                              </w:rPr>
                            </w:pPr>
                          </w:p>
                          <w:p w:rsidR="00A04692" w:rsidRDefault="002148BF" w:rsidP="002148BF">
                            <w:pPr>
                              <w:rPr>
                                <w:rFonts w:ascii="Arial" w:hAnsi="Arial" w:cs="Arial"/>
                                <w:sz w:val="28"/>
                              </w:rPr>
                            </w:pPr>
                            <w:r w:rsidRPr="002148BF">
                              <w:rPr>
                                <w:rFonts w:ascii="Arial" w:hAnsi="Arial" w:cs="Arial"/>
                                <w:sz w:val="28"/>
                              </w:rPr>
                              <w:t>Children and youth who have experienced trauma, broken and insecure attachments, and other assaults to the brain present significant challenges to clinicians. Counselors, educators, social workers, parents, caregivers and others who support trauma-impacted families are invited to this intensive training on the use of coaching as an approach to building and strengthening attachments, addressing the emotional and behavioral manifestations of trauma</w:t>
                            </w:r>
                            <w:r w:rsidR="00306950">
                              <w:rPr>
                                <w:rFonts w:ascii="Arial" w:hAnsi="Arial" w:cs="Arial"/>
                                <w:sz w:val="28"/>
                              </w:rPr>
                              <w:t>,</w:t>
                            </w:r>
                            <w:r w:rsidRPr="002148BF">
                              <w:rPr>
                                <w:rFonts w:ascii="Arial" w:hAnsi="Arial" w:cs="Arial"/>
                                <w:sz w:val="28"/>
                              </w:rPr>
                              <w:t xml:space="preserve"> and resolving interpersonal conflicts.</w:t>
                            </w:r>
                          </w:p>
                          <w:p w:rsidR="00A04692" w:rsidRPr="00A04692" w:rsidRDefault="00A04692" w:rsidP="00A04692">
                            <w:pPr>
                              <w:rPr>
                                <w:rFonts w:ascii="Arial" w:hAnsi="Arial" w:cs="Arial"/>
                              </w:rPr>
                            </w:pPr>
                            <w:r w:rsidRPr="00A04692">
                              <w:rPr>
                                <w:rFonts w:ascii="Arial" w:hAnsi="Arial" w:cs="Arial"/>
                              </w:rPr>
                              <w:t xml:space="preserve">Presenter Shenandoah Chefalo is a professional coach and author who presents to professional and family audiences across the country. Shenandoah is a survivor and alumni of the foster care system, and brings this personal experience to her work. Following a career in the legal field, Shenandoah wrote </w:t>
                            </w:r>
                            <w:r w:rsidRPr="00A04692">
                              <w:rPr>
                                <w:rFonts w:ascii="Arial" w:hAnsi="Arial" w:cs="Arial"/>
                                <w:i/>
                              </w:rPr>
                              <w:t>Setting Your Vision and Defining Your Goals</w:t>
                            </w:r>
                            <w:r w:rsidR="00617471">
                              <w:rPr>
                                <w:rFonts w:ascii="Arial" w:hAnsi="Arial" w:cs="Arial"/>
                              </w:rPr>
                              <w:t xml:space="preserve">, and recently published a memoir, </w:t>
                            </w:r>
                            <w:r w:rsidRPr="00A04692">
                              <w:rPr>
                                <w:rFonts w:ascii="Arial" w:hAnsi="Arial" w:cs="Arial"/>
                                <w:i/>
                              </w:rPr>
                              <w:t>Garbage Bag Suitcase</w:t>
                            </w:r>
                            <w:r w:rsidRPr="00A04692">
                              <w:rPr>
                                <w:rFonts w:ascii="Arial" w:hAnsi="Arial" w:cs="Arial"/>
                              </w:rPr>
                              <w:t>. Shenandoah’s work has been featured on regional and national radio and 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A6A4D4" id="_x0000_t202" coordsize="21600,21600" o:spt="202" path="m,l,21600r21600,l21600,xe">
                <v:stroke joinstyle="miter"/>
                <v:path gradientshapeok="t" o:connecttype="rect"/>
              </v:shapetype>
              <v:shape id="Text Box 2" o:spid="_x0000_s1026" type="#_x0000_t202" style="position:absolute;margin-left:328.5pt;margin-top:30pt;width:375.75pt;height:4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" fillcolor="#d9e2f3 [664]" stroked="f">
                <v:textbox>
                  <w:txbxContent>
                    <w:p w:rsidR="002148BF" w:rsidRPr="002148BF" w:rsidRDefault="002148BF" w:rsidP="002148BF">
                      <w:pPr>
                        <w:jc w:val="center"/>
                        <w:rPr>
                          <w:rFonts w:ascii="Arial" w:hAnsi="Arial" w:cs="Arial"/>
                          <w:sz w:val="36"/>
                        </w:rPr>
                      </w:pPr>
                      <w:r w:rsidRPr="002148BF">
                        <w:rPr>
                          <w:rFonts w:ascii="Arial" w:hAnsi="Arial" w:cs="Arial"/>
                          <w:sz w:val="36"/>
                        </w:rPr>
                        <w:t>Th</w:t>
                      </w:r>
                      <w:r w:rsidR="00C2122C">
                        <w:rPr>
                          <w:rFonts w:ascii="Arial" w:hAnsi="Arial" w:cs="Arial"/>
                          <w:sz w:val="36"/>
                        </w:rPr>
                        <w:t>ink Spring!  Register NOW for our 2016 Profe</w:t>
                      </w:r>
                      <w:r w:rsidRPr="002148BF">
                        <w:rPr>
                          <w:rFonts w:ascii="Arial" w:hAnsi="Arial" w:cs="Arial"/>
                          <w:sz w:val="36"/>
                        </w:rPr>
                        <w:t>ssional Workshop</w:t>
                      </w:r>
                    </w:p>
                    <w:p w:rsidR="00B13071" w:rsidRPr="00B13071" w:rsidRDefault="00B13071" w:rsidP="00B13071">
                      <w:pPr>
                        <w:rPr>
                          <w:rFonts w:ascii="Arial" w:hAnsi="Arial" w:cs="Arial"/>
                          <w:sz w:val="12"/>
                        </w:rPr>
                      </w:pPr>
                    </w:p>
                    <w:p w:rsidR="002148BF" w:rsidRPr="00B13071" w:rsidRDefault="002148BF" w:rsidP="00B13071">
                      <w:pPr>
                        <w:jc w:val="center"/>
                        <w:rPr>
                          <w:rFonts w:ascii="Arial" w:hAnsi="Arial" w:cs="Arial"/>
                          <w:b/>
                          <w:sz w:val="36"/>
                        </w:rPr>
                      </w:pPr>
                      <w:r w:rsidRPr="002148BF">
                        <w:rPr>
                          <w:rFonts w:ascii="Arial" w:hAnsi="Arial" w:cs="Arial"/>
                          <w:b/>
                          <w:sz w:val="36"/>
                        </w:rPr>
                        <w:t>Helping Those Who Hurt Without Harming: A Trauma Informed Approach for Coaching Children, Teens and Families</w:t>
                      </w:r>
                    </w:p>
                    <w:p w:rsidR="00B13071" w:rsidRPr="00B13071" w:rsidRDefault="00B13071" w:rsidP="002148BF">
                      <w:pPr>
                        <w:rPr>
                          <w:rFonts w:ascii="Arial" w:hAnsi="Arial" w:cs="Arial"/>
                          <w:sz w:val="20"/>
                          <w:szCs w:val="20"/>
                        </w:rPr>
                      </w:pPr>
                    </w:p>
                    <w:p w:rsidR="00A04692" w:rsidRDefault="002148BF" w:rsidP="002148BF">
                      <w:pPr>
                        <w:rPr>
                          <w:rFonts w:ascii="Arial" w:hAnsi="Arial" w:cs="Arial"/>
                          <w:sz w:val="28"/>
                        </w:rPr>
                      </w:pPr>
                      <w:r w:rsidRPr="002148BF">
                        <w:rPr>
                          <w:rFonts w:ascii="Arial" w:hAnsi="Arial" w:cs="Arial"/>
                          <w:sz w:val="28"/>
                        </w:rPr>
                        <w:t>Children and youth who have experienced trauma, broken and insecure attachments, and other assaults to the brain present significant challenges to clinicians. Counselors, educators, social workers, parents, caregivers and others who support trauma-impacted families are invited to this intensive training on the use of coaching as an approach to building and strengthening attachments, addressing the emotional and behavioral manifestations of trauma</w:t>
                      </w:r>
                      <w:r w:rsidR="00306950">
                        <w:rPr>
                          <w:rFonts w:ascii="Arial" w:hAnsi="Arial" w:cs="Arial"/>
                          <w:sz w:val="28"/>
                        </w:rPr>
                        <w:t>,</w:t>
                      </w:r>
                      <w:bookmarkStart w:id="1" w:name="_GoBack"/>
                      <w:bookmarkEnd w:id="1"/>
                      <w:r w:rsidRPr="002148BF">
                        <w:rPr>
                          <w:rFonts w:ascii="Arial" w:hAnsi="Arial" w:cs="Arial"/>
                          <w:sz w:val="28"/>
                        </w:rPr>
                        <w:t xml:space="preserve"> and resolving interpersonal conflicts.</w:t>
                      </w:r>
                    </w:p>
                    <w:p w:rsidR="00A04692" w:rsidRPr="00A04692" w:rsidRDefault="00A04692" w:rsidP="00A04692">
                      <w:pPr>
                        <w:rPr>
                          <w:rFonts w:ascii="Arial" w:hAnsi="Arial" w:cs="Arial"/>
                        </w:rPr>
                      </w:pPr>
                      <w:r w:rsidRPr="00A04692">
                        <w:rPr>
                          <w:rFonts w:ascii="Arial" w:hAnsi="Arial" w:cs="Arial"/>
                        </w:rPr>
                        <w:t xml:space="preserve">Presenter Shenandoah Chefalo is a professional coach and author who presents to professional and family audiences across the country. Shenandoah is a survivor and alumni of the foster care system, and brings this personal experience to her work. Following a career in the legal field, Shenandoah wrote </w:t>
                      </w:r>
                      <w:r w:rsidRPr="00A04692">
                        <w:rPr>
                          <w:rFonts w:ascii="Arial" w:hAnsi="Arial" w:cs="Arial"/>
                          <w:i/>
                        </w:rPr>
                        <w:t>Setting Your Vision and Defining Your Goals</w:t>
                      </w:r>
                      <w:r w:rsidR="00617471">
                        <w:rPr>
                          <w:rFonts w:ascii="Arial" w:hAnsi="Arial" w:cs="Arial"/>
                        </w:rPr>
                        <w:t xml:space="preserve">, and recently published a memoir, </w:t>
                      </w:r>
                      <w:r w:rsidRPr="00A04692">
                        <w:rPr>
                          <w:rFonts w:ascii="Arial" w:hAnsi="Arial" w:cs="Arial"/>
                          <w:i/>
                        </w:rPr>
                        <w:t>Garbage Bag Suitcase</w:t>
                      </w:r>
                      <w:r w:rsidRPr="00A04692">
                        <w:rPr>
                          <w:rFonts w:ascii="Arial" w:hAnsi="Arial" w:cs="Arial"/>
                        </w:rPr>
                        <w:t>. Shenandoah’s work has been featured on regional and national radio and social media.</w:t>
                      </w:r>
                    </w:p>
                  </w:txbxContent>
                </v:textbox>
                <w10:wrap type="square"/>
              </v:shape>
            </w:pict>
          </mc:Fallback>
        </mc:AlternateContent>
      </w:r>
      <w:r w:rsidR="00A04692">
        <w:rPr>
          <w:noProof/>
        </w:rPr>
        <mc:AlternateContent>
          <mc:Choice Requires="wps">
            <w:drawing>
              <wp:anchor distT="0" distB="0" distL="114300" distR="114300" simplePos="0" relativeHeight="251662336" behindDoc="0" locked="0" layoutInCell="1" allowOverlap="1" wp14:anchorId="08C1B8E7" wp14:editId="0ADF244D">
                <wp:simplePos x="0" y="0"/>
                <wp:positionH relativeFrom="column">
                  <wp:posOffset>1181100</wp:posOffset>
                </wp:positionH>
                <wp:positionV relativeFrom="paragraph">
                  <wp:posOffset>5419725</wp:posOffset>
                </wp:positionV>
                <wp:extent cx="2667000" cy="1200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67000" cy="1200150"/>
                        </a:xfrm>
                        <a:prstGeom prst="rect">
                          <a:avLst/>
                        </a:prstGeom>
                        <a:solidFill>
                          <a:srgbClr val="F8FAA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4EF" w:rsidRDefault="00E544EF">
                            <w:pPr>
                              <w:rPr>
                                <w:rFonts w:ascii="Arial" w:hAnsi="Arial" w:cs="Arial"/>
                                <w:sz w:val="24"/>
                              </w:rPr>
                            </w:pPr>
                            <w:proofErr w:type="gramStart"/>
                            <w:r w:rsidRPr="00E544EF">
                              <w:rPr>
                                <w:rFonts w:ascii="Arial" w:hAnsi="Arial" w:cs="Arial"/>
                                <w:sz w:val="24"/>
                              </w:rPr>
                              <w:t>$50 per participant; CE</w:t>
                            </w:r>
                            <w:r w:rsidR="002E2492">
                              <w:rPr>
                                <w:rFonts w:ascii="Arial" w:hAnsi="Arial" w:cs="Arial"/>
                                <w:sz w:val="24"/>
                              </w:rPr>
                              <w:t>Us available for additional fee.</w:t>
                            </w:r>
                            <w:proofErr w:type="gramEnd"/>
                            <w:r w:rsidR="002E2492">
                              <w:rPr>
                                <w:rFonts w:ascii="Arial" w:hAnsi="Arial" w:cs="Arial"/>
                                <w:sz w:val="24"/>
                              </w:rPr>
                              <w:t xml:space="preserve">  </w:t>
                            </w:r>
                            <w:r w:rsidRPr="00E544EF">
                              <w:rPr>
                                <w:rFonts w:ascii="Arial" w:hAnsi="Arial" w:cs="Arial"/>
                                <w:sz w:val="24"/>
                              </w:rPr>
                              <w:t xml:space="preserve">Learn more at </w:t>
                            </w:r>
                            <w:r w:rsidR="002E2492" w:rsidRPr="002E2492">
                              <w:rPr>
                                <w:rFonts w:ascii="Arial" w:hAnsi="Arial" w:cs="Arial"/>
                                <w:b/>
                                <w:sz w:val="24"/>
                              </w:rPr>
                              <w:t>www.FormedFamiliesForward.org</w:t>
                            </w:r>
                          </w:p>
                          <w:p w:rsidR="002E2492" w:rsidRPr="00E544EF" w:rsidRDefault="002E2492" w:rsidP="002E2492">
                            <w:pPr>
                              <w:jc w:val="center"/>
                              <w:rPr>
                                <w:rFonts w:ascii="Arial" w:hAnsi="Arial" w:cs="Arial"/>
                                <w:sz w:val="24"/>
                              </w:rPr>
                            </w:pPr>
                            <w:r w:rsidRPr="002E2492">
                              <w:rPr>
                                <w:noProof/>
                              </w:rPr>
                              <w:drawing>
                                <wp:inline distT="0" distB="0" distL="0" distR="0" wp14:anchorId="0CA7185B" wp14:editId="015E22EB">
                                  <wp:extent cx="241935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C1B8E7" id="Text Box 3" o:spid="_x0000_s1027" type="#_x0000_t202" style="position:absolute;margin-left:93pt;margin-top:426.75pt;width:210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" fillcolor="#f8faa8" stroked="f" strokeweight=".5pt">
                <v:textbox>
                  <w:txbxContent>
                    <w:p w:rsidR="00E544EF" w:rsidRDefault="00E544EF">
                      <w:pPr>
                        <w:rPr>
                          <w:rFonts w:ascii="Arial" w:hAnsi="Arial" w:cs="Arial"/>
                          <w:sz w:val="24"/>
                        </w:rPr>
                      </w:pPr>
                      <w:r w:rsidRPr="00E544EF">
                        <w:rPr>
                          <w:rFonts w:ascii="Arial" w:hAnsi="Arial" w:cs="Arial"/>
                          <w:sz w:val="24"/>
                        </w:rPr>
                        <w:t>$50 per participant; CE</w:t>
                      </w:r>
                      <w:r w:rsidR="002E2492">
                        <w:rPr>
                          <w:rFonts w:ascii="Arial" w:hAnsi="Arial" w:cs="Arial"/>
                          <w:sz w:val="24"/>
                        </w:rPr>
                        <w:t xml:space="preserve">Us available for additional fee.  </w:t>
                      </w:r>
                      <w:r w:rsidRPr="00E544EF">
                        <w:rPr>
                          <w:rFonts w:ascii="Arial" w:hAnsi="Arial" w:cs="Arial"/>
                          <w:sz w:val="24"/>
                        </w:rPr>
                        <w:t xml:space="preserve">Learn more at </w:t>
                      </w:r>
                      <w:r w:rsidR="002E2492" w:rsidRPr="002E2492">
                        <w:rPr>
                          <w:rFonts w:ascii="Arial" w:hAnsi="Arial" w:cs="Arial"/>
                          <w:b/>
                          <w:sz w:val="24"/>
                        </w:rPr>
                        <w:t>www.FormedFamiliesForward.org</w:t>
                      </w:r>
                    </w:p>
                    <w:p w:rsidR="002E2492" w:rsidRPr="00E544EF" w:rsidRDefault="002E2492" w:rsidP="002E2492">
                      <w:pPr>
                        <w:jc w:val="center"/>
                        <w:rPr>
                          <w:rFonts w:ascii="Arial" w:hAnsi="Arial" w:cs="Arial"/>
                          <w:sz w:val="24"/>
                        </w:rPr>
                      </w:pPr>
                      <w:r w:rsidRPr="002E2492">
                        <w:drawing>
                          <wp:inline distT="0" distB="0" distL="0" distR="0" wp14:anchorId="0CA7185B" wp14:editId="015E22EB">
                            <wp:extent cx="241935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428625"/>
                                    </a:xfrm>
                                    <a:prstGeom prst="rect">
                                      <a:avLst/>
                                    </a:prstGeom>
                                    <a:noFill/>
                                    <a:ln>
                                      <a:noFill/>
                                    </a:ln>
                                  </pic:spPr>
                                </pic:pic>
                              </a:graphicData>
                            </a:graphic>
                          </wp:inline>
                        </w:drawing>
                      </w:r>
                    </w:p>
                  </w:txbxContent>
                </v:textbox>
              </v:shape>
            </w:pict>
          </mc:Fallback>
        </mc:AlternateContent>
      </w:r>
      <w:r w:rsidR="00E544EF">
        <w:rPr>
          <w:noProof/>
        </w:rPr>
        <mc:AlternateContent>
          <mc:Choice Requires="wps">
            <w:drawing>
              <wp:anchor distT="45720" distB="45720" distL="114300" distR="114300" simplePos="0" relativeHeight="251661312" behindDoc="0" locked="0" layoutInCell="1" allowOverlap="1" wp14:anchorId="6EC543F7" wp14:editId="20CD4AFA">
                <wp:simplePos x="0" y="0"/>
                <wp:positionH relativeFrom="column">
                  <wp:posOffset>485775</wp:posOffset>
                </wp:positionH>
                <wp:positionV relativeFrom="paragraph">
                  <wp:posOffset>361950</wp:posOffset>
                </wp:positionV>
                <wp:extent cx="3352800" cy="1085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85850"/>
                        </a:xfrm>
                        <a:prstGeom prst="rect">
                          <a:avLst/>
                        </a:prstGeom>
                        <a:solidFill>
                          <a:srgbClr val="F8FAA8"/>
                        </a:solidFill>
                        <a:ln w="9525">
                          <a:noFill/>
                          <a:miter lim="800000"/>
                          <a:headEnd/>
                          <a:tailEnd/>
                        </a:ln>
                        <a:effectLst>
                          <a:softEdge rad="12700"/>
                        </a:effectLst>
                      </wps:spPr>
                      <wps:txbx>
                        <w:txbxContent>
                          <w:p w:rsidR="00E544EF" w:rsidRPr="00E544EF" w:rsidRDefault="00E544EF" w:rsidP="00E544EF">
                            <w:pPr>
                              <w:jc w:val="center"/>
                              <w:rPr>
                                <w:rFonts w:ascii="Arial" w:hAnsi="Arial" w:cs="Arial"/>
                                <w:color w:val="1F4E79" w:themeColor="accent1" w:themeShade="80"/>
                                <w:sz w:val="32"/>
                              </w:rPr>
                            </w:pPr>
                            <w:r>
                              <w:rPr>
                                <w:rFonts w:ascii="Arial" w:hAnsi="Arial" w:cs="Arial"/>
                                <w:color w:val="1F4E79" w:themeColor="accent1" w:themeShade="80"/>
                                <w:sz w:val="32"/>
                              </w:rPr>
                              <w:t xml:space="preserve">Friday, April </w:t>
                            </w:r>
                            <w:proofErr w:type="gramStart"/>
                            <w:r>
                              <w:rPr>
                                <w:rFonts w:ascii="Arial" w:hAnsi="Arial" w:cs="Arial"/>
                                <w:color w:val="1F4E79" w:themeColor="accent1" w:themeShade="80"/>
                                <w:sz w:val="32"/>
                              </w:rPr>
                              <w:t>1  *</w:t>
                            </w:r>
                            <w:proofErr w:type="gramEnd"/>
                            <w:r>
                              <w:rPr>
                                <w:rFonts w:ascii="Arial" w:hAnsi="Arial" w:cs="Arial"/>
                                <w:color w:val="1F4E79" w:themeColor="accent1" w:themeShade="80"/>
                                <w:sz w:val="32"/>
                              </w:rPr>
                              <w:t xml:space="preserve">  </w:t>
                            </w:r>
                            <w:r w:rsidRPr="00E544EF">
                              <w:rPr>
                                <w:rFonts w:ascii="Arial" w:hAnsi="Arial" w:cs="Arial"/>
                                <w:color w:val="1F4E79" w:themeColor="accent1" w:themeShade="80"/>
                                <w:sz w:val="32"/>
                              </w:rPr>
                              <w:t>8:30 AM</w:t>
                            </w:r>
                            <w:r w:rsidR="00CD5F54">
                              <w:rPr>
                                <w:rFonts w:ascii="Arial" w:hAnsi="Arial" w:cs="Arial"/>
                                <w:color w:val="1F4E79" w:themeColor="accent1" w:themeShade="80"/>
                                <w:sz w:val="32"/>
                              </w:rPr>
                              <w:t xml:space="preserve"> </w:t>
                            </w:r>
                            <w:r w:rsidRPr="00E544EF">
                              <w:rPr>
                                <w:rFonts w:ascii="Arial" w:hAnsi="Arial" w:cs="Arial"/>
                                <w:color w:val="1F4E79" w:themeColor="accent1" w:themeShade="80"/>
                                <w:sz w:val="32"/>
                              </w:rPr>
                              <w:t>- 1 PM</w:t>
                            </w:r>
                          </w:p>
                          <w:p w:rsidR="00E544EF" w:rsidRPr="00E544EF" w:rsidRDefault="00E544EF" w:rsidP="00E544EF">
                            <w:pPr>
                              <w:jc w:val="center"/>
                              <w:rPr>
                                <w:rFonts w:ascii="Arial" w:hAnsi="Arial" w:cs="Arial"/>
                                <w:sz w:val="32"/>
                              </w:rPr>
                            </w:pPr>
                            <w:proofErr w:type="gramStart"/>
                            <w:r w:rsidRPr="00E544EF">
                              <w:rPr>
                                <w:rFonts w:ascii="Arial" w:hAnsi="Arial" w:cs="Arial"/>
                                <w:sz w:val="32"/>
                              </w:rPr>
                              <w:t>at</w:t>
                            </w:r>
                            <w:proofErr w:type="gramEnd"/>
                            <w:r w:rsidRPr="00E544EF">
                              <w:rPr>
                                <w:rFonts w:ascii="Arial" w:hAnsi="Arial" w:cs="Arial"/>
                                <w:sz w:val="32"/>
                              </w:rPr>
                              <w:t xml:space="preserve"> Formed Families Forward</w:t>
                            </w:r>
                          </w:p>
                          <w:p w:rsidR="00E544EF" w:rsidRPr="00E544EF" w:rsidRDefault="00E544EF" w:rsidP="00E544EF">
                            <w:pPr>
                              <w:jc w:val="center"/>
                              <w:rPr>
                                <w:rFonts w:ascii="Arial" w:hAnsi="Arial" w:cs="Arial"/>
                                <w:sz w:val="32"/>
                              </w:rPr>
                            </w:pPr>
                            <w:r w:rsidRPr="00E544EF">
                              <w:rPr>
                                <w:rFonts w:ascii="Arial" w:hAnsi="Arial" w:cs="Arial"/>
                                <w:sz w:val="32"/>
                              </w:rPr>
                              <w:t>4031 University Dr., Fairfax, VA 22030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C543F7" id="_x0000_s1028" type="#_x0000_t202" style="position:absolute;margin-left:38.25pt;margin-top:28.5pt;width:264pt;height: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" fillcolor="#f8faa8" stroked="f">
                <v:textbox>
                  <w:txbxContent>
                    <w:p w:rsidR="00E544EF" w:rsidRPr="00E544EF" w:rsidRDefault="00E544EF" w:rsidP="00E544EF">
                      <w:pPr>
                        <w:jc w:val="center"/>
                        <w:rPr>
                          <w:rFonts w:ascii="Arial" w:hAnsi="Arial" w:cs="Arial"/>
                          <w:color w:val="1F4E79" w:themeColor="accent1" w:themeShade="80"/>
                          <w:sz w:val="32"/>
                        </w:rPr>
                      </w:pPr>
                      <w:r>
                        <w:rPr>
                          <w:rFonts w:ascii="Arial" w:hAnsi="Arial" w:cs="Arial"/>
                          <w:color w:val="1F4E79" w:themeColor="accent1" w:themeShade="80"/>
                          <w:sz w:val="32"/>
                        </w:rPr>
                        <w:t xml:space="preserve">Friday, April 1  *  </w:t>
                      </w:r>
                      <w:r w:rsidRPr="00E544EF">
                        <w:rPr>
                          <w:rFonts w:ascii="Arial" w:hAnsi="Arial" w:cs="Arial"/>
                          <w:color w:val="1F4E79" w:themeColor="accent1" w:themeShade="80"/>
                          <w:sz w:val="32"/>
                        </w:rPr>
                        <w:t>8:30 AM</w:t>
                      </w:r>
                      <w:r w:rsidR="00CD5F54">
                        <w:rPr>
                          <w:rFonts w:ascii="Arial" w:hAnsi="Arial" w:cs="Arial"/>
                          <w:color w:val="1F4E79" w:themeColor="accent1" w:themeShade="80"/>
                          <w:sz w:val="32"/>
                        </w:rPr>
                        <w:t xml:space="preserve"> </w:t>
                      </w:r>
                      <w:bookmarkStart w:id="1" w:name="_GoBack"/>
                      <w:bookmarkEnd w:id="1"/>
                      <w:r w:rsidRPr="00E544EF">
                        <w:rPr>
                          <w:rFonts w:ascii="Arial" w:hAnsi="Arial" w:cs="Arial"/>
                          <w:color w:val="1F4E79" w:themeColor="accent1" w:themeShade="80"/>
                          <w:sz w:val="32"/>
                        </w:rPr>
                        <w:t>- 1 PM</w:t>
                      </w:r>
                    </w:p>
                    <w:p w:rsidR="00E544EF" w:rsidRPr="00E544EF" w:rsidRDefault="00E544EF" w:rsidP="00E544EF">
                      <w:pPr>
                        <w:jc w:val="center"/>
                        <w:rPr>
                          <w:rFonts w:ascii="Arial" w:hAnsi="Arial" w:cs="Arial"/>
                          <w:sz w:val="32"/>
                        </w:rPr>
                      </w:pPr>
                      <w:proofErr w:type="gramStart"/>
                      <w:r w:rsidRPr="00E544EF">
                        <w:rPr>
                          <w:rFonts w:ascii="Arial" w:hAnsi="Arial" w:cs="Arial"/>
                          <w:sz w:val="32"/>
                        </w:rPr>
                        <w:t>at</w:t>
                      </w:r>
                      <w:proofErr w:type="gramEnd"/>
                      <w:r w:rsidRPr="00E544EF">
                        <w:rPr>
                          <w:rFonts w:ascii="Arial" w:hAnsi="Arial" w:cs="Arial"/>
                          <w:sz w:val="32"/>
                        </w:rPr>
                        <w:t xml:space="preserve"> Formed Families Forward</w:t>
                      </w:r>
                    </w:p>
                    <w:p w:rsidR="00E544EF" w:rsidRPr="00E544EF" w:rsidRDefault="00E544EF" w:rsidP="00E544EF">
                      <w:pPr>
                        <w:jc w:val="center"/>
                        <w:rPr>
                          <w:rFonts w:ascii="Arial" w:hAnsi="Arial" w:cs="Arial"/>
                          <w:sz w:val="32"/>
                        </w:rPr>
                      </w:pPr>
                      <w:r w:rsidRPr="00E544EF">
                        <w:rPr>
                          <w:rFonts w:ascii="Arial" w:hAnsi="Arial" w:cs="Arial"/>
                          <w:sz w:val="32"/>
                        </w:rPr>
                        <w:t>4031 University Dr., Fairfax, VA 22030</w:t>
                      </w:r>
                    </w:p>
                  </w:txbxContent>
                </v:textbox>
                <w10:wrap type="square"/>
              </v:shape>
            </w:pict>
          </mc:Fallback>
        </mc:AlternateContent>
      </w:r>
      <w:r w:rsidR="002148BF">
        <w:rPr>
          <w:noProof/>
        </w:rPr>
        <w:drawing>
          <wp:inline distT="0" distB="0" distL="0" distR="0" wp14:anchorId="13EBAECA">
            <wp:extent cx="9254490" cy="69547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5875" cy="6955790"/>
                    </a:xfrm>
                    <a:prstGeom prst="rect">
                      <a:avLst/>
                    </a:prstGeom>
                    <a:noFill/>
                  </pic:spPr>
                </pic:pic>
              </a:graphicData>
            </a:graphic>
          </wp:inline>
        </w:drawing>
      </w:r>
    </w:p>
    <w:sectPr w:rsidR="005875DD" w:rsidSect="002148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BF"/>
    <w:rsid w:val="001A2FDA"/>
    <w:rsid w:val="002148BF"/>
    <w:rsid w:val="002E2492"/>
    <w:rsid w:val="00306950"/>
    <w:rsid w:val="00617471"/>
    <w:rsid w:val="0085216A"/>
    <w:rsid w:val="00A04692"/>
    <w:rsid w:val="00B13071"/>
    <w:rsid w:val="00C2122C"/>
    <w:rsid w:val="00CD5F54"/>
    <w:rsid w:val="00D13401"/>
    <w:rsid w:val="00E544EF"/>
    <w:rsid w:val="00EE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4EF"/>
    <w:rPr>
      <w:color w:val="0563C1" w:themeColor="hyperlink"/>
      <w:u w:val="single"/>
    </w:rPr>
  </w:style>
  <w:style w:type="paragraph" w:styleId="BalloonText">
    <w:name w:val="Balloon Text"/>
    <w:basedOn w:val="Normal"/>
    <w:link w:val="BalloonTextChar"/>
    <w:uiPriority w:val="99"/>
    <w:semiHidden/>
    <w:unhideWhenUsed/>
    <w:rsid w:val="00852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4EF"/>
    <w:rPr>
      <w:color w:val="0563C1" w:themeColor="hyperlink"/>
      <w:u w:val="single"/>
    </w:rPr>
  </w:style>
  <w:style w:type="paragraph" w:styleId="BalloonText">
    <w:name w:val="Balloon Text"/>
    <w:basedOn w:val="Normal"/>
    <w:link w:val="BalloonTextChar"/>
    <w:uiPriority w:val="99"/>
    <w:semiHidden/>
    <w:unhideWhenUsed/>
    <w:rsid w:val="00852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Henderson</dc:creator>
  <cp:lastModifiedBy>Clare M Talbert</cp:lastModifiedBy>
  <cp:revision>2</cp:revision>
  <cp:lastPrinted>2016-02-17T14:27:00Z</cp:lastPrinted>
  <dcterms:created xsi:type="dcterms:W3CDTF">2016-03-15T16:22:00Z</dcterms:created>
  <dcterms:modified xsi:type="dcterms:W3CDTF">2016-03-15T16:22:00Z</dcterms:modified>
</cp:coreProperties>
</file>