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5AB1" w14:textId="77777777" w:rsidR="004068B3" w:rsidRDefault="004068B3" w:rsidP="004068B3">
      <w:pPr>
        <w:rPr>
          <w:rFonts w:ascii="Arial" w:hAnsi="Arial" w:cs="Arial"/>
        </w:rPr>
      </w:pPr>
      <w:r w:rsidRPr="003D1969">
        <w:rPr>
          <w:rFonts w:ascii="Arial" w:hAnsi="Arial" w:cs="Arial"/>
        </w:rPr>
        <w:t>Title: Educate, Advocate, and Participate: How to navigate the Special Education Journey</w:t>
      </w:r>
    </w:p>
    <w:p w14:paraId="66582C96" w14:textId="77777777" w:rsidR="004068B3" w:rsidRDefault="004068B3" w:rsidP="004068B3">
      <w:pPr>
        <w:rPr>
          <w:rFonts w:ascii="Arial" w:hAnsi="Arial" w:cs="Arial"/>
        </w:rPr>
      </w:pPr>
    </w:p>
    <w:p w14:paraId="5FB37319" w14:textId="77777777" w:rsidR="004068B3" w:rsidRPr="003D1969" w:rsidRDefault="004068B3" w:rsidP="004068B3">
      <w:pPr>
        <w:rPr>
          <w:rFonts w:ascii="Arial" w:hAnsi="Arial" w:cs="Arial"/>
        </w:rPr>
      </w:pPr>
      <w:r w:rsidRPr="003D1969">
        <w:rPr>
          <w:rFonts w:ascii="Arial" w:hAnsi="Arial" w:cs="Arial"/>
        </w:rPr>
        <w:t>Event Dates: September 6, 2018 or September 7, 2018</w:t>
      </w:r>
    </w:p>
    <w:p w14:paraId="0253628C" w14:textId="77777777" w:rsidR="004068B3" w:rsidRPr="003D1969" w:rsidRDefault="004068B3" w:rsidP="004068B3">
      <w:pPr>
        <w:rPr>
          <w:rFonts w:ascii="Arial" w:hAnsi="Arial" w:cs="Arial"/>
        </w:rPr>
      </w:pPr>
    </w:p>
    <w:p w14:paraId="53F84DE1" w14:textId="77777777" w:rsidR="004068B3" w:rsidRPr="003D1969" w:rsidRDefault="004068B3" w:rsidP="004068B3">
      <w:pPr>
        <w:rPr>
          <w:rFonts w:ascii="Arial" w:hAnsi="Arial" w:cs="Arial"/>
        </w:rPr>
      </w:pPr>
      <w:r w:rsidRPr="003D1969">
        <w:rPr>
          <w:rFonts w:ascii="Arial" w:hAnsi="Arial" w:cs="Arial"/>
        </w:rPr>
        <w:t>Description: Families play an important role in the education of their children, especially parents of children who are identified as having disabilities.  The law requires that parents and school personnel work together to provide children with appropriate educational services.</w:t>
      </w:r>
    </w:p>
    <w:p w14:paraId="77D09358" w14:textId="77777777" w:rsidR="004068B3" w:rsidRPr="003D1969" w:rsidRDefault="004068B3" w:rsidP="004068B3">
      <w:pPr>
        <w:rPr>
          <w:rFonts w:ascii="Arial" w:hAnsi="Arial" w:cs="Arial"/>
        </w:rPr>
      </w:pPr>
    </w:p>
    <w:p w14:paraId="17B18950" w14:textId="77777777" w:rsidR="004068B3" w:rsidRPr="003D1969" w:rsidRDefault="004068B3" w:rsidP="004068B3">
      <w:pPr>
        <w:rPr>
          <w:rFonts w:ascii="Arial" w:hAnsi="Arial" w:cs="Arial"/>
        </w:rPr>
      </w:pPr>
      <w:r w:rsidRPr="003D1969">
        <w:rPr>
          <w:rFonts w:ascii="Arial" w:hAnsi="Arial" w:cs="Arial"/>
        </w:rPr>
        <w:t>Topics include:  Critical Decision Points in Special Education, Profile of a Graduate, Assistive Technology and I’m Determined Project</w:t>
      </w:r>
    </w:p>
    <w:p w14:paraId="10ED7CBC" w14:textId="77777777" w:rsidR="004068B3" w:rsidRPr="003D1969" w:rsidRDefault="004068B3" w:rsidP="004068B3">
      <w:pPr>
        <w:rPr>
          <w:rFonts w:ascii="Arial" w:hAnsi="Arial" w:cs="Arial"/>
        </w:rPr>
      </w:pPr>
    </w:p>
    <w:p w14:paraId="01D6F465" w14:textId="77777777" w:rsidR="004068B3" w:rsidRPr="003D1969" w:rsidRDefault="004068B3" w:rsidP="004068B3">
      <w:pPr>
        <w:rPr>
          <w:rFonts w:ascii="Arial" w:hAnsi="Arial" w:cs="Arial"/>
        </w:rPr>
      </w:pPr>
      <w:r w:rsidRPr="003D1969">
        <w:rPr>
          <w:rFonts w:ascii="Arial" w:hAnsi="Arial" w:cs="Arial"/>
        </w:rPr>
        <w:t>Local community partners and agencies will be on hand to provide information to parents and families.</w:t>
      </w:r>
    </w:p>
    <w:p w14:paraId="2E6A6DBB" w14:textId="77777777" w:rsidR="004068B3" w:rsidRPr="003D1969" w:rsidRDefault="004068B3" w:rsidP="004068B3">
      <w:pPr>
        <w:rPr>
          <w:rFonts w:ascii="Arial" w:hAnsi="Arial" w:cs="Arial"/>
        </w:rPr>
      </w:pPr>
    </w:p>
    <w:p w14:paraId="44006AC3" w14:textId="77777777" w:rsidR="004068B3" w:rsidRDefault="004068B3" w:rsidP="004068B3">
      <w:pPr>
        <w:rPr>
          <w:rFonts w:ascii="Arial" w:hAnsi="Arial" w:cs="Arial"/>
        </w:rPr>
      </w:pPr>
      <w:r w:rsidRPr="003D1969">
        <w:rPr>
          <w:rFonts w:ascii="Arial" w:hAnsi="Arial" w:cs="Arial"/>
        </w:rPr>
        <w:t>Intended Audience: Parents, guardians, educators, community agency partners.  Anyone who wants to learn more about how to navigate the special education maze.</w:t>
      </w:r>
    </w:p>
    <w:p w14:paraId="5F0CA4C9" w14:textId="77777777" w:rsidR="004068B3" w:rsidRDefault="004068B3" w:rsidP="004068B3">
      <w:pPr>
        <w:rPr>
          <w:rFonts w:ascii="Arial" w:hAnsi="Arial" w:cs="Arial"/>
        </w:rPr>
      </w:pPr>
    </w:p>
    <w:p w14:paraId="031AAD15" w14:textId="77777777" w:rsidR="004068B3" w:rsidRPr="003D1969" w:rsidRDefault="004068B3" w:rsidP="004068B3">
      <w:pPr>
        <w:rPr>
          <w:rFonts w:ascii="Arial" w:eastAsia="Times New Roman" w:hAnsi="Arial" w:cs="Arial"/>
        </w:rPr>
      </w:pPr>
      <w:r w:rsidRPr="003D1969">
        <w:rPr>
          <w:rFonts w:ascii="Arial" w:hAnsi="Arial" w:cs="Arial"/>
        </w:rPr>
        <w:t xml:space="preserve">Sponsor:  </w:t>
      </w:r>
      <w:r w:rsidRPr="003D1969">
        <w:rPr>
          <w:rFonts w:ascii="Arial" w:eastAsia="Times New Roman" w:hAnsi="Arial" w:cs="Arial"/>
          <w:color w:val="222222"/>
          <w:shd w:val="clear" w:color="auto" w:fill="FFFFFF"/>
        </w:rPr>
        <w:t>This event has been made possible through collaboration with the Virginia Department of Education (VDOE) and the Parent Resource Centers in Southwest Virginia.</w:t>
      </w:r>
    </w:p>
    <w:p w14:paraId="316EADFC" w14:textId="77777777" w:rsidR="004068B3" w:rsidRPr="003D1969" w:rsidRDefault="004068B3" w:rsidP="004068B3">
      <w:pPr>
        <w:rPr>
          <w:rFonts w:ascii="Arial" w:hAnsi="Arial" w:cs="Arial"/>
        </w:rPr>
      </w:pPr>
    </w:p>
    <w:p w14:paraId="7E156E98" w14:textId="77777777" w:rsidR="004068B3" w:rsidRPr="003D1969" w:rsidRDefault="004068B3" w:rsidP="004068B3">
      <w:pPr>
        <w:rPr>
          <w:rFonts w:ascii="Arial" w:hAnsi="Arial" w:cs="Arial"/>
        </w:rPr>
      </w:pPr>
    </w:p>
    <w:p w14:paraId="1740AA18" w14:textId="77777777" w:rsidR="004068B3" w:rsidRPr="003D1969" w:rsidRDefault="004068B3" w:rsidP="004068B3">
      <w:pPr>
        <w:rPr>
          <w:rFonts w:ascii="Arial" w:hAnsi="Arial" w:cs="Arial"/>
        </w:rPr>
      </w:pPr>
      <w:r w:rsidRPr="003D1969">
        <w:rPr>
          <w:rFonts w:ascii="Arial" w:hAnsi="Arial" w:cs="Arial"/>
        </w:rPr>
        <w:t>Location:</w:t>
      </w:r>
    </w:p>
    <w:p w14:paraId="26CA0B59" w14:textId="77777777" w:rsidR="004068B3" w:rsidRPr="003D1969" w:rsidRDefault="004068B3" w:rsidP="004068B3">
      <w:pPr>
        <w:rPr>
          <w:rFonts w:ascii="Arial" w:hAnsi="Arial" w:cs="Arial"/>
        </w:rPr>
      </w:pPr>
      <w:r w:rsidRPr="003D1969">
        <w:rPr>
          <w:rFonts w:ascii="Arial" w:hAnsi="Arial" w:cs="Arial"/>
        </w:rPr>
        <w:t>This event will be presented in two locations.  Choose one location to attend.</w:t>
      </w:r>
    </w:p>
    <w:p w14:paraId="30222AC0" w14:textId="77777777" w:rsidR="004068B3" w:rsidRPr="003D1969" w:rsidRDefault="004068B3" w:rsidP="004068B3">
      <w:pPr>
        <w:rPr>
          <w:rFonts w:ascii="Arial" w:hAnsi="Arial" w:cs="Arial"/>
        </w:rPr>
      </w:pPr>
    </w:p>
    <w:p w14:paraId="29CEE44A" w14:textId="77777777" w:rsidR="004068B3" w:rsidRPr="003D1969" w:rsidRDefault="004068B3" w:rsidP="004068B3">
      <w:pPr>
        <w:rPr>
          <w:rFonts w:ascii="Arial" w:hAnsi="Arial" w:cs="Arial"/>
        </w:rPr>
      </w:pPr>
      <w:r w:rsidRPr="003D1969">
        <w:rPr>
          <w:rFonts w:ascii="Arial" w:hAnsi="Arial" w:cs="Arial"/>
        </w:rPr>
        <w:t>-Thursday, September 6, 2018 in Abingdon V</w:t>
      </w:r>
      <w:r>
        <w:rPr>
          <w:rFonts w:ascii="Arial" w:hAnsi="Arial" w:cs="Arial"/>
        </w:rPr>
        <w:t>irginia</w:t>
      </w:r>
      <w:r w:rsidRPr="003D1969">
        <w:rPr>
          <w:rFonts w:ascii="Arial" w:hAnsi="Arial" w:cs="Arial"/>
        </w:rPr>
        <w:t xml:space="preserve"> at the S</w:t>
      </w:r>
      <w:r>
        <w:rPr>
          <w:rFonts w:ascii="Arial" w:hAnsi="Arial" w:cs="Arial"/>
        </w:rPr>
        <w:t>outhwest Virginia</w:t>
      </w:r>
      <w:r w:rsidRPr="003D1969">
        <w:rPr>
          <w:rFonts w:ascii="Arial" w:hAnsi="Arial" w:cs="Arial"/>
        </w:rPr>
        <w:t xml:space="preserve"> Higher Education Center.</w:t>
      </w:r>
    </w:p>
    <w:p w14:paraId="0118AAE0" w14:textId="77777777" w:rsidR="004068B3" w:rsidRPr="003D1969" w:rsidRDefault="004068B3" w:rsidP="004068B3">
      <w:pPr>
        <w:rPr>
          <w:rFonts w:ascii="Arial" w:hAnsi="Arial" w:cs="Arial"/>
        </w:rPr>
      </w:pPr>
      <w:r w:rsidRPr="003D1969">
        <w:rPr>
          <w:rFonts w:ascii="Arial" w:hAnsi="Arial" w:cs="Arial"/>
        </w:rPr>
        <w:t>-Friday, September 7, 2018 in Roanoke at the Roanoke Higher Education Center.</w:t>
      </w:r>
    </w:p>
    <w:p w14:paraId="2A600B7F" w14:textId="77777777" w:rsidR="004068B3" w:rsidRPr="003D1969" w:rsidRDefault="004068B3" w:rsidP="004068B3">
      <w:pPr>
        <w:rPr>
          <w:rFonts w:ascii="Arial" w:hAnsi="Arial" w:cs="Arial"/>
        </w:rPr>
      </w:pPr>
    </w:p>
    <w:p w14:paraId="41A5E2DA" w14:textId="77777777" w:rsidR="004068B3" w:rsidRPr="003D1969" w:rsidRDefault="004068B3" w:rsidP="004068B3">
      <w:pPr>
        <w:rPr>
          <w:rFonts w:ascii="Arial" w:hAnsi="Arial" w:cs="Arial"/>
        </w:rPr>
      </w:pPr>
      <w:r w:rsidRPr="003D1969">
        <w:rPr>
          <w:rFonts w:ascii="Arial" w:hAnsi="Arial" w:cs="Arial"/>
        </w:rPr>
        <w:t>Time: 9:00am-2:00pm</w:t>
      </w:r>
    </w:p>
    <w:p w14:paraId="13FC90C3" w14:textId="77777777" w:rsidR="004068B3" w:rsidRPr="003D1969" w:rsidRDefault="004068B3" w:rsidP="004068B3">
      <w:pPr>
        <w:rPr>
          <w:rFonts w:ascii="Arial" w:hAnsi="Arial" w:cs="Arial"/>
        </w:rPr>
      </w:pPr>
    </w:p>
    <w:p w14:paraId="5B4A569D" w14:textId="77777777" w:rsidR="004068B3" w:rsidRPr="003D1969" w:rsidRDefault="004068B3" w:rsidP="004068B3">
      <w:pPr>
        <w:rPr>
          <w:rFonts w:ascii="Arial" w:hAnsi="Arial" w:cs="Arial"/>
        </w:rPr>
      </w:pPr>
      <w:r w:rsidRPr="003D1969">
        <w:rPr>
          <w:rFonts w:ascii="Arial" w:hAnsi="Arial" w:cs="Arial"/>
        </w:rPr>
        <w:t xml:space="preserve">Registration Information:  </w:t>
      </w:r>
      <w:hyperlink r:id="rId4" w:history="1">
        <w:r w:rsidRPr="00583087">
          <w:rPr>
            <w:rStyle w:val="Hyperlink"/>
            <w:rFonts w:ascii="Arial" w:hAnsi="Arial" w:cs="Arial"/>
          </w:rPr>
          <w:t>To register for this free event</w:t>
        </w:r>
      </w:hyperlink>
      <w:r w:rsidRPr="003D1969">
        <w:rPr>
          <w:rFonts w:ascii="Arial" w:hAnsi="Arial" w:cs="Arial"/>
        </w:rPr>
        <w:t xml:space="preserve">, please go to, </w:t>
      </w:r>
      <w:hyperlink r:id="rId5" w:tooltip="Web link" w:history="1">
        <w:r w:rsidRPr="003D1969">
          <w:rPr>
            <w:rStyle w:val="Hyperlink"/>
            <w:rFonts w:ascii="Arial" w:hAnsi="Arial" w:cs="Arial"/>
            <w:color w:val="023160"/>
          </w:rPr>
          <w:t>https://tinyurl.com/EducateAdvocateParticipate</w:t>
        </w:r>
      </w:hyperlink>
      <w:r w:rsidRPr="003D1969">
        <w:rPr>
          <w:rStyle w:val="Hyperlink"/>
          <w:rFonts w:ascii="Arial" w:hAnsi="Arial" w:cs="Arial"/>
          <w:color w:val="023160"/>
        </w:rPr>
        <w:t xml:space="preserve"> </w:t>
      </w:r>
    </w:p>
    <w:p w14:paraId="4DE9B3B4" w14:textId="77777777" w:rsidR="004068B3" w:rsidRPr="003D1969" w:rsidRDefault="004068B3" w:rsidP="004068B3">
      <w:pPr>
        <w:rPr>
          <w:rFonts w:ascii="Arial" w:hAnsi="Arial" w:cs="Arial"/>
        </w:rPr>
      </w:pPr>
    </w:p>
    <w:p w14:paraId="199FE519" w14:textId="77777777" w:rsidR="004068B3" w:rsidRPr="003D1969" w:rsidRDefault="004068B3" w:rsidP="004068B3">
      <w:pPr>
        <w:rPr>
          <w:rFonts w:ascii="Arial" w:hAnsi="Arial" w:cs="Arial"/>
        </w:rPr>
      </w:pPr>
      <w:bookmarkStart w:id="0" w:name="_GoBack"/>
      <w:r w:rsidRPr="003D1969">
        <w:rPr>
          <w:rFonts w:ascii="Arial" w:hAnsi="Arial" w:cs="Arial"/>
        </w:rPr>
        <w:t>Additional information you would like included: The goal of this event is to educate and empower attendees by providing tools and information they need to make a successful journey through the years of education for their child/student.</w:t>
      </w:r>
    </w:p>
    <w:p w14:paraId="2624A85B" w14:textId="77777777" w:rsidR="004068B3" w:rsidRPr="003D1969" w:rsidRDefault="004068B3" w:rsidP="004068B3">
      <w:pPr>
        <w:rPr>
          <w:rFonts w:ascii="Arial" w:hAnsi="Arial" w:cs="Arial"/>
        </w:rPr>
      </w:pPr>
    </w:p>
    <w:p w14:paraId="675B6E58" w14:textId="77777777" w:rsidR="004068B3" w:rsidRPr="003D1969" w:rsidRDefault="004068B3" w:rsidP="004068B3">
      <w:pPr>
        <w:rPr>
          <w:rFonts w:ascii="Arial" w:hAnsi="Arial" w:cs="Arial"/>
        </w:rPr>
      </w:pPr>
      <w:r w:rsidRPr="003D1969">
        <w:rPr>
          <w:rFonts w:ascii="Arial" w:hAnsi="Arial" w:cs="Arial"/>
        </w:rPr>
        <w:t>A light breakfast and boxed lunch will be provided to registered attendees.</w:t>
      </w:r>
    </w:p>
    <w:bookmarkEnd w:id="0"/>
    <w:p w14:paraId="39A50428" w14:textId="77777777" w:rsidR="004A3ADE" w:rsidRDefault="00077892"/>
    <w:sectPr w:rsidR="004A3ADE" w:rsidSect="008036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B3"/>
    <w:rsid w:val="00077892"/>
    <w:rsid w:val="004068B3"/>
    <w:rsid w:val="00583087"/>
    <w:rsid w:val="00AC4DB1"/>
    <w:rsid w:val="00E9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E68"/>
  <w15:chartTrackingRefBased/>
  <w15:docId w15:val="{603F5C05-04EE-1C44-97AC-B3F9CE76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B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68B3"/>
    <w:rPr>
      <w:color w:val="56C7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EducateAdvocateParticipate" TargetMode="External"/><Relationship Id="rId4" Type="http://schemas.openxmlformats.org/officeDocument/2006/relationships/hyperlink" Target="https://tinyurl.com/EducateAdvocateParticip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M  Talbert</cp:lastModifiedBy>
  <cp:revision>2</cp:revision>
  <dcterms:created xsi:type="dcterms:W3CDTF">2018-08-16T16:31:00Z</dcterms:created>
  <dcterms:modified xsi:type="dcterms:W3CDTF">2018-08-16T16:31:00Z</dcterms:modified>
</cp:coreProperties>
</file>