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20" w:type="dxa"/>
        <w:tblInd w:w="-275" w:type="dxa"/>
        <w:tblLayout w:type="fixed"/>
        <w:tblLook w:val="04A0" w:firstRow="1" w:lastRow="0" w:firstColumn="1" w:lastColumn="0" w:noHBand="0" w:noVBand="1"/>
        <w:tblCaption w:val="4th Grade- Mathematics"/>
      </w:tblPr>
      <w:tblGrid>
        <w:gridCol w:w="1530"/>
        <w:gridCol w:w="1350"/>
        <w:gridCol w:w="1890"/>
        <w:gridCol w:w="2160"/>
        <w:gridCol w:w="4590"/>
      </w:tblGrid>
      <w:tr w:rsidR="000D2812" w14:paraId="00AEE120" w14:textId="77777777" w:rsidTr="00687010">
        <w:trPr>
          <w:tblHeader/>
        </w:trPr>
        <w:tc>
          <w:tcPr>
            <w:tcW w:w="1530" w:type="dxa"/>
          </w:tcPr>
          <w:p w14:paraId="548ACAEA" w14:textId="77777777" w:rsidR="00605D85" w:rsidRPr="006C2D84" w:rsidRDefault="00605D85" w:rsidP="00605D85">
            <w:pPr>
              <w:jc w:val="center"/>
              <w:rPr>
                <w:rFonts w:ascii="Tahoma" w:hAnsi="Tahoma" w:cs="Tahoma"/>
                <w:b/>
                <w:sz w:val="24"/>
                <w:szCs w:val="24"/>
              </w:rPr>
            </w:pPr>
            <w:r>
              <w:rPr>
                <w:rFonts w:ascii="Tahoma" w:hAnsi="Tahoma" w:cs="Tahoma"/>
                <w:b/>
                <w:sz w:val="24"/>
                <w:szCs w:val="24"/>
              </w:rPr>
              <w:t>Reporting Category</w:t>
            </w:r>
          </w:p>
        </w:tc>
        <w:tc>
          <w:tcPr>
            <w:tcW w:w="1350" w:type="dxa"/>
          </w:tcPr>
          <w:p w14:paraId="6B9746DA" w14:textId="77777777" w:rsidR="00605D85" w:rsidRPr="006C2D84" w:rsidRDefault="00605D85" w:rsidP="00605D85">
            <w:pPr>
              <w:jc w:val="center"/>
              <w:rPr>
                <w:rFonts w:ascii="Tahoma" w:hAnsi="Tahoma" w:cs="Tahoma"/>
                <w:b/>
                <w:sz w:val="24"/>
                <w:szCs w:val="24"/>
              </w:rPr>
            </w:pPr>
            <w:r w:rsidRPr="006C2D84">
              <w:rPr>
                <w:rFonts w:ascii="Tahoma" w:hAnsi="Tahoma" w:cs="Tahoma"/>
                <w:b/>
                <w:sz w:val="24"/>
                <w:szCs w:val="24"/>
              </w:rPr>
              <w:t>Standard</w:t>
            </w:r>
          </w:p>
        </w:tc>
        <w:tc>
          <w:tcPr>
            <w:tcW w:w="1890" w:type="dxa"/>
          </w:tcPr>
          <w:p w14:paraId="2585FCDA" w14:textId="77777777" w:rsidR="00605D85" w:rsidRPr="006C2D84" w:rsidRDefault="00605D85" w:rsidP="00605D85">
            <w:pPr>
              <w:jc w:val="center"/>
              <w:rPr>
                <w:rFonts w:ascii="Tahoma" w:hAnsi="Tahoma" w:cs="Tahoma"/>
                <w:b/>
                <w:sz w:val="24"/>
                <w:szCs w:val="24"/>
              </w:rPr>
            </w:pPr>
            <w:r w:rsidRPr="006C2D84">
              <w:rPr>
                <w:rFonts w:ascii="Tahoma" w:hAnsi="Tahoma" w:cs="Tahoma"/>
                <w:b/>
                <w:sz w:val="24"/>
                <w:szCs w:val="24"/>
              </w:rPr>
              <w:t>Es</w:t>
            </w:r>
            <w:r>
              <w:rPr>
                <w:rFonts w:ascii="Tahoma" w:hAnsi="Tahoma" w:cs="Tahoma"/>
                <w:b/>
                <w:sz w:val="24"/>
                <w:szCs w:val="24"/>
              </w:rPr>
              <w:t>sential Skills and Knowledge</w:t>
            </w:r>
          </w:p>
        </w:tc>
        <w:tc>
          <w:tcPr>
            <w:tcW w:w="2160" w:type="dxa"/>
          </w:tcPr>
          <w:p w14:paraId="20420127" w14:textId="77777777" w:rsidR="00605D85" w:rsidRPr="006C2D84" w:rsidRDefault="00605D85" w:rsidP="00605D85">
            <w:pPr>
              <w:jc w:val="center"/>
              <w:rPr>
                <w:rFonts w:ascii="Tahoma" w:hAnsi="Tahoma" w:cs="Tahoma"/>
                <w:b/>
                <w:sz w:val="24"/>
                <w:szCs w:val="24"/>
              </w:rPr>
            </w:pPr>
            <w:r>
              <w:rPr>
                <w:rFonts w:ascii="Tahoma" w:hAnsi="Tahoma" w:cs="Tahoma"/>
                <w:b/>
                <w:sz w:val="24"/>
                <w:szCs w:val="24"/>
              </w:rPr>
              <w:t>Related Basic Skill or Concept</w:t>
            </w:r>
          </w:p>
        </w:tc>
        <w:tc>
          <w:tcPr>
            <w:tcW w:w="4590" w:type="dxa"/>
          </w:tcPr>
          <w:p w14:paraId="1F32F35C" w14:textId="77777777" w:rsidR="00605D85" w:rsidRPr="006C2D84" w:rsidRDefault="00605D85" w:rsidP="00605D85">
            <w:pPr>
              <w:jc w:val="center"/>
              <w:rPr>
                <w:rFonts w:ascii="Tahoma" w:hAnsi="Tahoma" w:cs="Tahoma"/>
                <w:b/>
                <w:sz w:val="24"/>
                <w:szCs w:val="24"/>
              </w:rPr>
            </w:pPr>
            <w:r>
              <w:rPr>
                <w:rFonts w:ascii="Tahoma" w:hAnsi="Tahoma" w:cs="Tahoma"/>
                <w:b/>
                <w:sz w:val="24"/>
                <w:szCs w:val="24"/>
              </w:rPr>
              <w:t>Sample Instructional Activities</w:t>
            </w:r>
          </w:p>
        </w:tc>
      </w:tr>
      <w:tr w:rsidR="005D1BBD" w14:paraId="1764AC2B" w14:textId="77777777" w:rsidTr="00687010">
        <w:tc>
          <w:tcPr>
            <w:tcW w:w="1530" w:type="dxa"/>
          </w:tcPr>
          <w:p w14:paraId="4FFF2DCA" w14:textId="77777777" w:rsidR="005D1BBD" w:rsidRDefault="005D1BBD" w:rsidP="00605D85">
            <w:pPr>
              <w:rPr>
                <w:rFonts w:ascii="Tahoma" w:hAnsi="Tahoma" w:cs="Tahoma"/>
              </w:rPr>
            </w:pPr>
            <w:r>
              <w:rPr>
                <w:rFonts w:ascii="Tahoma" w:hAnsi="Tahoma" w:cs="Tahoma"/>
              </w:rPr>
              <w:t xml:space="preserve">Number, Number Sense, Computation and Estimation </w:t>
            </w:r>
          </w:p>
          <w:p w14:paraId="0B8C7BD3" w14:textId="77777777" w:rsidR="005D1BBD" w:rsidRDefault="005D1BBD" w:rsidP="00605D85"/>
        </w:tc>
        <w:tc>
          <w:tcPr>
            <w:tcW w:w="1350" w:type="dxa"/>
          </w:tcPr>
          <w:p w14:paraId="2776F9A3" w14:textId="77777777" w:rsidR="005D1BBD" w:rsidRPr="006C2D84" w:rsidRDefault="005D1BBD" w:rsidP="00605D85">
            <w:pPr>
              <w:rPr>
                <w:rFonts w:ascii="Tahoma" w:hAnsi="Tahoma" w:cs="Tahoma"/>
              </w:rPr>
            </w:pPr>
            <w:r>
              <w:rPr>
                <w:rFonts w:ascii="Tahoma" w:hAnsi="Tahoma" w:cs="Tahoma"/>
              </w:rPr>
              <w:t>4M-NSCE 1</w:t>
            </w:r>
          </w:p>
        </w:tc>
        <w:tc>
          <w:tcPr>
            <w:tcW w:w="1890" w:type="dxa"/>
          </w:tcPr>
          <w:p w14:paraId="1A53AD98"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Compare numbers to each other based on place value groups by composing and decomposing to 50.</w:t>
            </w:r>
          </w:p>
          <w:p w14:paraId="17376FB8"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Compare whole numbers.</w:t>
            </w:r>
          </w:p>
          <w:p w14:paraId="44C5B4F8" w14:textId="77777777" w:rsidR="005D1BBD" w:rsidRPr="00362687" w:rsidRDefault="005D1BBD" w:rsidP="00605D85">
            <w:pPr>
              <w:pStyle w:val="ListParagraph"/>
              <w:numPr>
                <w:ilvl w:val="0"/>
                <w:numId w:val="1"/>
              </w:numPr>
              <w:spacing w:after="0" w:line="240" w:lineRule="auto"/>
              <w:rPr>
                <w:rFonts w:ascii="Tahoma" w:hAnsi="Tahoma" w:cs="Tahoma"/>
              </w:rPr>
            </w:pPr>
            <w:r>
              <w:rPr>
                <w:rFonts w:ascii="Tahoma" w:hAnsi="Tahoma" w:cs="Tahoma"/>
              </w:rPr>
              <w:t>Round one-and two-digit whole numbers from 0-50 to the nearest 10.</w:t>
            </w:r>
          </w:p>
        </w:tc>
        <w:tc>
          <w:tcPr>
            <w:tcW w:w="2160" w:type="dxa"/>
          </w:tcPr>
          <w:p w14:paraId="6FBC60BD"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Counting</w:t>
            </w:r>
          </w:p>
          <w:p w14:paraId="28D819EA" w14:textId="77777777" w:rsidR="005D1BBD" w:rsidRDefault="005D1BBD" w:rsidP="00605D85">
            <w:pPr>
              <w:pStyle w:val="ListParagraph"/>
              <w:numPr>
                <w:ilvl w:val="0"/>
                <w:numId w:val="1"/>
              </w:numPr>
              <w:spacing w:after="0" w:line="240" w:lineRule="auto"/>
              <w:rPr>
                <w:rFonts w:ascii="Tahoma" w:hAnsi="Tahoma" w:cs="Tahoma"/>
              </w:rPr>
            </w:pPr>
            <w:r w:rsidRPr="008B10EF">
              <w:rPr>
                <w:rFonts w:ascii="Tahoma" w:hAnsi="Tahoma" w:cs="Tahoma"/>
              </w:rPr>
              <w:t>Building</w:t>
            </w:r>
            <w:r>
              <w:rPr>
                <w:rFonts w:ascii="Tahoma" w:hAnsi="Tahoma" w:cs="Tahoma"/>
              </w:rPr>
              <w:t xml:space="preserve"> the value of number with units and rods</w:t>
            </w:r>
          </w:p>
          <w:p w14:paraId="0566E52D"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Identifying the two closest tens for a number (e.g., 34 is in between 30 and 40)</w:t>
            </w:r>
          </w:p>
          <w:p w14:paraId="5772A78B" w14:textId="77777777" w:rsidR="005D1BBD" w:rsidRPr="006C2D84" w:rsidRDefault="005D1BBD" w:rsidP="00605D85">
            <w:pPr>
              <w:pStyle w:val="ListParagraph"/>
              <w:numPr>
                <w:ilvl w:val="0"/>
                <w:numId w:val="1"/>
              </w:numPr>
              <w:spacing w:after="0" w:line="240" w:lineRule="auto"/>
              <w:rPr>
                <w:rFonts w:ascii="Tahoma" w:hAnsi="Tahoma" w:cs="Tahoma"/>
              </w:rPr>
            </w:pPr>
            <w:r>
              <w:rPr>
                <w:rFonts w:ascii="Tahoma" w:hAnsi="Tahoma" w:cs="Tahoma"/>
              </w:rPr>
              <w:t>Understanding of ones and tens and their value</w:t>
            </w:r>
          </w:p>
        </w:tc>
        <w:tc>
          <w:tcPr>
            <w:tcW w:w="4590" w:type="dxa"/>
          </w:tcPr>
          <w:p w14:paraId="6492622D"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Use a deck of cards numbered 0-50.  Turn over two number cards.  Provide the student with a number line numbered 0-50.  Have them place markers on the two numbers that they turned over.  Have them point to the larger or smaller number.</w:t>
            </w:r>
          </w:p>
          <w:p w14:paraId="5ECD3AA7" w14:textId="77777777" w:rsidR="005D1BBD" w:rsidRPr="00EC73B6" w:rsidRDefault="005D1BBD" w:rsidP="00605D85">
            <w:pPr>
              <w:pStyle w:val="ListParagraph"/>
              <w:numPr>
                <w:ilvl w:val="0"/>
                <w:numId w:val="1"/>
              </w:numPr>
              <w:spacing w:after="0" w:line="240" w:lineRule="auto"/>
              <w:rPr>
                <w:rFonts w:ascii="Tahoma" w:hAnsi="Tahoma" w:cs="Tahoma"/>
              </w:rPr>
            </w:pPr>
            <w:r>
              <w:rPr>
                <w:rFonts w:ascii="Tahoma" w:hAnsi="Tahoma" w:cs="Tahoma"/>
              </w:rPr>
              <w:t>Provide the student with base 10 blocks.  Have them build two two-digit numbers.  Have them identify the larger of the two numbers.  For example, have them build 32 and 54.  They would identify 54 as the larger number since it has more tens than 32.  Do this activity using the &lt;,</w:t>
            </w:r>
            <w:r>
              <w:rPr>
                <w:rFonts w:ascii="Tahoma" w:hAnsi="Tahoma" w:cs="Tahoma"/>
                <w:sz w:val="24"/>
              </w:rPr>
              <w:t>&gt;, and = as well.</w:t>
            </w:r>
          </w:p>
          <w:p w14:paraId="024FFE80" w14:textId="77777777" w:rsidR="005D1BBD" w:rsidRDefault="005D1BBD" w:rsidP="00605D85">
            <w:pPr>
              <w:pStyle w:val="ListParagraph"/>
              <w:numPr>
                <w:ilvl w:val="0"/>
                <w:numId w:val="1"/>
              </w:numPr>
              <w:spacing w:after="0" w:line="240" w:lineRule="auto"/>
              <w:rPr>
                <w:rFonts w:ascii="Tahoma" w:hAnsi="Tahoma" w:cs="Tahoma"/>
              </w:rPr>
            </w:pPr>
            <w:r>
              <w:rPr>
                <w:rFonts w:ascii="Tahoma" w:hAnsi="Tahoma" w:cs="Tahoma"/>
              </w:rPr>
              <w:t>Have student roll two 10-sided digit generators.  Have the build the largest number with the 2 numbers they rolled.  Have them find where the number would belong on the number line below and then identify the closest ten (e.g., If they roll and build the number 36 they would place it between 30 and 40 and see that it would round to 40.</w:t>
            </w:r>
          </w:p>
          <w:p w14:paraId="51E32235" w14:textId="77777777" w:rsidR="005D1BBD" w:rsidRPr="00605D85" w:rsidRDefault="005D1BBD" w:rsidP="00605D85">
            <w:pPr>
              <w:rPr>
                <w:rFonts w:ascii="Tahoma" w:hAnsi="Tahoma" w:cs="Tahoma"/>
              </w:rPr>
            </w:pPr>
          </w:p>
          <w:p w14:paraId="11A41D75" w14:textId="77777777" w:rsidR="005D1BBD" w:rsidRPr="00605D85" w:rsidRDefault="005D1BBD" w:rsidP="00605D85">
            <w:pPr>
              <w:jc w:val="center"/>
              <w:rPr>
                <w:rFonts w:ascii="Tahoma" w:hAnsi="Tahoma" w:cs="Tahoma"/>
              </w:rPr>
            </w:pPr>
            <w:r>
              <w:rPr>
                <w:rFonts w:ascii="Tahoma" w:hAnsi="Tahoma" w:cs="Tahoma"/>
                <w:noProof/>
                <w:lang w:eastAsia="en-US"/>
              </w:rPr>
              <w:drawing>
                <wp:inline distT="0" distB="0" distL="0" distR="0" wp14:anchorId="64B54230" wp14:editId="18B905E1">
                  <wp:extent cx="2514600" cy="1505116"/>
                  <wp:effectExtent l="0" t="0" r="0" b="0"/>
                  <wp:docPr id="3" name="Picture 2" descr="5 number lines- 0 to 10, 10 to 20, 20 to 30, 30 to 40, 40 to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27454" cy="1512810"/>
                          </a:xfrm>
                          <a:prstGeom prst="rect">
                            <a:avLst/>
                          </a:prstGeom>
                          <a:noFill/>
                          <a:ln w="9525">
                            <a:noFill/>
                            <a:miter lim="800000"/>
                            <a:headEnd/>
                            <a:tailEnd/>
                          </a:ln>
                        </pic:spPr>
                      </pic:pic>
                    </a:graphicData>
                  </a:graphic>
                </wp:inline>
              </w:drawing>
            </w:r>
          </w:p>
          <w:p w14:paraId="600ABF95" w14:textId="77777777" w:rsidR="005D1BBD" w:rsidRPr="00605D85" w:rsidRDefault="005D1BBD" w:rsidP="00605D85">
            <w:pPr>
              <w:rPr>
                <w:rFonts w:ascii="Tahoma" w:hAnsi="Tahoma" w:cs="Tahoma"/>
              </w:rPr>
            </w:pPr>
          </w:p>
        </w:tc>
      </w:tr>
      <w:tr w:rsidR="00053801" w14:paraId="10006A2A" w14:textId="77777777" w:rsidTr="00687010">
        <w:tc>
          <w:tcPr>
            <w:tcW w:w="1530" w:type="dxa"/>
          </w:tcPr>
          <w:p w14:paraId="0C2DBCD3" w14:textId="77777777" w:rsidR="00053801" w:rsidRDefault="00053801" w:rsidP="00053801">
            <w:pPr>
              <w:rPr>
                <w:rFonts w:ascii="Tahoma" w:hAnsi="Tahoma" w:cs="Tahoma"/>
              </w:rPr>
            </w:pPr>
            <w:r>
              <w:rPr>
                <w:rFonts w:ascii="Tahoma" w:hAnsi="Tahoma" w:cs="Tahoma"/>
              </w:rPr>
              <w:t xml:space="preserve">Number, Number Sense, Computation and Estimation </w:t>
            </w:r>
          </w:p>
          <w:p w14:paraId="51B19DE7" w14:textId="77777777" w:rsidR="00053801" w:rsidRDefault="00053801" w:rsidP="00053801"/>
        </w:tc>
        <w:tc>
          <w:tcPr>
            <w:tcW w:w="1350" w:type="dxa"/>
          </w:tcPr>
          <w:p w14:paraId="26038A0D" w14:textId="77777777" w:rsidR="00053801" w:rsidRPr="006C2D84" w:rsidRDefault="00053801" w:rsidP="00053801">
            <w:pPr>
              <w:rPr>
                <w:rFonts w:ascii="Tahoma" w:hAnsi="Tahoma" w:cs="Tahoma"/>
              </w:rPr>
            </w:pPr>
            <w:r>
              <w:rPr>
                <w:rFonts w:ascii="Tahoma" w:hAnsi="Tahoma" w:cs="Tahoma"/>
              </w:rPr>
              <w:t>4M-NSCE 2</w:t>
            </w:r>
          </w:p>
        </w:tc>
        <w:tc>
          <w:tcPr>
            <w:tcW w:w="1890" w:type="dxa"/>
          </w:tcPr>
          <w:p w14:paraId="70D3D41C" w14:textId="77777777" w:rsidR="00053801" w:rsidRPr="006C2D84" w:rsidRDefault="00053801" w:rsidP="00053801">
            <w:pPr>
              <w:pStyle w:val="ListParagraph"/>
              <w:numPr>
                <w:ilvl w:val="0"/>
                <w:numId w:val="2"/>
              </w:numPr>
              <w:spacing w:after="0" w:line="240" w:lineRule="auto"/>
              <w:rPr>
                <w:rFonts w:ascii="Tahoma" w:hAnsi="Tahoma" w:cs="Tahoma"/>
              </w:rPr>
            </w:pPr>
            <w:r>
              <w:rPr>
                <w:rFonts w:ascii="Tahoma" w:hAnsi="Tahoma" w:cs="Tahoma"/>
              </w:rPr>
              <w:t>Represent equivalent fractions (e.g., 2/4 = 1/2).</w:t>
            </w:r>
          </w:p>
        </w:tc>
        <w:tc>
          <w:tcPr>
            <w:tcW w:w="2160" w:type="dxa"/>
          </w:tcPr>
          <w:p w14:paraId="097D29A4" w14:textId="77777777" w:rsidR="00053801" w:rsidRDefault="00053801" w:rsidP="00053801">
            <w:pPr>
              <w:pStyle w:val="ListParagraph"/>
              <w:numPr>
                <w:ilvl w:val="0"/>
                <w:numId w:val="2"/>
              </w:numPr>
              <w:spacing w:after="0" w:line="240" w:lineRule="auto"/>
              <w:rPr>
                <w:rFonts w:ascii="Tahoma" w:hAnsi="Tahoma" w:cs="Tahoma"/>
              </w:rPr>
            </w:pPr>
            <w:r>
              <w:rPr>
                <w:rFonts w:ascii="Tahoma" w:hAnsi="Tahoma" w:cs="Tahoma"/>
              </w:rPr>
              <w:t>Name and identify fractional parts from a whole</w:t>
            </w:r>
          </w:p>
          <w:p w14:paraId="21B3289C" w14:textId="77777777" w:rsidR="00053801" w:rsidRPr="006C2D84" w:rsidRDefault="00053801" w:rsidP="00053801">
            <w:pPr>
              <w:pStyle w:val="ListParagraph"/>
              <w:numPr>
                <w:ilvl w:val="0"/>
                <w:numId w:val="2"/>
              </w:numPr>
              <w:spacing w:after="0" w:line="240" w:lineRule="auto"/>
              <w:rPr>
                <w:rFonts w:ascii="Tahoma" w:hAnsi="Tahoma" w:cs="Tahoma"/>
              </w:rPr>
            </w:pPr>
            <w:r>
              <w:rPr>
                <w:rFonts w:ascii="Tahoma" w:hAnsi="Tahoma" w:cs="Tahoma"/>
              </w:rPr>
              <w:t>Recognize that shapes can be cut into equal and/or unequal parts</w:t>
            </w:r>
          </w:p>
        </w:tc>
        <w:tc>
          <w:tcPr>
            <w:tcW w:w="4590" w:type="dxa"/>
          </w:tcPr>
          <w:p w14:paraId="7129ACB4" w14:textId="77777777" w:rsidR="00053801" w:rsidRDefault="00053801" w:rsidP="00053801">
            <w:pPr>
              <w:pStyle w:val="ListParagraph"/>
              <w:numPr>
                <w:ilvl w:val="0"/>
                <w:numId w:val="2"/>
              </w:numPr>
              <w:spacing w:after="0" w:line="240" w:lineRule="auto"/>
              <w:rPr>
                <w:rFonts w:ascii="Tahoma" w:hAnsi="Tahoma" w:cs="Tahoma"/>
              </w:rPr>
            </w:pPr>
            <w:r>
              <w:rPr>
                <w:rFonts w:ascii="Tahoma" w:hAnsi="Tahoma" w:cs="Tahoma"/>
              </w:rPr>
              <w:t>Use fraction bars and have student find and name fraction pieces that are the equivalent (same) as the named fraction.  For example, you may write 1/2 and would build 1/2 with fraction bars and find that 2/4 is equivalent.  This activity should also be done with fraction circles.</w:t>
            </w:r>
          </w:p>
          <w:p w14:paraId="66D372E5" w14:textId="77777777" w:rsidR="00053801" w:rsidRDefault="00053801" w:rsidP="00053801">
            <w:pPr>
              <w:pStyle w:val="ListParagraph"/>
              <w:numPr>
                <w:ilvl w:val="0"/>
                <w:numId w:val="2"/>
              </w:numPr>
              <w:spacing w:after="0" w:line="240" w:lineRule="auto"/>
              <w:rPr>
                <w:rFonts w:ascii="Tahoma" w:hAnsi="Tahoma" w:cs="Tahoma"/>
              </w:rPr>
            </w:pPr>
            <w:r>
              <w:rPr>
                <w:rFonts w:ascii="Tahoma" w:hAnsi="Tahoma" w:cs="Tahoma"/>
              </w:rPr>
              <w:t>Use a square piece of paper to represent a whole and have the student fold it in half to represent one-half.  Give the student another piece of square paper and have them fold it to show an equivalent fraction to one-half.</w:t>
            </w:r>
          </w:p>
          <w:p w14:paraId="58EB9E9F" w14:textId="77777777" w:rsidR="00053801" w:rsidRDefault="00053801" w:rsidP="00053801">
            <w:pPr>
              <w:jc w:val="center"/>
              <w:rPr>
                <w:rFonts w:ascii="Tahoma" w:hAnsi="Tahoma" w:cs="Tahoma"/>
              </w:rPr>
            </w:pPr>
            <w:r>
              <w:rPr>
                <w:rFonts w:ascii="Tahoma" w:hAnsi="Tahoma" w:cs="Tahoma"/>
                <w:noProof/>
                <w:lang w:eastAsia="en-US"/>
              </w:rPr>
              <w:lastRenderedPageBreak/>
              <w:drawing>
                <wp:inline distT="0" distB="0" distL="0" distR="0" wp14:anchorId="0D23456F" wp14:editId="1D2B6BBF">
                  <wp:extent cx="1333500" cy="533400"/>
                  <wp:effectExtent l="0" t="0" r="0" b="0"/>
                  <wp:docPr id="1" name="Picture 1" descr="Square divided in half with one-half shaded.  Square divided in fourths with two-fourths shad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lehalf.jpg"/>
                          <pic:cNvPicPr/>
                        </pic:nvPicPr>
                        <pic:blipFill>
                          <a:blip r:embed="rId8">
                            <a:extLst>
                              <a:ext uri="{28A0092B-C50C-407E-A947-70E740481C1C}">
                                <a14:useLocalDpi xmlns:a14="http://schemas.microsoft.com/office/drawing/2010/main" val="0"/>
                              </a:ext>
                            </a:extLst>
                          </a:blip>
                          <a:stretch>
                            <a:fillRect/>
                          </a:stretch>
                        </pic:blipFill>
                        <pic:spPr>
                          <a:xfrm>
                            <a:off x="0" y="0"/>
                            <a:ext cx="1333500" cy="533400"/>
                          </a:xfrm>
                          <a:prstGeom prst="rect">
                            <a:avLst/>
                          </a:prstGeom>
                        </pic:spPr>
                      </pic:pic>
                    </a:graphicData>
                  </a:graphic>
                </wp:inline>
              </w:drawing>
            </w:r>
          </w:p>
          <w:p w14:paraId="62311506" w14:textId="77777777" w:rsidR="00053801" w:rsidRPr="00EC73B6" w:rsidRDefault="00053801" w:rsidP="00053801">
            <w:pPr>
              <w:rPr>
                <w:rFonts w:ascii="Tahoma" w:hAnsi="Tahoma" w:cs="Tahoma"/>
              </w:rPr>
            </w:pPr>
            <w:r>
              <w:rPr>
                <w:rFonts w:ascii="Tahoma" w:hAnsi="Tahoma" w:cs="Tahoma"/>
              </w:rPr>
              <w:t>This paper folding activity could also be done with circles and/or rectangular strips of paper.</w:t>
            </w:r>
          </w:p>
        </w:tc>
      </w:tr>
      <w:tr w:rsidR="00053801" w14:paraId="68AE1B81" w14:textId="77777777" w:rsidTr="00687010">
        <w:tc>
          <w:tcPr>
            <w:tcW w:w="1530" w:type="dxa"/>
          </w:tcPr>
          <w:p w14:paraId="7AF57EB5" w14:textId="77777777" w:rsidR="00053801" w:rsidRDefault="00053801" w:rsidP="00053801">
            <w:pPr>
              <w:rPr>
                <w:rFonts w:ascii="Tahoma" w:hAnsi="Tahoma" w:cs="Tahoma"/>
              </w:rPr>
            </w:pPr>
            <w:r>
              <w:rPr>
                <w:rFonts w:ascii="Tahoma" w:hAnsi="Tahoma" w:cs="Tahoma"/>
              </w:rPr>
              <w:lastRenderedPageBreak/>
              <w:t xml:space="preserve">Number, Number Sense, Computation and Estimation </w:t>
            </w:r>
          </w:p>
          <w:p w14:paraId="370AE176" w14:textId="77777777" w:rsidR="00053801" w:rsidRDefault="00053801" w:rsidP="00053801"/>
        </w:tc>
        <w:tc>
          <w:tcPr>
            <w:tcW w:w="1350" w:type="dxa"/>
          </w:tcPr>
          <w:p w14:paraId="37784183" w14:textId="77777777" w:rsidR="00053801" w:rsidRPr="006C2D84" w:rsidRDefault="00053801" w:rsidP="00053801">
            <w:pPr>
              <w:rPr>
                <w:rFonts w:ascii="Tahoma" w:hAnsi="Tahoma" w:cs="Tahoma"/>
              </w:rPr>
            </w:pPr>
            <w:r>
              <w:rPr>
                <w:rFonts w:ascii="Tahoma" w:hAnsi="Tahoma" w:cs="Tahoma"/>
              </w:rPr>
              <w:t>4M-NSCE 3</w:t>
            </w:r>
          </w:p>
        </w:tc>
        <w:tc>
          <w:tcPr>
            <w:tcW w:w="1890" w:type="dxa"/>
          </w:tcPr>
          <w:p w14:paraId="1B7609AC" w14:textId="77777777" w:rsidR="00053801" w:rsidRPr="006C2D84" w:rsidRDefault="00053801" w:rsidP="00053801">
            <w:pPr>
              <w:pStyle w:val="ListParagraph"/>
              <w:numPr>
                <w:ilvl w:val="0"/>
                <w:numId w:val="2"/>
              </w:numPr>
              <w:spacing w:after="0" w:line="240" w:lineRule="auto"/>
              <w:rPr>
                <w:rFonts w:ascii="Tahoma" w:hAnsi="Tahoma" w:cs="Tahoma"/>
              </w:rPr>
            </w:pPr>
            <w:r>
              <w:rPr>
                <w:rFonts w:ascii="Tahoma" w:hAnsi="Tahoma" w:cs="Tahoma"/>
              </w:rPr>
              <w:t>Round money to the nearest dollar.</w:t>
            </w:r>
          </w:p>
        </w:tc>
        <w:tc>
          <w:tcPr>
            <w:tcW w:w="2160" w:type="dxa"/>
          </w:tcPr>
          <w:p w14:paraId="1A5DBF1D" w14:textId="77777777" w:rsidR="00053801" w:rsidRDefault="00053801" w:rsidP="00053801">
            <w:pPr>
              <w:pStyle w:val="ListParagraph"/>
              <w:numPr>
                <w:ilvl w:val="0"/>
                <w:numId w:val="2"/>
              </w:numPr>
              <w:spacing w:after="0" w:line="240" w:lineRule="auto"/>
              <w:rPr>
                <w:rFonts w:ascii="Tahoma" w:hAnsi="Tahoma" w:cs="Tahoma"/>
              </w:rPr>
            </w:pPr>
            <w:r>
              <w:rPr>
                <w:rFonts w:ascii="Tahoma" w:hAnsi="Tahoma" w:cs="Tahoma"/>
              </w:rPr>
              <w:t>Identify the two closest dollar amounts (e.g., $3.13 is more than $3.00 and less than $4.00)</w:t>
            </w:r>
          </w:p>
          <w:p w14:paraId="197974C8" w14:textId="77777777" w:rsidR="00053801" w:rsidRPr="006C2D84" w:rsidRDefault="00053801" w:rsidP="00053801">
            <w:pPr>
              <w:pStyle w:val="ListParagraph"/>
              <w:numPr>
                <w:ilvl w:val="0"/>
                <w:numId w:val="2"/>
              </w:numPr>
              <w:spacing w:after="0" w:line="240" w:lineRule="auto"/>
              <w:rPr>
                <w:rFonts w:ascii="Tahoma" w:hAnsi="Tahoma" w:cs="Tahoma"/>
              </w:rPr>
            </w:pPr>
            <w:r>
              <w:rPr>
                <w:rFonts w:ascii="Tahoma" w:hAnsi="Tahoma" w:cs="Tahoma"/>
              </w:rPr>
              <w:t>Represent money amounts using numbers, a decimal point, and the dollar or cent symbol.</w:t>
            </w:r>
          </w:p>
        </w:tc>
        <w:tc>
          <w:tcPr>
            <w:tcW w:w="4590" w:type="dxa"/>
          </w:tcPr>
          <w:p w14:paraId="6381EDCD" w14:textId="77777777" w:rsidR="00053801" w:rsidRDefault="00053801" w:rsidP="00053801">
            <w:pPr>
              <w:pStyle w:val="ListParagraph"/>
              <w:numPr>
                <w:ilvl w:val="0"/>
                <w:numId w:val="2"/>
              </w:numPr>
              <w:spacing w:after="0" w:line="240" w:lineRule="auto"/>
              <w:rPr>
                <w:rFonts w:ascii="Tahoma" w:hAnsi="Tahoma" w:cs="Tahoma"/>
              </w:rPr>
            </w:pPr>
            <w:r>
              <w:rPr>
                <w:rFonts w:ascii="Tahoma" w:hAnsi="Tahoma" w:cs="Tahoma"/>
              </w:rPr>
              <w:t xml:space="preserve">Show student an item that costs a certain dollar amount.  Have </w:t>
            </w:r>
            <w:proofErr w:type="gramStart"/>
            <w:r>
              <w:rPr>
                <w:rFonts w:ascii="Tahoma" w:hAnsi="Tahoma" w:cs="Tahoma"/>
              </w:rPr>
              <w:t>them</w:t>
            </w:r>
            <w:proofErr w:type="gramEnd"/>
            <w:r>
              <w:rPr>
                <w:rFonts w:ascii="Tahoma" w:hAnsi="Tahoma" w:cs="Tahoma"/>
              </w:rPr>
              <w:t xml:space="preserve"> tell you the two dollar amounts that the amount shown is in between (e.g., You show them an item that costs $2.75.  They would tell you it costs more than $2.00 but less than $3.00.). They then identify the dollar amount that is closer.  </w:t>
            </w:r>
          </w:p>
          <w:p w14:paraId="0A8CC6D0" w14:textId="77777777" w:rsidR="00053801" w:rsidRPr="00605D85" w:rsidRDefault="00053801" w:rsidP="00053801">
            <w:pPr>
              <w:pStyle w:val="ListParagraph"/>
              <w:numPr>
                <w:ilvl w:val="0"/>
                <w:numId w:val="2"/>
              </w:numPr>
              <w:spacing w:after="0" w:line="240" w:lineRule="auto"/>
              <w:rPr>
                <w:rFonts w:ascii="Tahoma" w:hAnsi="Tahoma" w:cs="Tahoma"/>
              </w:rPr>
            </w:pPr>
            <w:r>
              <w:rPr>
                <w:rFonts w:ascii="Tahoma" w:hAnsi="Tahoma" w:cs="Tahoma"/>
              </w:rPr>
              <w:t>Give student a dollar amount and have them decide where it would be on the number line below.  Have them identify the closest dollar amount.  For example $4.10 would be in between $4.00 and $4.50 but is closest to $4.00. (See image below)</w:t>
            </w:r>
          </w:p>
          <w:p w14:paraId="55B3DE45" w14:textId="77777777" w:rsidR="00053801" w:rsidRPr="00A62EEB" w:rsidRDefault="00053801" w:rsidP="00053801">
            <w:pPr>
              <w:rPr>
                <w:rFonts w:ascii="Tahoma" w:hAnsi="Tahoma" w:cs="Tahoma"/>
              </w:rPr>
            </w:pPr>
          </w:p>
          <w:p w14:paraId="7062EC8F" w14:textId="77777777" w:rsidR="00053801" w:rsidRDefault="00053801" w:rsidP="00053801">
            <w:pPr>
              <w:pStyle w:val="ListParagraph"/>
              <w:ind w:left="0"/>
              <w:jc w:val="center"/>
              <w:rPr>
                <w:rFonts w:ascii="Tahoma" w:hAnsi="Tahoma" w:cs="Tahoma"/>
              </w:rPr>
            </w:pPr>
            <w:r>
              <w:rPr>
                <w:rFonts w:ascii="Tahoma" w:hAnsi="Tahoma" w:cs="Tahoma"/>
                <w:noProof/>
              </w:rPr>
              <w:drawing>
                <wp:inline distT="0" distB="0" distL="0" distR="0" wp14:anchorId="25D14F9C" wp14:editId="69E7E99D">
                  <wp:extent cx="2809822" cy="1638300"/>
                  <wp:effectExtent l="0" t="0" r="0" b="0"/>
                  <wp:docPr id="5" name="Picture 5" descr="5 number lines:&#10;$0.00 to $0.50 to $1.00,&#10;$1.00 to $1.50 to $2.00,&#10;$2.00 to $2.50 to $3.00, &#10;$3.00 to $3.50 to $4.00,&#10;$4.00 to $4.50 t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llar.jpg"/>
                          <pic:cNvPicPr/>
                        </pic:nvPicPr>
                        <pic:blipFill>
                          <a:blip r:embed="rId9">
                            <a:extLst>
                              <a:ext uri="{28A0092B-C50C-407E-A947-70E740481C1C}">
                                <a14:useLocalDpi xmlns:a14="http://schemas.microsoft.com/office/drawing/2010/main" val="0"/>
                              </a:ext>
                            </a:extLst>
                          </a:blip>
                          <a:stretch>
                            <a:fillRect/>
                          </a:stretch>
                        </pic:blipFill>
                        <pic:spPr>
                          <a:xfrm>
                            <a:off x="0" y="0"/>
                            <a:ext cx="2819348" cy="1643854"/>
                          </a:xfrm>
                          <a:prstGeom prst="rect">
                            <a:avLst/>
                          </a:prstGeom>
                        </pic:spPr>
                      </pic:pic>
                    </a:graphicData>
                  </a:graphic>
                </wp:inline>
              </w:drawing>
            </w:r>
          </w:p>
          <w:p w14:paraId="1E1A0E95" w14:textId="77777777" w:rsidR="00053801" w:rsidRPr="00605D85" w:rsidRDefault="00053801" w:rsidP="00053801">
            <w:pPr>
              <w:rPr>
                <w:rFonts w:ascii="Tahoma" w:hAnsi="Tahoma" w:cs="Tahoma"/>
              </w:rPr>
            </w:pPr>
          </w:p>
        </w:tc>
      </w:tr>
      <w:tr w:rsidR="00053801" w14:paraId="6C293701" w14:textId="77777777" w:rsidTr="00687010">
        <w:tc>
          <w:tcPr>
            <w:tcW w:w="1530" w:type="dxa"/>
          </w:tcPr>
          <w:p w14:paraId="7A621899" w14:textId="77777777" w:rsidR="00053801" w:rsidRDefault="00053801" w:rsidP="00053801">
            <w:pPr>
              <w:rPr>
                <w:rFonts w:ascii="Tahoma" w:hAnsi="Tahoma" w:cs="Tahoma"/>
              </w:rPr>
            </w:pPr>
            <w:r>
              <w:rPr>
                <w:rFonts w:ascii="Tahoma" w:hAnsi="Tahoma" w:cs="Tahoma"/>
              </w:rPr>
              <w:t xml:space="preserve">Number, Number Sense, Computation and Estimation </w:t>
            </w:r>
          </w:p>
          <w:p w14:paraId="2056A5A3" w14:textId="77777777" w:rsidR="00053801" w:rsidRDefault="00053801" w:rsidP="00053801"/>
        </w:tc>
        <w:tc>
          <w:tcPr>
            <w:tcW w:w="1350" w:type="dxa"/>
          </w:tcPr>
          <w:p w14:paraId="371D2207" w14:textId="77777777" w:rsidR="00053801" w:rsidRPr="006C2D84" w:rsidRDefault="00053801" w:rsidP="00053801">
            <w:pPr>
              <w:rPr>
                <w:rFonts w:ascii="Tahoma" w:hAnsi="Tahoma" w:cs="Tahoma"/>
              </w:rPr>
            </w:pPr>
            <w:r>
              <w:rPr>
                <w:rFonts w:ascii="Tahoma" w:hAnsi="Tahoma" w:cs="Tahoma"/>
              </w:rPr>
              <w:t>4M-NSCE 4</w:t>
            </w:r>
          </w:p>
        </w:tc>
        <w:tc>
          <w:tcPr>
            <w:tcW w:w="1890" w:type="dxa"/>
          </w:tcPr>
          <w:p w14:paraId="73AF28C7" w14:textId="77777777" w:rsidR="00053801" w:rsidRDefault="00053801" w:rsidP="00053801">
            <w:pPr>
              <w:pStyle w:val="ListParagraph"/>
              <w:numPr>
                <w:ilvl w:val="0"/>
                <w:numId w:val="3"/>
              </w:numPr>
              <w:spacing w:after="0" w:line="240" w:lineRule="auto"/>
              <w:rPr>
                <w:rFonts w:ascii="Tahoma" w:hAnsi="Tahoma" w:cs="Tahoma"/>
              </w:rPr>
            </w:pPr>
            <w:r>
              <w:rPr>
                <w:rFonts w:ascii="Tahoma" w:hAnsi="Tahoma" w:cs="Tahoma"/>
              </w:rPr>
              <w:t>Solve single-step word problems using addition or subtraction.</w:t>
            </w:r>
          </w:p>
          <w:p w14:paraId="21BC4A03" w14:textId="77777777" w:rsidR="00053801" w:rsidRPr="006C2D84" w:rsidRDefault="00053801" w:rsidP="00053801">
            <w:pPr>
              <w:pStyle w:val="ListParagraph"/>
              <w:numPr>
                <w:ilvl w:val="0"/>
                <w:numId w:val="3"/>
              </w:numPr>
              <w:spacing w:after="0" w:line="240" w:lineRule="auto"/>
              <w:rPr>
                <w:rFonts w:ascii="Tahoma" w:hAnsi="Tahoma" w:cs="Tahoma"/>
              </w:rPr>
            </w:pPr>
            <w:r>
              <w:rPr>
                <w:rFonts w:ascii="Tahoma" w:hAnsi="Tahoma" w:cs="Tahoma"/>
              </w:rPr>
              <w:t>Add and subtract double-digit whole numbers.</w:t>
            </w:r>
          </w:p>
        </w:tc>
        <w:tc>
          <w:tcPr>
            <w:tcW w:w="2160" w:type="dxa"/>
          </w:tcPr>
          <w:p w14:paraId="4F702856" w14:textId="77777777" w:rsidR="00053801" w:rsidRDefault="00053801" w:rsidP="00053801">
            <w:pPr>
              <w:pStyle w:val="ListParagraph"/>
              <w:numPr>
                <w:ilvl w:val="0"/>
                <w:numId w:val="3"/>
              </w:numPr>
              <w:spacing w:after="0" w:line="240" w:lineRule="auto"/>
              <w:rPr>
                <w:rFonts w:ascii="Tahoma" w:hAnsi="Tahoma" w:cs="Tahoma"/>
              </w:rPr>
            </w:pPr>
            <w:r>
              <w:rPr>
                <w:rFonts w:ascii="Tahoma" w:hAnsi="Tahoma" w:cs="Tahoma"/>
              </w:rPr>
              <w:t>Understand that addition involves combining and subtraction involves separating.</w:t>
            </w:r>
          </w:p>
          <w:p w14:paraId="1CC83D84" w14:textId="77777777" w:rsidR="00053801" w:rsidRDefault="00053801" w:rsidP="00053801">
            <w:pPr>
              <w:pStyle w:val="ListParagraph"/>
              <w:numPr>
                <w:ilvl w:val="0"/>
                <w:numId w:val="3"/>
              </w:numPr>
              <w:spacing w:after="0" w:line="240" w:lineRule="auto"/>
              <w:rPr>
                <w:rFonts w:ascii="Tahoma" w:hAnsi="Tahoma" w:cs="Tahoma"/>
              </w:rPr>
            </w:pPr>
            <w:r>
              <w:rPr>
                <w:rFonts w:ascii="Tahoma" w:hAnsi="Tahoma" w:cs="Tahoma"/>
              </w:rPr>
              <w:t xml:space="preserve">Exposure to using strategies such as counting on, counting back, one-more-than, one-less-than, </w:t>
            </w:r>
            <w:r>
              <w:rPr>
                <w:rFonts w:ascii="Tahoma" w:hAnsi="Tahoma" w:cs="Tahoma"/>
              </w:rPr>
              <w:lastRenderedPageBreak/>
              <w:t>doubles facts, make-ten facts</w:t>
            </w:r>
          </w:p>
          <w:p w14:paraId="48ECB55D" w14:textId="77777777" w:rsidR="00053801" w:rsidRDefault="00053801" w:rsidP="00053801">
            <w:pPr>
              <w:pStyle w:val="Bullet1"/>
              <w:ind w:hanging="283"/>
              <w:rPr>
                <w:rFonts w:ascii="Tahoma" w:hAnsi="Tahoma" w:cs="Tahoma"/>
                <w:sz w:val="22"/>
                <w:szCs w:val="22"/>
              </w:rPr>
            </w:pPr>
            <w:r w:rsidRPr="00843774">
              <w:rPr>
                <w:rFonts w:ascii="Tahoma" w:hAnsi="Tahoma" w:cs="Tahoma"/>
                <w:sz w:val="22"/>
                <w:szCs w:val="22"/>
              </w:rPr>
              <w:t xml:space="preserve">Understand that estimation skills are valuable in determining the reasonableness of the sum or difference when solving for the exact answer </w:t>
            </w:r>
          </w:p>
          <w:p w14:paraId="3BF68468" w14:textId="77777777" w:rsidR="00053801" w:rsidRDefault="00053801" w:rsidP="00053801">
            <w:pPr>
              <w:pStyle w:val="Bullet1"/>
              <w:tabs>
                <w:tab w:val="right" w:pos="1422"/>
                <w:tab w:val="left" w:pos="1602"/>
                <w:tab w:val="left" w:pos="1962"/>
                <w:tab w:val="right" w:pos="2502"/>
              </w:tabs>
              <w:rPr>
                <w:rFonts w:ascii="Tahoma" w:hAnsi="Tahoma" w:cs="Tahoma"/>
                <w:sz w:val="22"/>
                <w:szCs w:val="22"/>
              </w:rPr>
            </w:pPr>
            <w:r>
              <w:rPr>
                <w:rFonts w:ascii="Tahoma" w:hAnsi="Tahoma" w:cs="Tahoma"/>
                <w:sz w:val="22"/>
                <w:szCs w:val="22"/>
              </w:rPr>
              <w:t xml:space="preserve">Understanding of the terms </w:t>
            </w:r>
            <w:r w:rsidRPr="008D7212">
              <w:rPr>
                <w:rFonts w:ascii="Tahoma" w:hAnsi="Tahoma" w:cs="Tahoma"/>
                <w:sz w:val="22"/>
                <w:szCs w:val="22"/>
              </w:rPr>
              <w:t>used in addition are</w:t>
            </w:r>
          </w:p>
          <w:p w14:paraId="7B425887" w14:textId="77777777" w:rsidR="00053801" w:rsidRDefault="00053801" w:rsidP="00053801">
            <w:pPr>
              <w:tabs>
                <w:tab w:val="right" w:pos="1422"/>
                <w:tab w:val="left" w:pos="1602"/>
                <w:tab w:val="right" w:pos="2322"/>
              </w:tabs>
              <w:jc w:val="center"/>
              <w:rPr>
                <w:lang w:eastAsia="en-US"/>
              </w:rPr>
            </w:pPr>
            <w:r>
              <w:rPr>
                <w:lang w:eastAsia="en-US"/>
              </w:rPr>
              <w:t>23 -&gt;</w:t>
            </w:r>
            <w:r w:rsidRPr="0079359D">
              <w:rPr>
                <w:rFonts w:ascii="Tahoma" w:hAnsi="Tahoma" w:cs="Tahoma"/>
                <w:i/>
              </w:rPr>
              <w:t>addend</w:t>
            </w:r>
          </w:p>
          <w:p w14:paraId="3B4B2F93" w14:textId="77777777" w:rsidR="00053801" w:rsidRDefault="00053801" w:rsidP="00053801">
            <w:pPr>
              <w:jc w:val="center"/>
              <w:rPr>
                <w:lang w:eastAsia="en-US"/>
              </w:rPr>
            </w:pPr>
            <w:r>
              <w:rPr>
                <w:u w:val="single"/>
                <w:lang w:eastAsia="en-US"/>
              </w:rPr>
              <w:t>+</w:t>
            </w:r>
            <w:r w:rsidRPr="007F0083">
              <w:rPr>
                <w:u w:val="single"/>
                <w:lang w:eastAsia="en-US"/>
              </w:rPr>
              <w:t>46</w:t>
            </w:r>
            <w:r>
              <w:rPr>
                <w:lang w:eastAsia="en-US"/>
              </w:rPr>
              <w:t xml:space="preserve"> -&gt;</w:t>
            </w:r>
            <w:r w:rsidRPr="0079359D">
              <w:rPr>
                <w:rFonts w:ascii="Tahoma" w:hAnsi="Tahoma" w:cs="Tahoma"/>
                <w:i/>
              </w:rPr>
              <w:t>addend</w:t>
            </w:r>
          </w:p>
          <w:p w14:paraId="4E6CF00B" w14:textId="77777777" w:rsidR="00053801" w:rsidRPr="007F0083" w:rsidRDefault="00053801" w:rsidP="00053801">
            <w:pPr>
              <w:jc w:val="center"/>
              <w:rPr>
                <w:lang w:eastAsia="en-US"/>
              </w:rPr>
            </w:pPr>
            <w:r>
              <w:rPr>
                <w:lang w:eastAsia="en-US"/>
              </w:rPr>
              <w:t>69   -&gt;</w:t>
            </w:r>
            <w:r w:rsidRPr="0079359D">
              <w:rPr>
                <w:rFonts w:ascii="Tahoma" w:hAnsi="Tahoma" w:cs="Tahoma"/>
                <w:i/>
              </w:rPr>
              <w:t>sum</w:t>
            </w:r>
          </w:p>
          <w:p w14:paraId="4441C770" w14:textId="77777777" w:rsidR="00053801" w:rsidRPr="008D7212" w:rsidRDefault="00053801" w:rsidP="00053801">
            <w:pPr>
              <w:pStyle w:val="Bullet1"/>
              <w:tabs>
                <w:tab w:val="right" w:pos="1422"/>
                <w:tab w:val="left" w:pos="1602"/>
                <w:tab w:val="left" w:pos="1962"/>
                <w:tab w:val="right" w:pos="2502"/>
              </w:tabs>
              <w:rPr>
                <w:rFonts w:ascii="Tahoma" w:hAnsi="Tahoma" w:cs="Tahoma"/>
                <w:sz w:val="22"/>
                <w:szCs w:val="22"/>
              </w:rPr>
            </w:pPr>
            <w:r w:rsidRPr="008D7212">
              <w:rPr>
                <w:rFonts w:ascii="Tahoma" w:hAnsi="Tahoma" w:cs="Tahoma"/>
                <w:sz w:val="22"/>
                <w:szCs w:val="22"/>
              </w:rPr>
              <w:t>Understanding of the three terms often used in subtraction are</w:t>
            </w:r>
          </w:p>
          <w:p w14:paraId="2A8CEDAE" w14:textId="77777777" w:rsidR="00053801" w:rsidRPr="008D7212" w:rsidRDefault="00053801" w:rsidP="00053801">
            <w:pPr>
              <w:tabs>
                <w:tab w:val="right" w:pos="1422"/>
                <w:tab w:val="left" w:pos="1602"/>
                <w:tab w:val="right" w:pos="2322"/>
              </w:tabs>
              <w:rPr>
                <w:rFonts w:ascii="Tahoma" w:hAnsi="Tahoma" w:cs="Tahoma"/>
              </w:rPr>
            </w:pPr>
            <w:r w:rsidRPr="008D7212">
              <w:rPr>
                <w:rFonts w:ascii="Tahoma" w:hAnsi="Tahoma" w:cs="Tahoma"/>
                <w:i/>
              </w:rPr>
              <w:t>minuend</w:t>
            </w:r>
            <w:r w:rsidRPr="008D7212">
              <w:rPr>
                <w:rFonts w:ascii="Tahoma" w:hAnsi="Tahoma" w:cs="Tahoma"/>
              </w:rPr>
              <w:tab/>
            </w:r>
            <w:r w:rsidRPr="008D7212">
              <w:rPr>
                <w:rFonts w:ascii="Tahoma" w:hAnsi="Tahoma" w:cs="Tahoma"/>
              </w:rPr>
              <w:sym w:font="Symbol" w:char="F0AE"/>
            </w:r>
            <w:r w:rsidRPr="008D7212">
              <w:rPr>
                <w:rFonts w:ascii="Tahoma" w:hAnsi="Tahoma" w:cs="Tahoma"/>
              </w:rPr>
              <w:tab/>
              <w:t>98</w:t>
            </w:r>
          </w:p>
          <w:p w14:paraId="7B86E574" w14:textId="77777777" w:rsidR="00053801" w:rsidRPr="008D7212" w:rsidRDefault="00053801" w:rsidP="00053801">
            <w:pPr>
              <w:tabs>
                <w:tab w:val="right" w:pos="1422"/>
                <w:tab w:val="left" w:pos="1602"/>
                <w:tab w:val="right" w:pos="2322"/>
              </w:tabs>
              <w:rPr>
                <w:rFonts w:ascii="Tahoma" w:hAnsi="Tahoma" w:cs="Tahoma"/>
              </w:rPr>
            </w:pPr>
            <w:r w:rsidRPr="008D7212">
              <w:rPr>
                <w:rFonts w:ascii="Tahoma" w:hAnsi="Tahoma" w:cs="Tahoma"/>
                <w:i/>
              </w:rPr>
              <w:t>subtrahend</w:t>
            </w:r>
            <w:r w:rsidRPr="008D7212">
              <w:rPr>
                <w:rFonts w:ascii="Tahoma" w:hAnsi="Tahoma" w:cs="Tahoma"/>
              </w:rPr>
              <w:tab/>
            </w:r>
            <w:r>
              <w:rPr>
                <w:rFonts w:ascii="Tahoma" w:hAnsi="Tahoma" w:cs="Tahoma"/>
              </w:rPr>
              <w:t xml:space="preserve"> </w:t>
            </w:r>
            <w:r w:rsidRPr="008D7212">
              <w:rPr>
                <w:rFonts w:ascii="Tahoma" w:hAnsi="Tahoma" w:cs="Tahoma"/>
              </w:rPr>
              <w:sym w:font="Symbol" w:char="F0AE"/>
            </w:r>
            <w:r>
              <w:rPr>
                <w:rFonts w:ascii="Tahoma" w:hAnsi="Tahoma" w:cs="Tahoma"/>
              </w:rPr>
              <w:t xml:space="preserve">  </w:t>
            </w:r>
            <w:r>
              <w:rPr>
                <w:rFonts w:ascii="Tahoma" w:hAnsi="Tahoma" w:cs="Tahoma"/>
                <w:u w:val="single"/>
              </w:rPr>
              <w:t>–</w:t>
            </w:r>
            <w:r w:rsidRPr="008D7212">
              <w:rPr>
                <w:rFonts w:ascii="Tahoma" w:hAnsi="Tahoma" w:cs="Tahoma"/>
                <w:u w:val="single"/>
              </w:rPr>
              <w:t>41</w:t>
            </w:r>
          </w:p>
          <w:p w14:paraId="011D8AA8" w14:textId="77777777" w:rsidR="00053801" w:rsidRPr="008D7212" w:rsidRDefault="00053801" w:rsidP="00053801">
            <w:pPr>
              <w:tabs>
                <w:tab w:val="right" w:pos="1422"/>
                <w:tab w:val="left" w:pos="1602"/>
                <w:tab w:val="right" w:pos="2322"/>
              </w:tabs>
              <w:rPr>
                <w:rFonts w:ascii="Tahoma" w:hAnsi="Tahoma" w:cs="Tahoma"/>
              </w:rPr>
            </w:pPr>
            <w:r w:rsidRPr="008D7212">
              <w:rPr>
                <w:rFonts w:ascii="Tahoma" w:hAnsi="Tahoma" w:cs="Tahoma"/>
                <w:i/>
              </w:rPr>
              <w:t>difference</w:t>
            </w:r>
            <w:r w:rsidRPr="008D7212">
              <w:rPr>
                <w:rFonts w:ascii="Tahoma" w:hAnsi="Tahoma" w:cs="Tahoma"/>
              </w:rPr>
              <w:tab/>
            </w:r>
            <w:r w:rsidRPr="008D7212">
              <w:rPr>
                <w:rFonts w:ascii="Tahoma" w:hAnsi="Tahoma" w:cs="Tahoma"/>
              </w:rPr>
              <w:sym w:font="Symbol" w:char="F0AE"/>
            </w:r>
            <w:r w:rsidRPr="008D7212">
              <w:rPr>
                <w:rFonts w:ascii="Tahoma" w:hAnsi="Tahoma" w:cs="Tahoma"/>
              </w:rPr>
              <w:tab/>
              <w:t>57</w:t>
            </w:r>
          </w:p>
          <w:p w14:paraId="655CF7B7" w14:textId="77777777" w:rsidR="00053801" w:rsidRPr="008D7212" w:rsidRDefault="00053801" w:rsidP="00053801">
            <w:pPr>
              <w:tabs>
                <w:tab w:val="right" w:pos="1062"/>
                <w:tab w:val="left" w:pos="1242"/>
                <w:tab w:val="left" w:pos="1602"/>
                <w:tab w:val="center" w:pos="7200"/>
                <w:tab w:val="right" w:pos="14227"/>
              </w:tabs>
              <w:ind w:right="72"/>
              <w:jc w:val="both"/>
              <w:rPr>
                <w:rFonts w:ascii="Tahoma" w:hAnsi="Tahoma" w:cs="Tahoma"/>
              </w:rPr>
            </w:pPr>
          </w:p>
          <w:p w14:paraId="3A981986" w14:textId="77777777" w:rsidR="00053801" w:rsidRPr="008D7212" w:rsidRDefault="00053801" w:rsidP="00053801">
            <w:pPr>
              <w:rPr>
                <w:rFonts w:ascii="Tahoma" w:hAnsi="Tahoma" w:cs="Tahoma"/>
              </w:rPr>
            </w:pPr>
          </w:p>
          <w:p w14:paraId="7817FA26" w14:textId="77777777" w:rsidR="00053801" w:rsidRPr="00843774" w:rsidRDefault="00053801" w:rsidP="00053801">
            <w:pPr>
              <w:pStyle w:val="ListParagraph"/>
              <w:ind w:left="360"/>
              <w:rPr>
                <w:rFonts w:ascii="Tahoma" w:hAnsi="Tahoma" w:cs="Tahoma"/>
              </w:rPr>
            </w:pPr>
          </w:p>
        </w:tc>
        <w:tc>
          <w:tcPr>
            <w:tcW w:w="4590" w:type="dxa"/>
          </w:tcPr>
          <w:p w14:paraId="4AE48727" w14:textId="77777777" w:rsidR="00053801" w:rsidRDefault="00053801" w:rsidP="00053801">
            <w:pPr>
              <w:pStyle w:val="Bullet1"/>
              <w:rPr>
                <w:rFonts w:ascii="Tahoma" w:hAnsi="Tahoma" w:cs="Tahoma"/>
                <w:sz w:val="22"/>
                <w:szCs w:val="22"/>
              </w:rPr>
            </w:pPr>
            <w:r w:rsidRPr="00843115">
              <w:rPr>
                <w:rFonts w:ascii="Tahoma" w:hAnsi="Tahoma" w:cs="Tahoma"/>
                <w:sz w:val="22"/>
                <w:szCs w:val="22"/>
              </w:rPr>
              <w:lastRenderedPageBreak/>
              <w:t xml:space="preserve">Different strategies can be </w:t>
            </w:r>
            <w:proofErr w:type="spellStart"/>
            <w:r w:rsidRPr="00843115">
              <w:rPr>
                <w:rFonts w:ascii="Tahoma" w:hAnsi="Tahoma" w:cs="Tahoma"/>
                <w:sz w:val="22"/>
                <w:szCs w:val="22"/>
              </w:rPr>
              <w:t>use</w:t>
            </w:r>
            <w:proofErr w:type="spellEnd"/>
            <w:r w:rsidRPr="00843115">
              <w:rPr>
                <w:rFonts w:ascii="Tahoma" w:hAnsi="Tahoma" w:cs="Tahoma"/>
                <w:sz w:val="22"/>
                <w:szCs w:val="22"/>
              </w:rPr>
              <w:t xml:space="preserve"> to te</w:t>
            </w:r>
            <w:r>
              <w:rPr>
                <w:rFonts w:ascii="Tahoma" w:hAnsi="Tahoma" w:cs="Tahoma"/>
                <w:sz w:val="22"/>
                <w:szCs w:val="22"/>
              </w:rPr>
              <w:t>ach students to add</w:t>
            </w:r>
            <w:r w:rsidRPr="00843115">
              <w:rPr>
                <w:rFonts w:ascii="Tahoma" w:hAnsi="Tahoma" w:cs="Tahoma"/>
                <w:sz w:val="22"/>
                <w:szCs w:val="22"/>
              </w:rPr>
              <w:t xml:space="preserve"> two-digit numbers</w:t>
            </w:r>
            <w:r>
              <w:rPr>
                <w:rFonts w:ascii="Tahoma" w:hAnsi="Tahoma" w:cs="Tahoma"/>
                <w:sz w:val="22"/>
                <w:szCs w:val="22"/>
              </w:rPr>
              <w:t>;</w:t>
            </w:r>
          </w:p>
          <w:p w14:paraId="3C21CD0B" w14:textId="77777777" w:rsidR="00053801" w:rsidRPr="008D7212" w:rsidRDefault="00053801" w:rsidP="00053801">
            <w:pPr>
              <w:pStyle w:val="Bullet1"/>
              <w:ind w:left="720"/>
              <w:rPr>
                <w:rFonts w:ascii="Tahoma" w:hAnsi="Tahoma" w:cs="Tahoma"/>
                <w:sz w:val="22"/>
                <w:szCs w:val="22"/>
              </w:rPr>
            </w:pPr>
            <w:r w:rsidRPr="008D7212">
              <w:rPr>
                <w:rFonts w:ascii="Tahoma" w:hAnsi="Tahoma" w:cs="Tahoma"/>
                <w:sz w:val="22"/>
                <w:szCs w:val="22"/>
              </w:rPr>
              <w:t>Partial sums:  42 + 37 = ___</w:t>
            </w:r>
          </w:p>
          <w:p w14:paraId="77C3EBB8" w14:textId="77777777" w:rsidR="00053801" w:rsidRPr="008D7212" w:rsidRDefault="00053801" w:rsidP="00053801">
            <w:pPr>
              <w:jc w:val="center"/>
              <w:rPr>
                <w:rFonts w:ascii="Tahoma" w:hAnsi="Tahoma" w:cs="Tahoma"/>
              </w:rPr>
            </w:pPr>
            <w:r w:rsidRPr="008D7212">
              <w:rPr>
                <w:rFonts w:ascii="Tahoma" w:hAnsi="Tahoma" w:cs="Tahoma"/>
              </w:rPr>
              <w:t>40 + 30 = 70</w:t>
            </w:r>
          </w:p>
          <w:p w14:paraId="3236F20C" w14:textId="77777777" w:rsidR="00053801" w:rsidRPr="008D7212" w:rsidRDefault="00053801" w:rsidP="00053801">
            <w:pPr>
              <w:jc w:val="center"/>
              <w:rPr>
                <w:rFonts w:ascii="Tahoma" w:hAnsi="Tahoma" w:cs="Tahoma"/>
              </w:rPr>
            </w:pPr>
            <w:r w:rsidRPr="008D7212">
              <w:rPr>
                <w:rFonts w:ascii="Tahoma" w:hAnsi="Tahoma" w:cs="Tahoma"/>
              </w:rPr>
              <w:t>2 +   7 =   9</w:t>
            </w:r>
          </w:p>
          <w:p w14:paraId="00F0881C" w14:textId="77777777" w:rsidR="00053801" w:rsidRPr="008D7212" w:rsidRDefault="00053801" w:rsidP="00053801">
            <w:pPr>
              <w:jc w:val="center"/>
              <w:rPr>
                <w:rFonts w:ascii="Tahoma" w:hAnsi="Tahoma" w:cs="Tahoma"/>
              </w:rPr>
            </w:pPr>
            <w:r w:rsidRPr="008D7212">
              <w:rPr>
                <w:rFonts w:ascii="Tahoma" w:hAnsi="Tahoma" w:cs="Tahoma"/>
              </w:rPr>
              <w:t>70 +  9 = 79</w:t>
            </w:r>
          </w:p>
          <w:p w14:paraId="26A2542B" w14:textId="77777777" w:rsidR="00053801" w:rsidRPr="008D7212" w:rsidRDefault="00053801" w:rsidP="00053801">
            <w:pPr>
              <w:pStyle w:val="Bullet1"/>
              <w:ind w:left="720"/>
              <w:rPr>
                <w:rFonts w:ascii="Tahoma" w:hAnsi="Tahoma" w:cs="Tahoma"/>
                <w:sz w:val="22"/>
                <w:szCs w:val="22"/>
              </w:rPr>
            </w:pPr>
            <w:r w:rsidRPr="008D7212">
              <w:rPr>
                <w:rFonts w:ascii="Tahoma" w:hAnsi="Tahoma" w:cs="Tahoma"/>
                <w:sz w:val="22"/>
                <w:szCs w:val="22"/>
              </w:rPr>
              <w:t>Counting on:  53 + 28 = ___</w:t>
            </w:r>
          </w:p>
          <w:p w14:paraId="3C83BFBA" w14:textId="77777777" w:rsidR="00053801" w:rsidRPr="008D7212" w:rsidRDefault="00053801" w:rsidP="00053801">
            <w:pPr>
              <w:jc w:val="center"/>
              <w:rPr>
                <w:rFonts w:ascii="Tahoma" w:hAnsi="Tahoma" w:cs="Tahoma"/>
              </w:rPr>
            </w:pPr>
            <w:r w:rsidRPr="008D7212">
              <w:rPr>
                <w:rFonts w:ascii="Tahoma" w:hAnsi="Tahoma" w:cs="Tahoma"/>
              </w:rPr>
              <w:t>53 + 20 = 73</w:t>
            </w:r>
          </w:p>
          <w:p w14:paraId="255F1A33" w14:textId="77777777" w:rsidR="00053801" w:rsidRPr="008D7212" w:rsidRDefault="00053801" w:rsidP="00053801">
            <w:pPr>
              <w:jc w:val="center"/>
              <w:rPr>
                <w:rFonts w:ascii="Tahoma" w:hAnsi="Tahoma" w:cs="Tahoma"/>
              </w:rPr>
            </w:pPr>
            <w:r w:rsidRPr="008D7212">
              <w:rPr>
                <w:rFonts w:ascii="Tahoma" w:hAnsi="Tahoma" w:cs="Tahoma"/>
              </w:rPr>
              <w:t>73 + 8 = 81</w:t>
            </w:r>
          </w:p>
          <w:p w14:paraId="4C7CED98" w14:textId="77777777" w:rsidR="00053801" w:rsidRPr="008D7212" w:rsidRDefault="00053801" w:rsidP="00053801">
            <w:pPr>
              <w:pStyle w:val="Bullet1"/>
              <w:ind w:left="720"/>
              <w:rPr>
                <w:rFonts w:ascii="Tahoma" w:hAnsi="Tahoma" w:cs="Tahoma"/>
                <w:sz w:val="22"/>
                <w:szCs w:val="22"/>
              </w:rPr>
            </w:pPr>
            <w:r w:rsidRPr="008D7212">
              <w:rPr>
                <w:rFonts w:ascii="Tahoma" w:hAnsi="Tahoma" w:cs="Tahoma"/>
                <w:sz w:val="22"/>
                <w:szCs w:val="22"/>
              </w:rPr>
              <w:t>Use a hundreds chart or number line</w:t>
            </w:r>
          </w:p>
          <w:p w14:paraId="6FB3BC9A" w14:textId="77777777" w:rsidR="00053801" w:rsidRPr="008D7212" w:rsidRDefault="00053801" w:rsidP="00053801">
            <w:pPr>
              <w:pStyle w:val="Bullet1"/>
              <w:rPr>
                <w:rFonts w:ascii="Tahoma" w:hAnsi="Tahoma" w:cs="Tahoma"/>
                <w:sz w:val="22"/>
                <w:szCs w:val="22"/>
              </w:rPr>
            </w:pPr>
            <w:r w:rsidRPr="008D7212">
              <w:rPr>
                <w:rFonts w:ascii="Tahoma" w:hAnsi="Tahoma" w:cs="Tahoma"/>
                <w:sz w:val="22"/>
                <w:szCs w:val="22"/>
              </w:rPr>
              <w:t xml:space="preserve">Build an understanding of the algorithm by first using concrete materials and </w:t>
            </w:r>
            <w:r w:rsidRPr="008D7212">
              <w:rPr>
                <w:rFonts w:ascii="Tahoma" w:hAnsi="Tahoma" w:cs="Tahoma"/>
                <w:sz w:val="22"/>
                <w:szCs w:val="22"/>
              </w:rPr>
              <w:lastRenderedPageBreak/>
              <w:t>then a do-and-write approach connects it to the written form of the algorithm.</w:t>
            </w:r>
          </w:p>
          <w:p w14:paraId="5D575EB9" w14:textId="77777777" w:rsidR="00053801" w:rsidRDefault="00053801" w:rsidP="00053801">
            <w:pPr>
              <w:pStyle w:val="Bullet1"/>
              <w:rPr>
                <w:rFonts w:ascii="Tahoma" w:hAnsi="Tahoma" w:cs="Tahoma"/>
                <w:sz w:val="22"/>
                <w:szCs w:val="22"/>
              </w:rPr>
            </w:pPr>
            <w:r w:rsidRPr="00843115">
              <w:rPr>
                <w:rFonts w:ascii="Tahoma" w:hAnsi="Tahoma" w:cs="Tahoma"/>
                <w:sz w:val="22"/>
                <w:szCs w:val="22"/>
              </w:rPr>
              <w:t xml:space="preserve">Different strategies can be </w:t>
            </w:r>
            <w:proofErr w:type="spellStart"/>
            <w:r w:rsidRPr="00843115">
              <w:rPr>
                <w:rFonts w:ascii="Tahoma" w:hAnsi="Tahoma" w:cs="Tahoma"/>
                <w:sz w:val="22"/>
                <w:szCs w:val="22"/>
              </w:rPr>
              <w:t>use</w:t>
            </w:r>
            <w:proofErr w:type="spellEnd"/>
            <w:r w:rsidRPr="00843115">
              <w:rPr>
                <w:rFonts w:ascii="Tahoma" w:hAnsi="Tahoma" w:cs="Tahoma"/>
                <w:sz w:val="22"/>
                <w:szCs w:val="22"/>
              </w:rPr>
              <w:t xml:space="preserve"> to te</w:t>
            </w:r>
            <w:r>
              <w:rPr>
                <w:rFonts w:ascii="Tahoma" w:hAnsi="Tahoma" w:cs="Tahoma"/>
                <w:sz w:val="22"/>
                <w:szCs w:val="22"/>
              </w:rPr>
              <w:t>ach students to add</w:t>
            </w:r>
            <w:r w:rsidRPr="00843115">
              <w:rPr>
                <w:rFonts w:ascii="Tahoma" w:hAnsi="Tahoma" w:cs="Tahoma"/>
                <w:sz w:val="22"/>
                <w:szCs w:val="22"/>
              </w:rPr>
              <w:t xml:space="preserve"> two-digit numbers</w:t>
            </w:r>
            <w:r>
              <w:rPr>
                <w:rFonts w:ascii="Tahoma" w:hAnsi="Tahoma" w:cs="Tahoma"/>
                <w:sz w:val="22"/>
                <w:szCs w:val="22"/>
              </w:rPr>
              <w:t>;</w:t>
            </w:r>
          </w:p>
          <w:p w14:paraId="7BD9C5EE" w14:textId="77777777" w:rsidR="00053801" w:rsidRPr="008D7212" w:rsidRDefault="00053801" w:rsidP="00053801">
            <w:pPr>
              <w:pStyle w:val="Bullet1"/>
              <w:tabs>
                <w:tab w:val="clear" w:pos="360"/>
                <w:tab w:val="num" w:pos="936"/>
              </w:tabs>
              <w:ind w:left="936"/>
              <w:rPr>
                <w:rFonts w:ascii="Tahoma" w:hAnsi="Tahoma" w:cs="Tahoma"/>
                <w:sz w:val="22"/>
                <w:szCs w:val="22"/>
              </w:rPr>
            </w:pPr>
            <w:r w:rsidRPr="008D7212">
              <w:rPr>
                <w:rFonts w:ascii="Tahoma" w:hAnsi="Tahoma" w:cs="Tahoma"/>
                <w:sz w:val="22"/>
                <w:szCs w:val="22"/>
              </w:rPr>
              <w:t>lead-digit or front-end strategy:</w:t>
            </w:r>
          </w:p>
          <w:p w14:paraId="6C8B3CC9" w14:textId="77777777" w:rsidR="00053801" w:rsidRPr="008D7212" w:rsidRDefault="00053801" w:rsidP="00053801">
            <w:pPr>
              <w:ind w:left="1080"/>
              <w:rPr>
                <w:rFonts w:ascii="Tahoma" w:hAnsi="Tahoma" w:cs="Tahoma"/>
              </w:rPr>
            </w:pPr>
            <w:r w:rsidRPr="008D7212">
              <w:rPr>
                <w:rFonts w:ascii="Tahoma" w:hAnsi="Tahoma" w:cs="Tahoma"/>
              </w:rPr>
              <w:t>56 – 21 = __</w:t>
            </w:r>
          </w:p>
          <w:p w14:paraId="34A7D8A4" w14:textId="77777777" w:rsidR="00053801" w:rsidRPr="008D7212" w:rsidRDefault="00053801" w:rsidP="00053801">
            <w:pPr>
              <w:ind w:left="1080"/>
              <w:rPr>
                <w:rFonts w:ascii="Tahoma" w:hAnsi="Tahoma" w:cs="Tahoma"/>
              </w:rPr>
            </w:pPr>
            <w:r w:rsidRPr="008D7212">
              <w:rPr>
                <w:rFonts w:ascii="Tahoma" w:hAnsi="Tahoma" w:cs="Tahoma"/>
              </w:rPr>
              <w:t>50 – 20 = 30</w:t>
            </w:r>
          </w:p>
          <w:p w14:paraId="262EDB87" w14:textId="77777777" w:rsidR="00053801" w:rsidRPr="008D7212" w:rsidRDefault="00053801" w:rsidP="00053801">
            <w:pPr>
              <w:ind w:left="1080"/>
              <w:rPr>
                <w:rFonts w:ascii="Tahoma" w:hAnsi="Tahoma" w:cs="Tahoma"/>
              </w:rPr>
            </w:pPr>
            <w:r w:rsidRPr="008D7212">
              <w:rPr>
                <w:rFonts w:ascii="Tahoma" w:hAnsi="Tahoma" w:cs="Tahoma"/>
              </w:rPr>
              <w:t>6 – 1 = 5</w:t>
            </w:r>
          </w:p>
          <w:p w14:paraId="6EA89C9D" w14:textId="77777777" w:rsidR="00053801" w:rsidRPr="008D7212" w:rsidRDefault="00053801" w:rsidP="00053801">
            <w:pPr>
              <w:ind w:left="1080"/>
              <w:rPr>
                <w:rFonts w:ascii="Tahoma" w:hAnsi="Tahoma" w:cs="Tahoma"/>
              </w:rPr>
            </w:pPr>
            <w:r w:rsidRPr="008D7212">
              <w:rPr>
                <w:rFonts w:ascii="Tahoma" w:hAnsi="Tahoma" w:cs="Tahoma"/>
              </w:rPr>
              <w:t>30 + 5 = 35</w:t>
            </w:r>
          </w:p>
          <w:p w14:paraId="558D1351" w14:textId="77777777" w:rsidR="00053801" w:rsidRPr="008D7212" w:rsidRDefault="00053801" w:rsidP="00053801">
            <w:pPr>
              <w:pStyle w:val="Bullet1"/>
              <w:tabs>
                <w:tab w:val="clear" w:pos="360"/>
                <w:tab w:val="num" w:pos="1296"/>
              </w:tabs>
              <w:ind w:left="1080"/>
              <w:rPr>
                <w:rFonts w:ascii="Tahoma" w:hAnsi="Tahoma" w:cs="Tahoma"/>
                <w:sz w:val="22"/>
                <w:szCs w:val="22"/>
              </w:rPr>
            </w:pPr>
            <w:r w:rsidRPr="008D7212">
              <w:rPr>
                <w:rFonts w:ascii="Tahoma" w:hAnsi="Tahoma" w:cs="Tahoma"/>
                <w:sz w:val="22"/>
                <w:szCs w:val="22"/>
              </w:rPr>
              <w:t>counting up:</w:t>
            </w:r>
          </w:p>
          <w:p w14:paraId="202AF401" w14:textId="77777777" w:rsidR="00053801" w:rsidRPr="008D7212" w:rsidRDefault="00053801" w:rsidP="00053801">
            <w:pPr>
              <w:ind w:left="1080"/>
              <w:rPr>
                <w:rFonts w:ascii="Tahoma" w:hAnsi="Tahoma" w:cs="Tahoma"/>
              </w:rPr>
            </w:pPr>
            <w:r w:rsidRPr="008D7212">
              <w:rPr>
                <w:rFonts w:ascii="Tahoma" w:hAnsi="Tahoma" w:cs="Tahoma"/>
              </w:rPr>
              <w:t>87 – 25 = __</w:t>
            </w:r>
          </w:p>
          <w:p w14:paraId="2ADF7B38" w14:textId="77777777" w:rsidR="00053801" w:rsidRPr="008D7212" w:rsidRDefault="00053801" w:rsidP="00053801">
            <w:pPr>
              <w:ind w:left="1080"/>
              <w:rPr>
                <w:rFonts w:ascii="Tahoma" w:hAnsi="Tahoma" w:cs="Tahoma"/>
              </w:rPr>
            </w:pPr>
            <w:r w:rsidRPr="008D7212">
              <w:rPr>
                <w:rFonts w:ascii="Tahoma" w:hAnsi="Tahoma" w:cs="Tahoma"/>
              </w:rPr>
              <w:t>20 + 60 = 80</w:t>
            </w:r>
          </w:p>
          <w:p w14:paraId="5A86D74D" w14:textId="77777777" w:rsidR="00053801" w:rsidRPr="008D7212" w:rsidRDefault="00053801" w:rsidP="00053801">
            <w:pPr>
              <w:ind w:left="1080"/>
              <w:rPr>
                <w:rFonts w:ascii="Tahoma" w:hAnsi="Tahoma" w:cs="Tahoma"/>
              </w:rPr>
            </w:pPr>
            <w:r w:rsidRPr="008D7212">
              <w:rPr>
                <w:rFonts w:ascii="Tahoma" w:hAnsi="Tahoma" w:cs="Tahoma"/>
              </w:rPr>
              <w:t>5 + 2 = 7</w:t>
            </w:r>
          </w:p>
          <w:p w14:paraId="01FE9B83" w14:textId="77777777" w:rsidR="00053801" w:rsidRPr="008D7212" w:rsidRDefault="00053801" w:rsidP="00053801">
            <w:pPr>
              <w:ind w:left="1080"/>
              <w:rPr>
                <w:rFonts w:ascii="Tahoma" w:hAnsi="Tahoma" w:cs="Tahoma"/>
              </w:rPr>
            </w:pPr>
            <w:r w:rsidRPr="008D7212">
              <w:rPr>
                <w:rFonts w:ascii="Tahoma" w:hAnsi="Tahoma" w:cs="Tahoma"/>
              </w:rPr>
              <w:t>60 + 2 = 62</w:t>
            </w:r>
          </w:p>
          <w:p w14:paraId="1FA0B1B4" w14:textId="77777777" w:rsidR="00053801" w:rsidRPr="008D7212" w:rsidRDefault="00053801" w:rsidP="00053801">
            <w:pPr>
              <w:ind w:left="1080"/>
              <w:rPr>
                <w:rFonts w:ascii="Tahoma" w:hAnsi="Tahoma" w:cs="Tahoma"/>
              </w:rPr>
            </w:pPr>
            <w:r w:rsidRPr="008D7212">
              <w:rPr>
                <w:rFonts w:ascii="Tahoma" w:hAnsi="Tahoma" w:cs="Tahoma"/>
              </w:rPr>
              <w:t>or</w:t>
            </w:r>
          </w:p>
          <w:p w14:paraId="72CE1A4F" w14:textId="77777777" w:rsidR="00053801" w:rsidRPr="008D7212" w:rsidRDefault="00053801" w:rsidP="00053801">
            <w:pPr>
              <w:ind w:left="1080"/>
              <w:rPr>
                <w:rFonts w:ascii="Tahoma" w:hAnsi="Tahoma" w:cs="Tahoma"/>
              </w:rPr>
            </w:pPr>
            <w:r w:rsidRPr="008D7212">
              <w:rPr>
                <w:rFonts w:ascii="Tahoma" w:hAnsi="Tahoma" w:cs="Tahoma"/>
              </w:rPr>
              <w:t>87 – 25 = __</w:t>
            </w:r>
          </w:p>
          <w:p w14:paraId="67D44A53" w14:textId="77777777" w:rsidR="00053801" w:rsidRPr="008D7212" w:rsidRDefault="00053801" w:rsidP="00053801">
            <w:pPr>
              <w:ind w:left="1080"/>
              <w:rPr>
                <w:rFonts w:ascii="Tahoma" w:hAnsi="Tahoma" w:cs="Tahoma"/>
              </w:rPr>
            </w:pPr>
            <w:r w:rsidRPr="008D7212">
              <w:rPr>
                <w:rFonts w:ascii="Tahoma" w:hAnsi="Tahoma" w:cs="Tahoma"/>
              </w:rPr>
              <w:t>25 + 60 = 85</w:t>
            </w:r>
          </w:p>
          <w:p w14:paraId="56343548" w14:textId="77777777" w:rsidR="00053801" w:rsidRPr="008D7212" w:rsidRDefault="00053801" w:rsidP="00053801">
            <w:pPr>
              <w:ind w:left="1080"/>
              <w:rPr>
                <w:rFonts w:ascii="Tahoma" w:hAnsi="Tahoma" w:cs="Tahoma"/>
              </w:rPr>
            </w:pPr>
            <w:r w:rsidRPr="008D7212">
              <w:rPr>
                <w:rFonts w:ascii="Tahoma" w:hAnsi="Tahoma" w:cs="Tahoma"/>
              </w:rPr>
              <w:t>85 + 2 = 87</w:t>
            </w:r>
          </w:p>
          <w:p w14:paraId="2BECF0E9" w14:textId="77777777" w:rsidR="00053801" w:rsidRPr="008D7212" w:rsidRDefault="00053801" w:rsidP="00053801">
            <w:pPr>
              <w:ind w:left="1080"/>
              <w:rPr>
                <w:rFonts w:ascii="Tahoma" w:hAnsi="Tahoma" w:cs="Tahoma"/>
              </w:rPr>
            </w:pPr>
            <w:r w:rsidRPr="008D7212">
              <w:rPr>
                <w:rFonts w:ascii="Tahoma" w:hAnsi="Tahoma" w:cs="Tahoma"/>
              </w:rPr>
              <w:t>60 + 2 = 62</w:t>
            </w:r>
          </w:p>
          <w:p w14:paraId="3BE2E7BF" w14:textId="77777777" w:rsidR="00053801" w:rsidRPr="008D7212" w:rsidRDefault="00053801" w:rsidP="00053801">
            <w:pPr>
              <w:ind w:left="1080"/>
              <w:rPr>
                <w:rFonts w:ascii="Tahoma" w:hAnsi="Tahoma" w:cs="Tahoma"/>
              </w:rPr>
            </w:pPr>
            <w:r w:rsidRPr="008D7212">
              <w:rPr>
                <w:rFonts w:ascii="Tahoma" w:hAnsi="Tahoma" w:cs="Tahoma"/>
              </w:rPr>
              <w:t>or</w:t>
            </w:r>
          </w:p>
          <w:p w14:paraId="0AE160B5" w14:textId="77777777" w:rsidR="00053801" w:rsidRPr="008D7212" w:rsidRDefault="00053801" w:rsidP="00053801">
            <w:pPr>
              <w:ind w:left="1080"/>
              <w:rPr>
                <w:rFonts w:ascii="Tahoma" w:hAnsi="Tahoma" w:cs="Tahoma"/>
              </w:rPr>
            </w:pPr>
            <w:r w:rsidRPr="008D7212">
              <w:rPr>
                <w:rFonts w:ascii="Tahoma" w:hAnsi="Tahoma" w:cs="Tahoma"/>
              </w:rPr>
              <w:t>87 – 25 = __</w:t>
            </w:r>
          </w:p>
          <w:p w14:paraId="0347BCD3" w14:textId="77777777" w:rsidR="00053801" w:rsidRPr="008D7212" w:rsidRDefault="00053801" w:rsidP="00053801">
            <w:pPr>
              <w:ind w:left="1080"/>
              <w:rPr>
                <w:rFonts w:ascii="Tahoma" w:hAnsi="Tahoma" w:cs="Tahoma"/>
              </w:rPr>
            </w:pPr>
            <w:r w:rsidRPr="008D7212">
              <w:rPr>
                <w:rFonts w:ascii="Tahoma" w:hAnsi="Tahoma" w:cs="Tahoma"/>
              </w:rPr>
              <w:t>25 + 2 = 27</w:t>
            </w:r>
          </w:p>
          <w:p w14:paraId="72239F8D" w14:textId="77777777" w:rsidR="00053801" w:rsidRPr="008D7212" w:rsidRDefault="00053801" w:rsidP="00053801">
            <w:pPr>
              <w:ind w:left="1080"/>
              <w:rPr>
                <w:rFonts w:ascii="Tahoma" w:hAnsi="Tahoma" w:cs="Tahoma"/>
              </w:rPr>
            </w:pPr>
            <w:r w:rsidRPr="008D7212">
              <w:rPr>
                <w:rFonts w:ascii="Tahoma" w:hAnsi="Tahoma" w:cs="Tahoma"/>
              </w:rPr>
              <w:t>27 + 60 = 87</w:t>
            </w:r>
          </w:p>
          <w:p w14:paraId="5BACC734" w14:textId="77777777" w:rsidR="00053801" w:rsidRPr="008D7212" w:rsidRDefault="00053801" w:rsidP="00053801">
            <w:pPr>
              <w:ind w:left="1080"/>
              <w:rPr>
                <w:rFonts w:ascii="Tahoma" w:hAnsi="Tahoma" w:cs="Tahoma"/>
              </w:rPr>
            </w:pPr>
            <w:r w:rsidRPr="008D7212">
              <w:rPr>
                <w:rFonts w:ascii="Tahoma" w:hAnsi="Tahoma" w:cs="Tahoma"/>
              </w:rPr>
              <w:t>2 + 60 = 62</w:t>
            </w:r>
          </w:p>
          <w:p w14:paraId="0E6304B7" w14:textId="77777777" w:rsidR="00053801" w:rsidRPr="008D7212" w:rsidRDefault="00053801" w:rsidP="00053801">
            <w:pPr>
              <w:pStyle w:val="Bullet1"/>
              <w:tabs>
                <w:tab w:val="clear" w:pos="360"/>
                <w:tab w:val="num" w:pos="936"/>
              </w:tabs>
              <w:ind w:left="936"/>
              <w:rPr>
                <w:rFonts w:ascii="Tahoma" w:hAnsi="Tahoma" w:cs="Tahoma"/>
                <w:sz w:val="22"/>
                <w:szCs w:val="22"/>
              </w:rPr>
            </w:pPr>
            <w:r w:rsidRPr="008D7212">
              <w:rPr>
                <w:rFonts w:ascii="Tahoma" w:hAnsi="Tahoma" w:cs="Tahoma"/>
                <w:sz w:val="22"/>
                <w:szCs w:val="22"/>
              </w:rPr>
              <w:t>partial differences:</w:t>
            </w:r>
          </w:p>
          <w:p w14:paraId="07B88666" w14:textId="77777777" w:rsidR="00053801" w:rsidRPr="008D7212" w:rsidRDefault="00053801" w:rsidP="00053801">
            <w:pPr>
              <w:ind w:left="1080"/>
              <w:rPr>
                <w:rFonts w:ascii="Tahoma" w:hAnsi="Tahoma" w:cs="Tahoma"/>
              </w:rPr>
            </w:pPr>
            <w:r w:rsidRPr="008D7212">
              <w:rPr>
                <w:rFonts w:ascii="Tahoma" w:hAnsi="Tahoma" w:cs="Tahoma"/>
              </w:rPr>
              <w:t xml:space="preserve">98 – 41 = </w:t>
            </w:r>
            <w:r w:rsidRPr="008D7212">
              <w:rPr>
                <w:rFonts w:ascii="Tahoma" w:hAnsi="Tahoma" w:cs="Tahoma"/>
              </w:rPr>
              <w:softHyphen/>
              <w:t>__</w:t>
            </w:r>
          </w:p>
          <w:p w14:paraId="4D08A715" w14:textId="77777777" w:rsidR="00053801" w:rsidRPr="008D7212" w:rsidRDefault="00053801" w:rsidP="00053801">
            <w:pPr>
              <w:ind w:left="1080"/>
              <w:rPr>
                <w:rFonts w:ascii="Tahoma" w:hAnsi="Tahoma" w:cs="Tahoma"/>
              </w:rPr>
            </w:pPr>
            <w:r w:rsidRPr="008D7212">
              <w:rPr>
                <w:rFonts w:ascii="Tahoma" w:hAnsi="Tahoma" w:cs="Tahoma"/>
              </w:rPr>
              <w:t>90 – 40 = 50</w:t>
            </w:r>
          </w:p>
          <w:p w14:paraId="5FFEBB07" w14:textId="77777777" w:rsidR="00053801" w:rsidRPr="008D7212" w:rsidRDefault="00053801" w:rsidP="00053801">
            <w:pPr>
              <w:ind w:left="1080"/>
              <w:rPr>
                <w:rFonts w:ascii="Tahoma" w:hAnsi="Tahoma" w:cs="Tahoma"/>
              </w:rPr>
            </w:pPr>
            <w:r w:rsidRPr="008D7212">
              <w:rPr>
                <w:rFonts w:ascii="Tahoma" w:hAnsi="Tahoma" w:cs="Tahoma"/>
              </w:rPr>
              <w:t>8 – 1 = 7</w:t>
            </w:r>
          </w:p>
          <w:p w14:paraId="4A59D2AF" w14:textId="77777777" w:rsidR="00053801" w:rsidRPr="008D7212" w:rsidRDefault="00053801" w:rsidP="00053801">
            <w:pPr>
              <w:tabs>
                <w:tab w:val="left" w:pos="3330"/>
              </w:tabs>
              <w:ind w:left="1080"/>
              <w:rPr>
                <w:rFonts w:ascii="Tahoma" w:hAnsi="Tahoma" w:cs="Tahoma"/>
              </w:rPr>
            </w:pPr>
            <w:r w:rsidRPr="008D7212">
              <w:rPr>
                <w:rFonts w:ascii="Tahoma" w:hAnsi="Tahoma" w:cs="Tahoma"/>
              </w:rPr>
              <w:t>50 + 7 = 57.</w:t>
            </w:r>
            <w:r w:rsidRPr="008D7212">
              <w:rPr>
                <w:rFonts w:ascii="Tahoma" w:hAnsi="Tahoma" w:cs="Tahoma"/>
              </w:rPr>
              <w:tab/>
            </w:r>
          </w:p>
          <w:p w14:paraId="72F466ED" w14:textId="77777777" w:rsidR="00053801" w:rsidRDefault="00053801" w:rsidP="00053801">
            <w:pPr>
              <w:pStyle w:val="Bullet1"/>
              <w:ind w:left="1080"/>
              <w:rPr>
                <w:rFonts w:ascii="Tahoma" w:hAnsi="Tahoma" w:cs="Tahoma"/>
                <w:sz w:val="22"/>
                <w:szCs w:val="22"/>
              </w:rPr>
            </w:pPr>
            <w:r w:rsidRPr="008D7212">
              <w:rPr>
                <w:rFonts w:ascii="Tahoma" w:hAnsi="Tahoma" w:cs="Tahoma"/>
                <w:sz w:val="22"/>
                <w:szCs w:val="22"/>
              </w:rPr>
              <w:t>Use a hundreds chart or number line</w:t>
            </w:r>
          </w:p>
          <w:p w14:paraId="251D8CC2" w14:textId="77777777" w:rsidR="00053801" w:rsidRPr="009C5A0B" w:rsidRDefault="00053801" w:rsidP="00053801">
            <w:pPr>
              <w:pStyle w:val="Bullet1"/>
              <w:rPr>
                <w:rFonts w:ascii="Tahoma" w:hAnsi="Tahoma" w:cs="Tahoma"/>
                <w:sz w:val="22"/>
                <w:szCs w:val="22"/>
              </w:rPr>
            </w:pPr>
            <w:r w:rsidRPr="009C5A0B">
              <w:rPr>
                <w:rFonts w:ascii="Tahoma" w:hAnsi="Tahoma" w:cs="Tahoma"/>
                <w:sz w:val="22"/>
                <w:szCs w:val="22"/>
              </w:rPr>
              <w:t xml:space="preserve">Solve single-step word problems using </w:t>
            </w:r>
            <w:proofErr w:type="spellStart"/>
            <w:r w:rsidRPr="009C5A0B">
              <w:rPr>
                <w:rFonts w:ascii="Tahoma" w:hAnsi="Tahoma" w:cs="Tahoma"/>
                <w:sz w:val="22"/>
                <w:szCs w:val="22"/>
              </w:rPr>
              <w:t>Polya’s</w:t>
            </w:r>
            <w:proofErr w:type="spellEnd"/>
            <w:r w:rsidRPr="009C5A0B">
              <w:rPr>
                <w:rFonts w:ascii="Tahoma" w:hAnsi="Tahoma" w:cs="Tahoma"/>
                <w:sz w:val="22"/>
                <w:szCs w:val="22"/>
              </w:rPr>
              <w:t xml:space="preserve"> four-step plan:</w:t>
            </w:r>
          </w:p>
          <w:p w14:paraId="79ADAF49" w14:textId="77777777" w:rsidR="00053801" w:rsidRPr="009C5A0B" w:rsidRDefault="00053801" w:rsidP="00053801">
            <w:pPr>
              <w:pStyle w:val="Bullet2"/>
              <w:rPr>
                <w:rFonts w:ascii="Tahoma" w:hAnsi="Tahoma" w:cs="Tahoma"/>
                <w:sz w:val="22"/>
                <w:szCs w:val="22"/>
              </w:rPr>
            </w:pPr>
            <w:r w:rsidRPr="009C5A0B">
              <w:rPr>
                <w:rFonts w:ascii="Tahoma" w:hAnsi="Tahoma" w:cs="Tahoma"/>
                <w:sz w:val="22"/>
                <w:szCs w:val="22"/>
              </w:rPr>
              <w:t>Understand: Retell the problem.</w:t>
            </w:r>
          </w:p>
          <w:p w14:paraId="172A884C" w14:textId="77777777" w:rsidR="00053801" w:rsidRPr="009C5A0B" w:rsidRDefault="00053801" w:rsidP="00053801">
            <w:pPr>
              <w:pStyle w:val="Bullet2"/>
              <w:rPr>
                <w:rFonts w:ascii="Tahoma" w:hAnsi="Tahoma" w:cs="Tahoma"/>
                <w:sz w:val="22"/>
                <w:szCs w:val="22"/>
              </w:rPr>
            </w:pPr>
            <w:r w:rsidRPr="009C5A0B">
              <w:rPr>
                <w:rFonts w:ascii="Tahoma" w:hAnsi="Tahoma" w:cs="Tahoma"/>
                <w:sz w:val="22"/>
                <w:szCs w:val="22"/>
              </w:rPr>
              <w:t>Plan: Decide what the operation is.</w:t>
            </w:r>
          </w:p>
          <w:p w14:paraId="55BB79FD" w14:textId="77777777" w:rsidR="00053801" w:rsidRPr="009C5A0B" w:rsidRDefault="00053801" w:rsidP="00053801">
            <w:pPr>
              <w:pStyle w:val="Bullet2"/>
              <w:rPr>
                <w:rFonts w:ascii="Tahoma" w:hAnsi="Tahoma" w:cs="Tahoma"/>
                <w:sz w:val="22"/>
                <w:szCs w:val="22"/>
              </w:rPr>
            </w:pPr>
            <w:r w:rsidRPr="009C5A0B">
              <w:rPr>
                <w:rFonts w:ascii="Tahoma" w:hAnsi="Tahoma" w:cs="Tahoma"/>
                <w:sz w:val="22"/>
                <w:szCs w:val="22"/>
              </w:rPr>
              <w:t>Solve: Write a number sentence.</w:t>
            </w:r>
          </w:p>
          <w:p w14:paraId="1443C976" w14:textId="77777777" w:rsidR="00053801" w:rsidRPr="009C5A0B" w:rsidRDefault="00053801" w:rsidP="00053801">
            <w:pPr>
              <w:pStyle w:val="Bullet2"/>
              <w:rPr>
                <w:rFonts w:ascii="Tahoma" w:hAnsi="Tahoma" w:cs="Tahoma"/>
                <w:sz w:val="22"/>
                <w:szCs w:val="22"/>
              </w:rPr>
            </w:pPr>
            <w:r w:rsidRPr="009C5A0B">
              <w:rPr>
                <w:rFonts w:ascii="Tahoma" w:hAnsi="Tahoma" w:cs="Tahoma"/>
                <w:sz w:val="22"/>
                <w:szCs w:val="22"/>
              </w:rPr>
              <w:t>Look back: Does the answer make sense?</w:t>
            </w:r>
          </w:p>
          <w:p w14:paraId="07947296" w14:textId="77777777" w:rsidR="00053801" w:rsidRDefault="00053801" w:rsidP="00053801">
            <w:pPr>
              <w:pStyle w:val="Bullet1"/>
              <w:rPr>
                <w:rFonts w:ascii="Tahoma" w:hAnsi="Tahoma" w:cs="Tahoma"/>
                <w:sz w:val="22"/>
                <w:szCs w:val="22"/>
              </w:rPr>
            </w:pPr>
            <w:r w:rsidRPr="009C5A0B">
              <w:rPr>
                <w:rFonts w:ascii="Tahoma" w:hAnsi="Tahoma" w:cs="Tahoma"/>
                <w:sz w:val="22"/>
                <w:szCs w:val="22"/>
              </w:rPr>
              <w:t>The problem solving process is enhanced when students</w:t>
            </w:r>
            <w:r>
              <w:rPr>
                <w:rFonts w:ascii="Tahoma" w:hAnsi="Tahoma" w:cs="Tahoma"/>
                <w:sz w:val="22"/>
                <w:szCs w:val="22"/>
              </w:rPr>
              <w:t xml:space="preserve"> </w:t>
            </w:r>
            <w:r w:rsidRPr="009C5A0B">
              <w:rPr>
                <w:rFonts w:ascii="Tahoma" w:hAnsi="Tahoma" w:cs="Tahoma"/>
                <w:sz w:val="22"/>
                <w:szCs w:val="22"/>
              </w:rPr>
              <w:t>model word problems, using manipulatives or drawings.</w:t>
            </w:r>
          </w:p>
          <w:p w14:paraId="64FC993D" w14:textId="77777777" w:rsidR="00053801" w:rsidRDefault="00053801" w:rsidP="00053801"/>
          <w:p w14:paraId="498FB491" w14:textId="77777777" w:rsidR="00053801" w:rsidRPr="009C5A0B" w:rsidRDefault="00053801" w:rsidP="00053801"/>
          <w:p w14:paraId="290EFEBC" w14:textId="77777777" w:rsidR="00053801" w:rsidRPr="009C5A0B" w:rsidRDefault="00053801" w:rsidP="00053801">
            <w:pPr>
              <w:pStyle w:val="Bullet1"/>
              <w:rPr>
                <w:rFonts w:ascii="Tahoma" w:hAnsi="Tahoma" w:cs="Tahoma"/>
                <w:sz w:val="22"/>
                <w:szCs w:val="22"/>
              </w:rPr>
            </w:pPr>
            <w:r w:rsidRPr="009C5A0B">
              <w:rPr>
                <w:rFonts w:ascii="Tahoma" w:hAnsi="Tahoma" w:cs="Tahoma"/>
                <w:sz w:val="22"/>
                <w:szCs w:val="22"/>
              </w:rPr>
              <w:lastRenderedPageBreak/>
              <w:t>Provide student with a problem solving mat so they are able to act out the problem.</w:t>
            </w:r>
          </w:p>
          <w:p w14:paraId="3F4F46E4" w14:textId="77777777" w:rsidR="00053801" w:rsidRDefault="00053801" w:rsidP="00053801">
            <w:pPr>
              <w:jc w:val="center"/>
            </w:pPr>
            <w:r>
              <w:rPr>
                <w:noProof/>
                <w:lang w:eastAsia="en-US"/>
              </w:rPr>
              <w:drawing>
                <wp:inline distT="0" distB="0" distL="0" distR="0" wp14:anchorId="00FA12FE" wp14:editId="14B73D6B">
                  <wp:extent cx="2124075" cy="628650"/>
                  <wp:effectExtent l="0" t="0" r="9525" b="0"/>
                  <wp:docPr id="22" name="Picture 22" descr="Problem solving math with circle + circle =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ircle.jpg"/>
                          <pic:cNvPicPr/>
                        </pic:nvPicPr>
                        <pic:blipFill>
                          <a:blip r:embed="rId10">
                            <a:extLst>
                              <a:ext uri="{28A0092B-C50C-407E-A947-70E740481C1C}">
                                <a14:useLocalDpi xmlns:a14="http://schemas.microsoft.com/office/drawing/2010/main" val="0"/>
                              </a:ext>
                            </a:extLst>
                          </a:blip>
                          <a:stretch>
                            <a:fillRect/>
                          </a:stretch>
                        </pic:blipFill>
                        <pic:spPr>
                          <a:xfrm>
                            <a:off x="0" y="0"/>
                            <a:ext cx="2124075" cy="628650"/>
                          </a:xfrm>
                          <a:prstGeom prst="rect">
                            <a:avLst/>
                          </a:prstGeom>
                        </pic:spPr>
                      </pic:pic>
                    </a:graphicData>
                  </a:graphic>
                </wp:inline>
              </w:drawing>
            </w:r>
          </w:p>
          <w:p w14:paraId="5F5F7570" w14:textId="77777777" w:rsidR="00053801" w:rsidRPr="009C5A0B" w:rsidRDefault="00053801" w:rsidP="00053801"/>
        </w:tc>
      </w:tr>
      <w:tr w:rsidR="00053801" w14:paraId="3DFA7097" w14:textId="77777777" w:rsidTr="00687010">
        <w:tc>
          <w:tcPr>
            <w:tcW w:w="1530" w:type="dxa"/>
          </w:tcPr>
          <w:p w14:paraId="04302218" w14:textId="77777777" w:rsidR="00053801" w:rsidRDefault="00053801" w:rsidP="00053801">
            <w:pPr>
              <w:rPr>
                <w:rFonts w:ascii="Tahoma" w:hAnsi="Tahoma" w:cs="Tahoma"/>
              </w:rPr>
            </w:pPr>
            <w:r>
              <w:rPr>
                <w:rFonts w:ascii="Tahoma" w:hAnsi="Tahoma" w:cs="Tahoma"/>
              </w:rPr>
              <w:lastRenderedPageBreak/>
              <w:t xml:space="preserve">Number, Number Sense, Computation and Estimation </w:t>
            </w:r>
          </w:p>
          <w:p w14:paraId="4598A898" w14:textId="77777777" w:rsidR="00053801" w:rsidRDefault="00053801" w:rsidP="00053801"/>
        </w:tc>
        <w:tc>
          <w:tcPr>
            <w:tcW w:w="1350" w:type="dxa"/>
          </w:tcPr>
          <w:p w14:paraId="0C8899B3" w14:textId="77777777" w:rsidR="00053801" w:rsidRPr="006C2D84" w:rsidRDefault="00053801" w:rsidP="00053801">
            <w:pPr>
              <w:rPr>
                <w:rFonts w:ascii="Tahoma" w:hAnsi="Tahoma" w:cs="Tahoma"/>
              </w:rPr>
            </w:pPr>
            <w:r>
              <w:rPr>
                <w:rFonts w:ascii="Tahoma" w:hAnsi="Tahoma" w:cs="Tahoma"/>
              </w:rPr>
              <w:t>4M-NSCE 5</w:t>
            </w:r>
          </w:p>
        </w:tc>
        <w:tc>
          <w:tcPr>
            <w:tcW w:w="1890" w:type="dxa"/>
          </w:tcPr>
          <w:p w14:paraId="6F7D30A1" w14:textId="77777777" w:rsidR="00053801" w:rsidRPr="006C2D84" w:rsidRDefault="00053801" w:rsidP="00053801">
            <w:pPr>
              <w:pStyle w:val="ListParagraph"/>
              <w:numPr>
                <w:ilvl w:val="0"/>
                <w:numId w:val="6"/>
              </w:numPr>
              <w:spacing w:after="0" w:line="240" w:lineRule="auto"/>
              <w:rPr>
                <w:rFonts w:ascii="Tahoma" w:hAnsi="Tahoma" w:cs="Tahoma"/>
              </w:rPr>
            </w:pPr>
            <w:r>
              <w:rPr>
                <w:rFonts w:ascii="Tahoma" w:hAnsi="Tahoma" w:cs="Tahoma"/>
              </w:rPr>
              <w:t>Show one way to arrive at a product.</w:t>
            </w:r>
          </w:p>
        </w:tc>
        <w:tc>
          <w:tcPr>
            <w:tcW w:w="2160" w:type="dxa"/>
          </w:tcPr>
          <w:p w14:paraId="30BF9111" w14:textId="77777777" w:rsidR="00053801" w:rsidRDefault="00053801" w:rsidP="00053801">
            <w:pPr>
              <w:pStyle w:val="ListParagraph"/>
              <w:numPr>
                <w:ilvl w:val="0"/>
                <w:numId w:val="6"/>
              </w:numPr>
              <w:spacing w:after="0" w:line="240" w:lineRule="auto"/>
              <w:rPr>
                <w:rFonts w:ascii="Tahoma" w:hAnsi="Tahoma" w:cs="Tahoma"/>
              </w:rPr>
            </w:pPr>
            <w:r>
              <w:rPr>
                <w:rFonts w:ascii="Tahoma" w:hAnsi="Tahoma" w:cs="Tahoma"/>
              </w:rPr>
              <w:t>Understanding of repeated addition</w:t>
            </w:r>
          </w:p>
          <w:p w14:paraId="402D0754" w14:textId="77777777" w:rsidR="00053801" w:rsidRDefault="00053801" w:rsidP="00053801">
            <w:pPr>
              <w:pStyle w:val="ListParagraph"/>
              <w:numPr>
                <w:ilvl w:val="0"/>
                <w:numId w:val="6"/>
              </w:numPr>
              <w:spacing w:after="0" w:line="240" w:lineRule="auto"/>
              <w:rPr>
                <w:rFonts w:ascii="Tahoma" w:hAnsi="Tahoma" w:cs="Tahoma"/>
              </w:rPr>
            </w:pPr>
            <w:r>
              <w:rPr>
                <w:rFonts w:ascii="Tahoma" w:hAnsi="Tahoma" w:cs="Tahoma"/>
              </w:rPr>
              <w:t>Making equal groups to find a total</w:t>
            </w:r>
          </w:p>
          <w:p w14:paraId="1A7EE64D" w14:textId="77777777" w:rsidR="00053801" w:rsidRPr="00843774" w:rsidRDefault="00053801" w:rsidP="00053801">
            <w:pPr>
              <w:pStyle w:val="ListParagraph"/>
              <w:ind w:left="360"/>
              <w:rPr>
                <w:rFonts w:ascii="Tahoma" w:hAnsi="Tahoma" w:cs="Tahoma"/>
              </w:rPr>
            </w:pPr>
          </w:p>
        </w:tc>
        <w:tc>
          <w:tcPr>
            <w:tcW w:w="4590" w:type="dxa"/>
          </w:tcPr>
          <w:p w14:paraId="1155E813" w14:textId="77777777" w:rsidR="00053801" w:rsidRPr="00E263F4" w:rsidRDefault="00053801" w:rsidP="00053801">
            <w:pPr>
              <w:pStyle w:val="Bullet1"/>
              <w:rPr>
                <w:rFonts w:ascii="Tahoma" w:hAnsi="Tahoma" w:cs="Tahoma"/>
                <w:sz w:val="22"/>
                <w:szCs w:val="22"/>
              </w:rPr>
            </w:pPr>
            <w:r w:rsidRPr="00E263F4">
              <w:rPr>
                <w:rFonts w:ascii="Tahoma" w:hAnsi="Tahoma" w:cs="Tahoma"/>
                <w:sz w:val="22"/>
                <w:szCs w:val="22"/>
              </w:rPr>
              <w:t>Different strategies can be used to find the product to a multiplication problem:</w:t>
            </w:r>
          </w:p>
          <w:p w14:paraId="27B4DB0C" w14:textId="77777777" w:rsidR="00053801" w:rsidRPr="00E263F4" w:rsidRDefault="00053801" w:rsidP="00053801">
            <w:pPr>
              <w:pStyle w:val="Bullet1"/>
              <w:ind w:left="720"/>
              <w:rPr>
                <w:rFonts w:ascii="Tahoma" w:hAnsi="Tahoma" w:cs="Tahoma"/>
                <w:sz w:val="22"/>
                <w:szCs w:val="22"/>
              </w:rPr>
            </w:pPr>
            <w:r w:rsidRPr="00E263F4">
              <w:rPr>
                <w:rFonts w:ascii="Tahoma" w:hAnsi="Tahoma" w:cs="Tahoma"/>
                <w:sz w:val="22"/>
                <w:szCs w:val="22"/>
              </w:rPr>
              <w:t>Equal sets or equal groups allow student</w:t>
            </w:r>
            <w:r>
              <w:rPr>
                <w:rFonts w:ascii="Tahoma" w:hAnsi="Tahoma" w:cs="Tahoma"/>
                <w:sz w:val="22"/>
                <w:szCs w:val="22"/>
              </w:rPr>
              <w:t>s</w:t>
            </w:r>
            <w:r w:rsidRPr="00E263F4">
              <w:rPr>
                <w:rFonts w:ascii="Tahoma" w:hAnsi="Tahoma" w:cs="Tahoma"/>
                <w:sz w:val="22"/>
                <w:szCs w:val="22"/>
              </w:rPr>
              <w:t xml:space="preserve"> to sort objects into equal groups.  This reinforces repeated addition or skip counting.</w:t>
            </w:r>
          </w:p>
          <w:p w14:paraId="60443366" w14:textId="77777777" w:rsidR="00053801" w:rsidRPr="00E263F4" w:rsidRDefault="00053801" w:rsidP="00053801">
            <w:pPr>
              <w:pStyle w:val="Bullet1"/>
              <w:ind w:left="720"/>
              <w:rPr>
                <w:rFonts w:ascii="Tahoma" w:hAnsi="Tahoma" w:cs="Tahoma"/>
                <w:sz w:val="22"/>
                <w:szCs w:val="22"/>
              </w:rPr>
            </w:pPr>
            <w:r w:rsidRPr="00E263F4">
              <w:rPr>
                <w:rFonts w:ascii="Tahoma" w:hAnsi="Tahoma" w:cs="Tahoma"/>
                <w:sz w:val="22"/>
                <w:szCs w:val="22"/>
              </w:rPr>
              <w:t>Students can solve problems using the array model.  Give the student tiles to build a multiplication problem.  (e.g., 3 x 4 is the same as 3 rows of 4)</w:t>
            </w:r>
          </w:p>
          <w:p w14:paraId="3374BA4E" w14:textId="77777777" w:rsidR="00053801" w:rsidRPr="00E263F4" w:rsidRDefault="00053801" w:rsidP="00053801">
            <w:pPr>
              <w:jc w:val="center"/>
              <w:rPr>
                <w:rFonts w:ascii="Tahoma" w:hAnsi="Tahoma" w:cs="Tahoma"/>
              </w:rPr>
            </w:pPr>
            <w:r>
              <w:rPr>
                <w:rFonts w:ascii="Tahoma" w:hAnsi="Tahoma" w:cs="Tahoma"/>
                <w:noProof/>
                <w:lang w:eastAsia="en-US"/>
              </w:rPr>
              <w:drawing>
                <wp:inline distT="0" distB="0" distL="0" distR="0" wp14:anchorId="54BBEC9D" wp14:editId="487137F6">
                  <wp:extent cx="695325" cy="476250"/>
                  <wp:effectExtent l="0" t="0" r="9525" b="0"/>
                  <wp:docPr id="57" name="Picture 57" descr="12 tiles arranged in 3 rows of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ile.jpg"/>
                          <pic:cNvPicPr/>
                        </pic:nvPicPr>
                        <pic:blipFill>
                          <a:blip r:embed="rId11">
                            <a:extLst>
                              <a:ext uri="{28A0092B-C50C-407E-A947-70E740481C1C}">
                                <a14:useLocalDpi xmlns:a14="http://schemas.microsoft.com/office/drawing/2010/main" val="0"/>
                              </a:ext>
                            </a:extLst>
                          </a:blip>
                          <a:stretch>
                            <a:fillRect/>
                          </a:stretch>
                        </pic:blipFill>
                        <pic:spPr>
                          <a:xfrm>
                            <a:off x="0" y="0"/>
                            <a:ext cx="695325" cy="476250"/>
                          </a:xfrm>
                          <a:prstGeom prst="rect">
                            <a:avLst/>
                          </a:prstGeom>
                        </pic:spPr>
                      </pic:pic>
                    </a:graphicData>
                  </a:graphic>
                </wp:inline>
              </w:drawing>
            </w:r>
          </w:p>
          <w:p w14:paraId="201C0B8B" w14:textId="77777777" w:rsidR="00053801" w:rsidRPr="00E263F4" w:rsidRDefault="00053801" w:rsidP="00053801">
            <w:pPr>
              <w:jc w:val="center"/>
              <w:rPr>
                <w:rFonts w:ascii="Tahoma" w:hAnsi="Tahoma" w:cs="Tahoma"/>
              </w:rPr>
            </w:pPr>
            <w:r w:rsidRPr="00E263F4">
              <w:rPr>
                <w:rFonts w:ascii="Tahoma" w:hAnsi="Tahoma" w:cs="Tahoma"/>
              </w:rPr>
              <w:t>4 + 4 + 4 = (SET)</w:t>
            </w:r>
          </w:p>
          <w:p w14:paraId="6EF398BA" w14:textId="77777777" w:rsidR="00053801" w:rsidRDefault="00053801" w:rsidP="00053801">
            <w:pPr>
              <w:pStyle w:val="Bullet1"/>
              <w:ind w:left="720"/>
              <w:rPr>
                <w:rFonts w:ascii="Tahoma" w:hAnsi="Tahoma" w:cs="Tahoma"/>
                <w:sz w:val="22"/>
                <w:szCs w:val="22"/>
              </w:rPr>
            </w:pPr>
            <w:r w:rsidRPr="00E263F4">
              <w:rPr>
                <w:rFonts w:ascii="Tahoma" w:hAnsi="Tahoma" w:cs="Tahoma"/>
                <w:sz w:val="22"/>
                <w:szCs w:val="22"/>
              </w:rPr>
              <w:t>The length model (e.g., a number line) also reinforces repeated addition or skip counting.</w:t>
            </w:r>
          </w:p>
          <w:p w14:paraId="1237117B" w14:textId="77777777" w:rsidR="00053801" w:rsidRPr="009311EA" w:rsidRDefault="00053801" w:rsidP="00053801">
            <w:pPr>
              <w:rPr>
                <w:lang w:eastAsia="en-US"/>
              </w:rPr>
            </w:pPr>
          </w:p>
          <w:p w14:paraId="65A6638A" w14:textId="77777777" w:rsidR="00053801" w:rsidRDefault="00053801" w:rsidP="00053801">
            <w:pPr>
              <w:jc w:val="center"/>
            </w:pPr>
            <w:r>
              <w:t>2 x 3 would be 2 jumps of 3</w:t>
            </w:r>
          </w:p>
          <w:p w14:paraId="3B458664" w14:textId="77777777" w:rsidR="00053801" w:rsidRPr="009311EA" w:rsidRDefault="00053801" w:rsidP="00053801">
            <w:pPr>
              <w:jc w:val="center"/>
            </w:pPr>
            <w:r>
              <w:rPr>
                <w:noProof/>
                <w:lang w:eastAsia="en-US"/>
              </w:rPr>
              <w:drawing>
                <wp:inline distT="0" distB="0" distL="0" distR="0" wp14:anchorId="3A7CB055" wp14:editId="5C859028">
                  <wp:extent cx="2486025" cy="561975"/>
                  <wp:effectExtent l="0" t="0" r="9525" b="9525"/>
                  <wp:docPr id="58" name="Picture 58" descr="Number line, 0 to 6 with an arrow from 0 to 3 and an arrow from 3 t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jump1.jpg"/>
                          <pic:cNvPicPr/>
                        </pic:nvPicPr>
                        <pic:blipFill>
                          <a:blip r:embed="rId12">
                            <a:extLst>
                              <a:ext uri="{28A0092B-C50C-407E-A947-70E740481C1C}">
                                <a14:useLocalDpi xmlns:a14="http://schemas.microsoft.com/office/drawing/2010/main" val="0"/>
                              </a:ext>
                            </a:extLst>
                          </a:blip>
                          <a:stretch>
                            <a:fillRect/>
                          </a:stretch>
                        </pic:blipFill>
                        <pic:spPr>
                          <a:xfrm>
                            <a:off x="0" y="0"/>
                            <a:ext cx="2486025" cy="561975"/>
                          </a:xfrm>
                          <a:prstGeom prst="rect">
                            <a:avLst/>
                          </a:prstGeom>
                        </pic:spPr>
                      </pic:pic>
                    </a:graphicData>
                  </a:graphic>
                </wp:inline>
              </w:drawing>
            </w:r>
          </w:p>
          <w:p w14:paraId="75417B53" w14:textId="77777777" w:rsidR="00053801" w:rsidRDefault="00053801" w:rsidP="00053801">
            <w:pPr>
              <w:jc w:val="center"/>
              <w:rPr>
                <w:rFonts w:ascii="Tahoma" w:hAnsi="Tahoma" w:cs="Tahoma"/>
              </w:rPr>
            </w:pPr>
            <w:r>
              <w:rPr>
                <w:rFonts w:ascii="Tahoma" w:hAnsi="Tahoma" w:cs="Tahoma"/>
              </w:rPr>
              <w:t xml:space="preserve">  </w:t>
            </w:r>
            <w:r w:rsidRPr="009311EA">
              <w:t>6 ÷ 3 would show how many groups of 3</w:t>
            </w:r>
          </w:p>
          <w:p w14:paraId="6C25068D" w14:textId="77777777" w:rsidR="00053801" w:rsidRPr="009311EA" w:rsidRDefault="00053801" w:rsidP="00053801">
            <w:pPr>
              <w:jc w:val="center"/>
            </w:pPr>
            <w:r>
              <w:t xml:space="preserve">  it takes to get to zero</w:t>
            </w:r>
            <w:r w:rsidRPr="00E263F4">
              <w:rPr>
                <w:rFonts w:ascii="Tahoma" w:hAnsi="Tahoma" w:cs="Tahoma"/>
              </w:rPr>
              <w:t xml:space="preserve">   </w:t>
            </w:r>
            <w:bookmarkStart w:id="0" w:name="_GoBack"/>
            <w:r>
              <w:rPr>
                <w:rFonts w:ascii="Tahoma" w:hAnsi="Tahoma" w:cs="Tahoma"/>
                <w:noProof/>
                <w:lang w:eastAsia="en-US"/>
              </w:rPr>
              <w:drawing>
                <wp:inline distT="0" distB="0" distL="0" distR="0" wp14:anchorId="0AF84239" wp14:editId="71114990">
                  <wp:extent cx="2428875" cy="495300"/>
                  <wp:effectExtent l="0" t="0" r="9525" b="0"/>
                  <wp:docPr id="59" name="Picture 59" descr="Number line  0 to 6 with an arrow from 6 to 3 and an arrow from 3 to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jump2.jpg"/>
                          <pic:cNvPicPr/>
                        </pic:nvPicPr>
                        <pic:blipFill>
                          <a:blip r:embed="rId13">
                            <a:extLst>
                              <a:ext uri="{28A0092B-C50C-407E-A947-70E740481C1C}">
                                <a14:useLocalDpi xmlns:a14="http://schemas.microsoft.com/office/drawing/2010/main" val="0"/>
                              </a:ext>
                            </a:extLst>
                          </a:blip>
                          <a:stretch>
                            <a:fillRect/>
                          </a:stretch>
                        </pic:blipFill>
                        <pic:spPr>
                          <a:xfrm>
                            <a:off x="0" y="0"/>
                            <a:ext cx="2428875" cy="495300"/>
                          </a:xfrm>
                          <a:prstGeom prst="rect">
                            <a:avLst/>
                          </a:prstGeom>
                        </pic:spPr>
                      </pic:pic>
                    </a:graphicData>
                  </a:graphic>
                </wp:inline>
              </w:drawing>
            </w:r>
            <w:bookmarkEnd w:id="0"/>
          </w:p>
          <w:p w14:paraId="63794289" w14:textId="77777777" w:rsidR="00053801" w:rsidRPr="00362687" w:rsidRDefault="00053801" w:rsidP="00053801">
            <w:pPr>
              <w:rPr>
                <w:rFonts w:ascii="Tahoma" w:hAnsi="Tahoma" w:cs="Tahoma"/>
              </w:rPr>
            </w:pPr>
          </w:p>
        </w:tc>
      </w:tr>
      <w:tr w:rsidR="00053801" w14:paraId="08A158EE" w14:textId="77777777" w:rsidTr="00687010">
        <w:tc>
          <w:tcPr>
            <w:tcW w:w="1530" w:type="dxa"/>
          </w:tcPr>
          <w:p w14:paraId="4BBE1D22" w14:textId="77777777" w:rsidR="00053801" w:rsidRDefault="00053801" w:rsidP="00053801">
            <w:r>
              <w:rPr>
                <w:rFonts w:ascii="Tahoma" w:hAnsi="Tahoma" w:cs="Tahoma"/>
              </w:rPr>
              <w:t>Measurement and Geometry</w:t>
            </w:r>
          </w:p>
        </w:tc>
        <w:tc>
          <w:tcPr>
            <w:tcW w:w="1350" w:type="dxa"/>
          </w:tcPr>
          <w:p w14:paraId="577077BE" w14:textId="77777777" w:rsidR="00053801" w:rsidRDefault="00053801" w:rsidP="00053801">
            <w:pPr>
              <w:rPr>
                <w:rFonts w:ascii="Tahoma" w:hAnsi="Tahoma" w:cs="Tahoma"/>
              </w:rPr>
            </w:pPr>
            <w:r>
              <w:rPr>
                <w:rFonts w:ascii="Tahoma" w:hAnsi="Tahoma" w:cs="Tahoma"/>
              </w:rPr>
              <w:t>4M-MG 1</w:t>
            </w:r>
          </w:p>
        </w:tc>
        <w:tc>
          <w:tcPr>
            <w:tcW w:w="1890" w:type="dxa"/>
          </w:tcPr>
          <w:p w14:paraId="10AE9E6D" w14:textId="77777777" w:rsidR="00053801" w:rsidRDefault="00053801" w:rsidP="00053801">
            <w:pPr>
              <w:pStyle w:val="ListParagraph"/>
              <w:numPr>
                <w:ilvl w:val="0"/>
                <w:numId w:val="6"/>
              </w:numPr>
              <w:spacing w:after="0" w:line="240" w:lineRule="auto"/>
              <w:rPr>
                <w:rFonts w:ascii="Tahoma" w:hAnsi="Tahoma" w:cs="Tahoma"/>
              </w:rPr>
            </w:pPr>
            <w:r>
              <w:rPr>
                <w:rFonts w:ascii="Tahoma" w:hAnsi="Tahoma" w:cs="Tahoma"/>
              </w:rPr>
              <w:t>Identify smaller measurement units that divide a larger unit within a measurement system.</w:t>
            </w:r>
          </w:p>
        </w:tc>
        <w:tc>
          <w:tcPr>
            <w:tcW w:w="2160" w:type="dxa"/>
          </w:tcPr>
          <w:p w14:paraId="16006C61" w14:textId="77777777" w:rsidR="00053801" w:rsidRDefault="00053801" w:rsidP="00053801">
            <w:pPr>
              <w:pStyle w:val="ListParagraph"/>
              <w:numPr>
                <w:ilvl w:val="0"/>
                <w:numId w:val="7"/>
              </w:numPr>
              <w:spacing w:after="0" w:line="240" w:lineRule="auto"/>
              <w:rPr>
                <w:rFonts w:ascii="Tahoma" w:hAnsi="Tahoma" w:cs="Tahoma"/>
              </w:rPr>
            </w:pPr>
            <w:r>
              <w:rPr>
                <w:rFonts w:ascii="Tahoma" w:hAnsi="Tahoma" w:cs="Tahoma"/>
              </w:rPr>
              <w:t>Understand that things can be measured using various tools.</w:t>
            </w:r>
          </w:p>
          <w:p w14:paraId="294A823B" w14:textId="77777777" w:rsidR="00053801" w:rsidRDefault="00053801" w:rsidP="00053801">
            <w:pPr>
              <w:pStyle w:val="ListParagraph"/>
              <w:numPr>
                <w:ilvl w:val="0"/>
                <w:numId w:val="6"/>
              </w:numPr>
              <w:spacing w:after="0" w:line="240" w:lineRule="auto"/>
              <w:rPr>
                <w:rFonts w:ascii="Tahoma" w:hAnsi="Tahoma" w:cs="Tahoma"/>
              </w:rPr>
            </w:pPr>
            <w:r>
              <w:rPr>
                <w:rFonts w:ascii="Tahoma" w:hAnsi="Tahoma" w:cs="Tahoma"/>
              </w:rPr>
              <w:t>Identify tools to measure capacity, mass/weight, and length</w:t>
            </w:r>
          </w:p>
        </w:tc>
        <w:tc>
          <w:tcPr>
            <w:tcW w:w="4590" w:type="dxa"/>
          </w:tcPr>
          <w:p w14:paraId="2A72E5BB" w14:textId="77777777" w:rsidR="00053801" w:rsidRDefault="00053801" w:rsidP="00053801">
            <w:pPr>
              <w:pStyle w:val="ListParagraph"/>
              <w:numPr>
                <w:ilvl w:val="0"/>
                <w:numId w:val="6"/>
              </w:numPr>
              <w:spacing w:after="0" w:line="240" w:lineRule="auto"/>
              <w:rPr>
                <w:rFonts w:ascii="Tahoma" w:hAnsi="Tahoma" w:cs="Tahoma"/>
              </w:rPr>
            </w:pPr>
            <w:r>
              <w:rPr>
                <w:rFonts w:ascii="Tahoma" w:hAnsi="Tahoma" w:cs="Tahoma"/>
              </w:rPr>
              <w:t>Have students measure the mass of an item in ounces and then see how many pounds are equivalent to the item weighed.</w:t>
            </w:r>
          </w:p>
          <w:p w14:paraId="14E3F7AD" w14:textId="77777777" w:rsidR="00053801" w:rsidRPr="00971F24" w:rsidRDefault="00053801" w:rsidP="00053801">
            <w:pPr>
              <w:pStyle w:val="ListParagraph"/>
              <w:numPr>
                <w:ilvl w:val="0"/>
                <w:numId w:val="6"/>
              </w:numPr>
              <w:spacing w:after="0" w:line="240" w:lineRule="auto"/>
              <w:rPr>
                <w:rFonts w:ascii="Tahoma" w:hAnsi="Tahoma" w:cs="Tahoma"/>
              </w:rPr>
            </w:pPr>
            <w:r>
              <w:rPr>
                <w:rFonts w:ascii="Tahoma" w:hAnsi="Tahoma" w:cs="Tahoma"/>
              </w:rPr>
              <w:t>Measure the length of something in inches and then measure it using feet.</w:t>
            </w:r>
          </w:p>
        </w:tc>
      </w:tr>
      <w:tr w:rsidR="00053801" w14:paraId="0BBF0EE2" w14:textId="77777777" w:rsidTr="00687010">
        <w:tc>
          <w:tcPr>
            <w:tcW w:w="1530" w:type="dxa"/>
          </w:tcPr>
          <w:p w14:paraId="30DD54F7" w14:textId="77777777" w:rsidR="00053801" w:rsidRDefault="00053801" w:rsidP="00053801">
            <w:r>
              <w:rPr>
                <w:rFonts w:ascii="Tahoma" w:hAnsi="Tahoma" w:cs="Tahoma"/>
              </w:rPr>
              <w:lastRenderedPageBreak/>
              <w:t>Measurement and Geometry</w:t>
            </w:r>
          </w:p>
        </w:tc>
        <w:tc>
          <w:tcPr>
            <w:tcW w:w="1350" w:type="dxa"/>
          </w:tcPr>
          <w:p w14:paraId="36114B8B" w14:textId="77777777" w:rsidR="00053801" w:rsidRDefault="00053801" w:rsidP="00053801">
            <w:pPr>
              <w:rPr>
                <w:rFonts w:ascii="Tahoma" w:hAnsi="Tahoma" w:cs="Tahoma"/>
              </w:rPr>
            </w:pPr>
            <w:r>
              <w:rPr>
                <w:rFonts w:ascii="Tahoma" w:hAnsi="Tahoma" w:cs="Tahoma"/>
              </w:rPr>
              <w:t>4M-MG 2</w:t>
            </w:r>
          </w:p>
        </w:tc>
        <w:tc>
          <w:tcPr>
            <w:tcW w:w="1890" w:type="dxa"/>
          </w:tcPr>
          <w:p w14:paraId="508BD5BB" w14:textId="77777777" w:rsidR="00053801" w:rsidRPr="00A13D24" w:rsidRDefault="00053801" w:rsidP="00053801">
            <w:pPr>
              <w:pStyle w:val="ListParagraph"/>
              <w:numPr>
                <w:ilvl w:val="0"/>
                <w:numId w:val="7"/>
              </w:numPr>
              <w:spacing w:after="0" w:line="240" w:lineRule="auto"/>
              <w:rPr>
                <w:rFonts w:ascii="Tahoma" w:hAnsi="Tahoma" w:cs="Tahoma"/>
              </w:rPr>
            </w:pPr>
            <w:r>
              <w:rPr>
                <w:rFonts w:ascii="Tahoma" w:hAnsi="Tahoma" w:cs="Tahoma"/>
              </w:rPr>
              <w:t>Tell time to the half hour using a digital clock or to the hour using an analog clock.</w:t>
            </w:r>
          </w:p>
        </w:tc>
        <w:tc>
          <w:tcPr>
            <w:tcW w:w="2160" w:type="dxa"/>
          </w:tcPr>
          <w:p w14:paraId="1F9356A7" w14:textId="77777777" w:rsidR="00053801" w:rsidRDefault="00053801" w:rsidP="00053801">
            <w:pPr>
              <w:pStyle w:val="ListParagraph"/>
              <w:numPr>
                <w:ilvl w:val="0"/>
                <w:numId w:val="7"/>
              </w:numPr>
              <w:spacing w:after="0" w:line="240" w:lineRule="auto"/>
              <w:rPr>
                <w:rFonts w:ascii="Tahoma" w:hAnsi="Tahoma" w:cs="Tahoma"/>
              </w:rPr>
            </w:pPr>
            <w:r>
              <w:rPr>
                <w:rFonts w:ascii="Tahoma" w:hAnsi="Tahoma" w:cs="Tahoma"/>
              </w:rPr>
              <w:t>Recognize and read numbers</w:t>
            </w:r>
          </w:p>
          <w:p w14:paraId="727017D6" w14:textId="77777777" w:rsidR="00053801" w:rsidRDefault="00053801" w:rsidP="00053801">
            <w:pPr>
              <w:pStyle w:val="Bullet1"/>
              <w:rPr>
                <w:rFonts w:ascii="Tahoma" w:hAnsi="Tahoma" w:cs="Tahoma"/>
                <w:sz w:val="22"/>
                <w:szCs w:val="22"/>
              </w:rPr>
            </w:pPr>
            <w:r w:rsidRPr="00BD4944">
              <w:rPr>
                <w:rFonts w:ascii="Tahoma" w:hAnsi="Tahoma" w:cs="Tahoma"/>
                <w:sz w:val="22"/>
                <w:szCs w:val="22"/>
              </w:rPr>
              <w:t>Understanding of the minute and hour hand on an analog cloc</w:t>
            </w:r>
            <w:r>
              <w:rPr>
                <w:rFonts w:ascii="Tahoma" w:hAnsi="Tahoma" w:cs="Tahoma"/>
                <w:sz w:val="22"/>
                <w:szCs w:val="22"/>
              </w:rPr>
              <w:t>k</w:t>
            </w:r>
          </w:p>
          <w:p w14:paraId="514F5E68" w14:textId="77777777" w:rsidR="00053801" w:rsidRPr="00971F24" w:rsidRDefault="00053801" w:rsidP="00053801">
            <w:pPr>
              <w:pStyle w:val="Bullet1"/>
              <w:rPr>
                <w:rFonts w:ascii="Tahoma" w:hAnsi="Tahoma" w:cs="Tahoma"/>
              </w:rPr>
            </w:pPr>
            <w:r w:rsidRPr="00BD4944">
              <w:rPr>
                <w:rFonts w:ascii="Tahoma" w:hAnsi="Tahoma" w:cs="Tahoma"/>
                <w:sz w:val="22"/>
                <w:szCs w:val="22"/>
              </w:rPr>
              <w:t>Experiences</w:t>
            </w:r>
            <w:r>
              <w:rPr>
                <w:rFonts w:ascii="Tahoma" w:hAnsi="Tahoma" w:cs="Tahoma"/>
                <w:sz w:val="22"/>
                <w:szCs w:val="22"/>
              </w:rPr>
              <w:t xml:space="preserve"> in relating time on the hour to daily routines and school schedules</w:t>
            </w:r>
          </w:p>
        </w:tc>
        <w:tc>
          <w:tcPr>
            <w:tcW w:w="4590" w:type="dxa"/>
          </w:tcPr>
          <w:p w14:paraId="6CE5AABF" w14:textId="77777777" w:rsidR="00053801" w:rsidRPr="00971F24" w:rsidRDefault="00053801" w:rsidP="00053801">
            <w:pPr>
              <w:pStyle w:val="ListParagraph"/>
              <w:numPr>
                <w:ilvl w:val="0"/>
                <w:numId w:val="7"/>
              </w:numPr>
              <w:spacing w:after="0" w:line="240" w:lineRule="auto"/>
              <w:rPr>
                <w:rFonts w:ascii="Tahoma" w:hAnsi="Tahoma" w:cs="Tahoma"/>
              </w:rPr>
            </w:pPr>
            <w:r>
              <w:rPr>
                <w:rFonts w:ascii="Tahoma" w:hAnsi="Tahoma" w:cs="Tahoma"/>
              </w:rPr>
              <w:t>Use demonstration clocks with gears and have the student demonstrate the times of their daily schedules.</w:t>
            </w:r>
          </w:p>
          <w:p w14:paraId="41D461F7" w14:textId="77777777" w:rsidR="00053801" w:rsidRPr="00971F24" w:rsidRDefault="00053801" w:rsidP="00053801">
            <w:pPr>
              <w:pStyle w:val="ListParagraph"/>
              <w:ind w:left="360"/>
              <w:rPr>
                <w:rFonts w:ascii="Tahoma" w:hAnsi="Tahoma" w:cs="Tahoma"/>
              </w:rPr>
            </w:pPr>
          </w:p>
        </w:tc>
      </w:tr>
      <w:tr w:rsidR="00053801" w14:paraId="21CBA1C9" w14:textId="77777777" w:rsidTr="00687010">
        <w:tc>
          <w:tcPr>
            <w:tcW w:w="1530" w:type="dxa"/>
          </w:tcPr>
          <w:p w14:paraId="3BAAB8E3" w14:textId="77777777" w:rsidR="00053801" w:rsidRDefault="00053801" w:rsidP="00053801">
            <w:r>
              <w:rPr>
                <w:rFonts w:ascii="Tahoma" w:hAnsi="Tahoma" w:cs="Tahoma"/>
              </w:rPr>
              <w:t>Measurement and Geometry</w:t>
            </w:r>
          </w:p>
        </w:tc>
        <w:tc>
          <w:tcPr>
            <w:tcW w:w="1350" w:type="dxa"/>
          </w:tcPr>
          <w:p w14:paraId="1F83AC91" w14:textId="77777777" w:rsidR="00053801" w:rsidRDefault="00053801" w:rsidP="00053801">
            <w:pPr>
              <w:rPr>
                <w:rFonts w:ascii="Tahoma" w:hAnsi="Tahoma" w:cs="Tahoma"/>
              </w:rPr>
            </w:pPr>
            <w:r>
              <w:rPr>
                <w:rFonts w:ascii="Tahoma" w:hAnsi="Tahoma" w:cs="Tahoma"/>
              </w:rPr>
              <w:t>4M-MG 3</w:t>
            </w:r>
          </w:p>
        </w:tc>
        <w:tc>
          <w:tcPr>
            <w:tcW w:w="1890" w:type="dxa"/>
          </w:tcPr>
          <w:p w14:paraId="197FF0D3" w14:textId="77777777" w:rsidR="00053801" w:rsidRDefault="00053801" w:rsidP="00053801">
            <w:pPr>
              <w:pStyle w:val="ListParagraph"/>
              <w:numPr>
                <w:ilvl w:val="0"/>
                <w:numId w:val="7"/>
              </w:numPr>
              <w:spacing w:after="0" w:line="240" w:lineRule="auto"/>
              <w:rPr>
                <w:rFonts w:ascii="Tahoma" w:hAnsi="Tahoma" w:cs="Tahoma"/>
              </w:rPr>
            </w:pPr>
            <w:r>
              <w:rPr>
                <w:rFonts w:ascii="Tahoma" w:hAnsi="Tahoma" w:cs="Tahoma"/>
              </w:rPr>
              <w:t>Distinguish between parallel and intersecting lines.</w:t>
            </w:r>
          </w:p>
        </w:tc>
        <w:tc>
          <w:tcPr>
            <w:tcW w:w="2160" w:type="dxa"/>
          </w:tcPr>
          <w:p w14:paraId="5C468054" w14:textId="77777777" w:rsidR="00053801" w:rsidRDefault="00053801" w:rsidP="00053801">
            <w:pPr>
              <w:pStyle w:val="ListParagraph"/>
              <w:numPr>
                <w:ilvl w:val="0"/>
                <w:numId w:val="8"/>
              </w:numPr>
              <w:spacing w:after="0" w:line="240" w:lineRule="auto"/>
              <w:ind w:right="-198"/>
              <w:rPr>
                <w:rFonts w:ascii="Tahoma" w:hAnsi="Tahoma" w:cs="Tahoma"/>
              </w:rPr>
            </w:pPr>
            <w:r w:rsidRPr="00BD4944">
              <w:rPr>
                <w:rFonts w:ascii="Tahoma" w:hAnsi="Tahoma" w:cs="Tahoma"/>
              </w:rPr>
              <w:t>Identify models and pictures of plane geometric figures (circle, square, rectangle, and triangle)</w:t>
            </w:r>
          </w:p>
          <w:p w14:paraId="17B600C4" w14:textId="77777777" w:rsidR="00053801" w:rsidRPr="00971F24" w:rsidRDefault="00053801" w:rsidP="00053801">
            <w:pPr>
              <w:pStyle w:val="ListParagraph"/>
              <w:numPr>
                <w:ilvl w:val="0"/>
                <w:numId w:val="8"/>
              </w:numPr>
              <w:spacing w:after="0" w:line="240" w:lineRule="auto"/>
              <w:ind w:right="-198"/>
              <w:rPr>
                <w:rFonts w:ascii="Tahoma" w:hAnsi="Tahoma" w:cs="Tahoma"/>
              </w:rPr>
            </w:pPr>
            <w:r>
              <w:rPr>
                <w:rFonts w:ascii="Tahoma" w:hAnsi="Tahoma" w:cs="Tahoma"/>
              </w:rPr>
              <w:t>Understanding similarities and differences between figures</w:t>
            </w:r>
          </w:p>
        </w:tc>
        <w:tc>
          <w:tcPr>
            <w:tcW w:w="4590" w:type="dxa"/>
          </w:tcPr>
          <w:p w14:paraId="3C482869" w14:textId="77777777" w:rsidR="00053801" w:rsidRPr="00971F24" w:rsidRDefault="00053801" w:rsidP="00053801">
            <w:pPr>
              <w:pStyle w:val="Bullet1"/>
              <w:rPr>
                <w:rFonts w:ascii="Tahoma" w:hAnsi="Tahoma" w:cs="Tahoma"/>
                <w:sz w:val="22"/>
                <w:szCs w:val="22"/>
              </w:rPr>
            </w:pPr>
            <w:r w:rsidRPr="00971F24">
              <w:rPr>
                <w:rFonts w:ascii="Tahoma" w:hAnsi="Tahoma" w:cs="Tahoma"/>
                <w:sz w:val="22"/>
                <w:szCs w:val="22"/>
              </w:rPr>
              <w:t>Show student an assortment of lines, rays, intersecting lines, parallel line, etc.  Have the student find the 3 examples of intersecting lines.</w:t>
            </w:r>
          </w:p>
          <w:p w14:paraId="37430961" w14:textId="77777777" w:rsidR="00053801" w:rsidRPr="00971F24" w:rsidRDefault="00053801" w:rsidP="00053801">
            <w:pPr>
              <w:pStyle w:val="Bullet1"/>
              <w:rPr>
                <w:rFonts w:ascii="Tahoma" w:hAnsi="Tahoma" w:cs="Tahoma"/>
                <w:sz w:val="22"/>
                <w:szCs w:val="22"/>
              </w:rPr>
            </w:pPr>
            <w:r w:rsidRPr="00971F24">
              <w:rPr>
                <w:rFonts w:ascii="Tahoma" w:hAnsi="Tahoma" w:cs="Tahoma"/>
                <w:sz w:val="22"/>
                <w:szCs w:val="22"/>
              </w:rPr>
              <w:t>Using a straight edge, have the student draw their own examples of intersecting and parallel lines.</w:t>
            </w:r>
          </w:p>
        </w:tc>
      </w:tr>
      <w:tr w:rsidR="00053801" w14:paraId="50DE8518" w14:textId="77777777" w:rsidTr="00687010">
        <w:tc>
          <w:tcPr>
            <w:tcW w:w="1530" w:type="dxa"/>
          </w:tcPr>
          <w:p w14:paraId="1C0A63CE" w14:textId="77777777" w:rsidR="00053801" w:rsidRDefault="00053801" w:rsidP="00053801">
            <w:r w:rsidRPr="00971F24">
              <w:rPr>
                <w:rFonts w:ascii="Tahoma" w:hAnsi="Tahoma" w:cs="Tahoma"/>
              </w:rPr>
              <w:t>Probability, Statistics, Patterns, Functions, and Algeb</w:t>
            </w:r>
            <w:r>
              <w:rPr>
                <w:rFonts w:ascii="Tahoma" w:hAnsi="Tahoma" w:cs="Tahoma"/>
              </w:rPr>
              <w:t>r</w:t>
            </w:r>
            <w:r w:rsidRPr="00971F24">
              <w:rPr>
                <w:rFonts w:ascii="Tahoma" w:hAnsi="Tahoma" w:cs="Tahoma"/>
              </w:rPr>
              <w:t>a</w:t>
            </w:r>
          </w:p>
        </w:tc>
        <w:tc>
          <w:tcPr>
            <w:tcW w:w="1350" w:type="dxa"/>
          </w:tcPr>
          <w:p w14:paraId="55A389C3" w14:textId="77777777" w:rsidR="00053801" w:rsidRPr="00971F24" w:rsidRDefault="00053801" w:rsidP="00053801">
            <w:pPr>
              <w:rPr>
                <w:rFonts w:ascii="Tahoma" w:hAnsi="Tahoma" w:cs="Tahoma"/>
              </w:rPr>
            </w:pPr>
            <w:r w:rsidRPr="00971F24">
              <w:rPr>
                <w:rFonts w:ascii="Tahoma" w:hAnsi="Tahoma" w:cs="Tahoma"/>
              </w:rPr>
              <w:t>4M-PSPFA 1</w:t>
            </w:r>
          </w:p>
        </w:tc>
        <w:tc>
          <w:tcPr>
            <w:tcW w:w="1890" w:type="dxa"/>
          </w:tcPr>
          <w:p w14:paraId="7DE8D2F4" w14:textId="77777777" w:rsidR="00053801" w:rsidRPr="00971F24" w:rsidRDefault="00053801" w:rsidP="00053801">
            <w:pPr>
              <w:pStyle w:val="ListParagraph"/>
              <w:numPr>
                <w:ilvl w:val="0"/>
                <w:numId w:val="7"/>
              </w:numPr>
              <w:spacing w:after="0" w:line="240" w:lineRule="auto"/>
              <w:rPr>
                <w:rFonts w:ascii="Tahoma" w:hAnsi="Tahoma" w:cs="Tahoma"/>
              </w:rPr>
            </w:pPr>
            <w:r w:rsidRPr="00971F24">
              <w:rPr>
                <w:rFonts w:ascii="Tahoma" w:hAnsi="Tahoma" w:cs="Tahoma"/>
              </w:rPr>
              <w:t>Use repeating patterns to make predictions</w:t>
            </w:r>
          </w:p>
        </w:tc>
        <w:tc>
          <w:tcPr>
            <w:tcW w:w="2160" w:type="dxa"/>
          </w:tcPr>
          <w:p w14:paraId="67F1E807" w14:textId="77777777" w:rsidR="00053801" w:rsidRPr="00971F24" w:rsidRDefault="00053801" w:rsidP="00053801">
            <w:pPr>
              <w:pStyle w:val="ListParagraph"/>
              <w:numPr>
                <w:ilvl w:val="0"/>
                <w:numId w:val="8"/>
              </w:numPr>
              <w:spacing w:after="0" w:line="240" w:lineRule="auto"/>
              <w:ind w:right="-198"/>
              <w:rPr>
                <w:rFonts w:ascii="Tahoma" w:hAnsi="Tahoma" w:cs="Tahoma"/>
              </w:rPr>
            </w:pPr>
            <w:r w:rsidRPr="00971F24">
              <w:rPr>
                <w:rFonts w:ascii="Tahoma" w:hAnsi="Tahoma" w:cs="Tahoma"/>
              </w:rPr>
              <w:t>Understand that patterns can repeat and grow</w:t>
            </w:r>
          </w:p>
        </w:tc>
        <w:tc>
          <w:tcPr>
            <w:tcW w:w="4590" w:type="dxa"/>
          </w:tcPr>
          <w:p w14:paraId="465F4B74" w14:textId="77777777" w:rsidR="00053801" w:rsidRPr="00971F24" w:rsidRDefault="00053801" w:rsidP="00053801">
            <w:pPr>
              <w:pStyle w:val="Bullet1"/>
              <w:rPr>
                <w:rFonts w:ascii="Tahoma" w:hAnsi="Tahoma" w:cs="Tahoma"/>
                <w:sz w:val="22"/>
                <w:szCs w:val="22"/>
              </w:rPr>
            </w:pPr>
            <w:r w:rsidRPr="00971F24">
              <w:rPr>
                <w:rFonts w:ascii="Tahoma" w:hAnsi="Tahoma" w:cs="Tahoma"/>
                <w:sz w:val="22"/>
                <w:szCs w:val="22"/>
              </w:rPr>
              <w:t>Show student a pattern and have them predict what would come next.  The pattern could be a row of quarters showing heads and/or tails and they would predict if the next quarter would be heads or tails based on the pattern you create.</w:t>
            </w:r>
          </w:p>
        </w:tc>
      </w:tr>
    </w:tbl>
    <w:p w14:paraId="03A4CF67" w14:textId="77777777" w:rsidR="00D73830" w:rsidRDefault="00D73830"/>
    <w:sectPr w:rsidR="00D73830" w:rsidSect="00605D85">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6747" w14:textId="77777777" w:rsidR="00783ED0" w:rsidRDefault="00783ED0" w:rsidP="00053801">
      <w:pPr>
        <w:spacing w:after="0" w:line="240" w:lineRule="auto"/>
      </w:pPr>
      <w:r>
        <w:separator/>
      </w:r>
    </w:p>
  </w:endnote>
  <w:endnote w:type="continuationSeparator" w:id="0">
    <w:p w14:paraId="5843D3AA" w14:textId="77777777" w:rsidR="00783ED0" w:rsidRDefault="00783ED0" w:rsidP="0005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55390" w14:textId="77777777" w:rsidR="00783ED0" w:rsidRDefault="00783ED0" w:rsidP="00053801">
      <w:pPr>
        <w:spacing w:after="0" w:line="240" w:lineRule="auto"/>
      </w:pPr>
      <w:r>
        <w:separator/>
      </w:r>
    </w:p>
  </w:footnote>
  <w:footnote w:type="continuationSeparator" w:id="0">
    <w:p w14:paraId="40AE1775" w14:textId="77777777" w:rsidR="00783ED0" w:rsidRDefault="00783ED0" w:rsidP="0005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14EE" w14:textId="77777777" w:rsidR="00053801" w:rsidRDefault="00053801" w:rsidP="00053801">
    <w:pPr>
      <w:pStyle w:val="Header"/>
      <w:jc w:val="center"/>
      <w:rPr>
        <w:rFonts w:ascii="Tahoma" w:hAnsi="Tahoma" w:cs="Tahoma"/>
        <w:b/>
        <w:sz w:val="24"/>
        <w:szCs w:val="24"/>
      </w:rPr>
    </w:pPr>
    <w:r>
      <w:rPr>
        <w:rFonts w:ascii="Tahoma" w:hAnsi="Tahoma" w:cs="Tahoma"/>
        <w:b/>
        <w:sz w:val="24"/>
        <w:szCs w:val="24"/>
      </w:rPr>
      <w:t>4th Grade – Mathematics</w:t>
    </w:r>
  </w:p>
  <w:p w14:paraId="4432DA0F" w14:textId="77777777" w:rsidR="00053801" w:rsidRDefault="00053801" w:rsidP="000538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15:restartNumberingAfterBreak="0">
    <w:nsid w:val="055E1300"/>
    <w:multiLevelType w:val="hybridMultilevel"/>
    <w:tmpl w:val="F78EC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8759D2"/>
    <w:multiLevelType w:val="hybridMultilevel"/>
    <w:tmpl w:val="63FC1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18353B"/>
    <w:multiLevelType w:val="singleLevel"/>
    <w:tmpl w:val="F4982EE4"/>
    <w:lvl w:ilvl="0">
      <w:start w:val="1"/>
      <w:numFmt w:val="bullet"/>
      <w:pStyle w:val="Bullet2"/>
      <w:lvlText w:val="–"/>
      <w:lvlJc w:val="left"/>
      <w:pPr>
        <w:tabs>
          <w:tab w:val="num" w:pos="936"/>
        </w:tabs>
        <w:ind w:left="936" w:hanging="360"/>
      </w:pPr>
      <w:rPr>
        <w:rFonts w:ascii="Times New Roman" w:hAnsi="Times New Roman" w:hint="default"/>
        <w:b w:val="0"/>
        <w:sz w:val="20"/>
      </w:rPr>
    </w:lvl>
  </w:abstractNum>
  <w:abstractNum w:abstractNumId="4" w15:restartNumberingAfterBreak="0">
    <w:nsid w:val="450C1376"/>
    <w:multiLevelType w:val="hybridMultilevel"/>
    <w:tmpl w:val="AD2E4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F37D00"/>
    <w:multiLevelType w:val="hybridMultilevel"/>
    <w:tmpl w:val="A20C0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AB6CB6"/>
    <w:multiLevelType w:val="hybridMultilevel"/>
    <w:tmpl w:val="0CB49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434AB"/>
    <w:multiLevelType w:val="hybridMultilevel"/>
    <w:tmpl w:val="039A8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0"/>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36"/>
    <w:rsid w:val="00053801"/>
    <w:rsid w:val="000D2812"/>
    <w:rsid w:val="00544B36"/>
    <w:rsid w:val="005D1BBD"/>
    <w:rsid w:val="00605D85"/>
    <w:rsid w:val="00687010"/>
    <w:rsid w:val="00783ED0"/>
    <w:rsid w:val="0079359D"/>
    <w:rsid w:val="007F0083"/>
    <w:rsid w:val="00824517"/>
    <w:rsid w:val="008A14C9"/>
    <w:rsid w:val="009311EA"/>
    <w:rsid w:val="00B81E30"/>
    <w:rsid w:val="00D73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F2C1"/>
  <w15:chartTrackingRefBased/>
  <w15:docId w15:val="{B667A1E2-F271-4FF6-BC41-3DA824C9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5D85"/>
    <w:pPr>
      <w:spacing w:after="200" w:line="276" w:lineRule="auto"/>
      <w:ind w:left="720"/>
      <w:contextualSpacing/>
    </w:pPr>
    <w:rPr>
      <w:lang w:eastAsia="en-US"/>
    </w:rPr>
  </w:style>
  <w:style w:type="paragraph" w:customStyle="1" w:styleId="Bullet1">
    <w:name w:val="Bullet 1"/>
    <w:basedOn w:val="Normal"/>
    <w:next w:val="Normal"/>
    <w:link w:val="Bullet1Char"/>
    <w:rsid w:val="00605D85"/>
    <w:pPr>
      <w:numPr>
        <w:numId w:val="4"/>
      </w:numPr>
      <w:spacing w:before="120" w:after="0" w:line="240" w:lineRule="auto"/>
      <w:ind w:right="72"/>
      <w:outlineLvl w:val="0"/>
    </w:pPr>
    <w:rPr>
      <w:rFonts w:ascii="Times New Roman" w:eastAsia="Times" w:hAnsi="Times New Roman" w:cs="Times New Roman"/>
      <w:sz w:val="20"/>
      <w:szCs w:val="20"/>
      <w:lang w:eastAsia="en-US"/>
    </w:rPr>
  </w:style>
  <w:style w:type="character" w:customStyle="1" w:styleId="Bullet1Char">
    <w:name w:val="Bullet 1 Char"/>
    <w:basedOn w:val="DefaultParagraphFont"/>
    <w:link w:val="Bullet1"/>
    <w:rsid w:val="00605D85"/>
    <w:rPr>
      <w:rFonts w:ascii="Times New Roman" w:eastAsia="Times" w:hAnsi="Times New Roman" w:cs="Times New Roman"/>
      <w:sz w:val="20"/>
      <w:szCs w:val="20"/>
      <w:lang w:eastAsia="en-US"/>
    </w:rPr>
  </w:style>
  <w:style w:type="paragraph" w:customStyle="1" w:styleId="Bullet2">
    <w:name w:val="Bullet 2"/>
    <w:basedOn w:val="Normal"/>
    <w:next w:val="Normal"/>
    <w:rsid w:val="00605D85"/>
    <w:pPr>
      <w:keepNext/>
      <w:numPr>
        <w:numId w:val="5"/>
      </w:numPr>
      <w:tabs>
        <w:tab w:val="left" w:pos="702"/>
      </w:tabs>
      <w:spacing w:after="0" w:line="240" w:lineRule="auto"/>
      <w:ind w:right="72"/>
      <w:outlineLvl w:val="0"/>
    </w:pPr>
    <w:rPr>
      <w:rFonts w:ascii="Times New Roman" w:eastAsia="Times" w:hAnsi="Times New Roman" w:cs="Times New Roman"/>
      <w:sz w:val="20"/>
      <w:szCs w:val="20"/>
      <w:lang w:eastAsia="en-US"/>
    </w:rPr>
  </w:style>
  <w:style w:type="paragraph" w:styleId="NormalWeb">
    <w:name w:val="Normal (Web)"/>
    <w:basedOn w:val="Normal"/>
    <w:rsid w:val="00605D85"/>
    <w:pPr>
      <w:spacing w:before="15" w:after="150" w:line="348"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053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801"/>
  </w:style>
  <w:style w:type="paragraph" w:styleId="Footer">
    <w:name w:val="footer"/>
    <w:basedOn w:val="Normal"/>
    <w:link w:val="FooterChar"/>
    <w:uiPriority w:val="99"/>
    <w:unhideWhenUsed/>
    <w:rsid w:val="00053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yyang31</dc:creator>
  <cp:keywords/>
  <dc:description/>
  <cp:lastModifiedBy>Clare M  Talbert</cp:lastModifiedBy>
  <cp:revision>2</cp:revision>
  <dcterms:created xsi:type="dcterms:W3CDTF">2018-07-20T19:03:00Z</dcterms:created>
  <dcterms:modified xsi:type="dcterms:W3CDTF">2018-07-20T19:03:00Z</dcterms:modified>
</cp:coreProperties>
</file>