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093" w:rsidRDefault="00447093">
      <w:pPr>
        <w:jc w:val="center"/>
        <w:rPr>
          <w:b/>
          <w:smallCaps/>
          <w:sz w:val="72"/>
        </w:rPr>
      </w:pPr>
      <w:r>
        <w:rPr>
          <w:b/>
          <w:smallCaps/>
          <w:sz w:val="72"/>
        </w:rPr>
        <w:t xml:space="preserve">English: Reading </w:t>
      </w:r>
      <w:r w:rsidR="00B31A2B">
        <w:rPr>
          <w:b/>
          <w:smallCaps/>
          <w:sz w:val="72"/>
        </w:rPr>
        <w:t xml:space="preserve"> </w:t>
      </w:r>
    </w:p>
    <w:p w:rsidR="00447093" w:rsidRDefault="00447093">
      <w:pPr>
        <w:jc w:val="center"/>
        <w:rPr>
          <w:b/>
          <w:smallCaps/>
          <w:sz w:val="72"/>
        </w:rPr>
      </w:pPr>
      <w:r>
        <w:rPr>
          <w:b/>
          <w:smallCaps/>
          <w:sz w:val="72"/>
        </w:rPr>
        <w:t>Aligned Standards of Learning</w:t>
      </w:r>
    </w:p>
    <w:p w:rsidR="00447093" w:rsidRDefault="00447093">
      <w:pPr>
        <w:jc w:val="center"/>
        <w:rPr>
          <w:b/>
          <w:sz w:val="72"/>
        </w:rPr>
      </w:pPr>
      <w:r>
        <w:rPr>
          <w:b/>
          <w:smallCaps/>
          <w:sz w:val="72"/>
        </w:rPr>
        <w:t>Curriculum Framework</w:t>
      </w:r>
    </w:p>
    <w:p w:rsidR="00447093" w:rsidRDefault="0068012A">
      <w:pPr>
        <w:jc w:val="center"/>
        <w:rPr>
          <w:b/>
          <w:sz w:val="52"/>
        </w:rPr>
      </w:pPr>
      <w:r>
        <w:rPr>
          <w:b/>
          <w:sz w:val="52"/>
        </w:rPr>
        <w:t>High School</w:t>
      </w:r>
    </w:p>
    <w:p w:rsidR="00447093" w:rsidRDefault="00447093">
      <w:pPr>
        <w:jc w:val="center"/>
        <w:rPr>
          <w:b/>
          <w:sz w:val="52"/>
        </w:rPr>
      </w:pPr>
      <w:r>
        <w:rPr>
          <w:b/>
          <w:sz w:val="52"/>
        </w:rPr>
        <w:t xml:space="preserve"> </w:t>
      </w:r>
    </w:p>
    <w:p w:rsidR="00C04BD8" w:rsidRDefault="00F1190D" w:rsidP="00C04BD8">
      <w:pPr>
        <w:jc w:val="center"/>
        <w:rPr>
          <w:b/>
          <w:sz w:val="52"/>
        </w:rPr>
      </w:pPr>
      <w:r>
        <w:rPr>
          <w:b/>
          <w:noProof/>
          <w:sz w:val="52"/>
        </w:rPr>
        <w:drawing>
          <wp:inline distT="0" distB="0" distL="0" distR="0">
            <wp:extent cx="2418080" cy="2164080"/>
            <wp:effectExtent l="0" t="0" r="0" b="762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bbie\AppData\Local\Microsoft\Windows\Temporary Internet Files\Low\Content.IE5\P76EXNS9\MC900412398[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8080" cy="2164080"/>
                    </a:xfrm>
                    <a:prstGeom prst="rect">
                      <a:avLst/>
                    </a:prstGeom>
                    <a:noFill/>
                    <a:ln>
                      <a:noFill/>
                    </a:ln>
                  </pic:spPr>
                </pic:pic>
              </a:graphicData>
            </a:graphic>
          </wp:inline>
        </w:drawing>
      </w:r>
    </w:p>
    <w:p w:rsidR="001F5ADE" w:rsidRDefault="00C04BD8" w:rsidP="00C04BD8">
      <w:pPr>
        <w:rPr>
          <w:b/>
          <w:sz w:val="52"/>
        </w:rPr>
      </w:pPr>
      <w:r>
        <w:rPr>
          <w:b/>
          <w:sz w:val="52"/>
        </w:rPr>
        <w:br w:type="page"/>
      </w:r>
      <w:bookmarkStart w:id="0" w:name="_GoBack"/>
      <w:bookmarkEnd w:id="0"/>
    </w:p>
    <w:p w:rsidR="00447093" w:rsidRDefault="00447093" w:rsidP="00C04BD8">
      <w:pPr>
        <w:ind w:right="540"/>
        <w:rPr>
          <w:b/>
          <w:spacing w:val="2"/>
          <w:sz w:val="22"/>
        </w:rPr>
      </w:pPr>
      <w:r>
        <w:rPr>
          <w:b/>
          <w:spacing w:val="2"/>
          <w:sz w:val="22"/>
        </w:rPr>
        <w:lastRenderedPageBreak/>
        <w:t xml:space="preserve"> </w:t>
      </w:r>
    </w:p>
    <w:p w:rsidR="00447093" w:rsidRDefault="00447093">
      <w:pPr>
        <w:pStyle w:val="Heading1"/>
      </w:pPr>
      <w:r>
        <w:t xml:space="preserve">StaNDARD </w:t>
      </w:r>
      <w:r w:rsidR="0068012A">
        <w:t>hs</w:t>
      </w:r>
      <w:r w:rsidR="008069FB">
        <w:t>e-rw1</w:t>
      </w:r>
      <w:r>
        <w:tab/>
      </w:r>
      <w:r w:rsidR="008A6B21">
        <w:t>REPORTING CATEGORY:</w:t>
      </w:r>
      <w:r>
        <w:t xml:space="preserve"> </w:t>
      </w:r>
      <w:r w:rsidR="008A6B21">
        <w:t>wORD aNALYSIS</w:t>
      </w:r>
      <w:r w:rsidR="00545B12">
        <w:tab/>
        <w:t>content: Reading</w:t>
      </w:r>
      <w:r>
        <w:tab/>
      </w:r>
    </w:p>
    <w:p w:rsidR="00447093" w:rsidRDefault="00447093"/>
    <w:p w:rsidR="00447093" w:rsidRDefault="0068012A">
      <w:pPr>
        <w:pStyle w:val="SOLStandard"/>
      </w:pPr>
      <w:r>
        <w:t>HS</w:t>
      </w:r>
      <w:r w:rsidR="00447093">
        <w:t>E-R</w:t>
      </w:r>
      <w:r w:rsidR="008A6B21">
        <w:t>W</w:t>
      </w:r>
      <w:r>
        <w:t xml:space="preserve">1 </w:t>
      </w:r>
      <w:r w:rsidR="00DB4182">
        <w:t>The student will</w:t>
      </w:r>
    </w:p>
    <w:p w:rsidR="00447093" w:rsidRDefault="008A3C37">
      <w:pPr>
        <w:pStyle w:val="SOLBullet"/>
      </w:pPr>
      <w:r>
        <w:t>a)</w:t>
      </w:r>
      <w:r>
        <w:tab/>
      </w:r>
      <w:proofErr w:type="gramStart"/>
      <w:r w:rsidR="008D4AE4">
        <w:t>determine</w:t>
      </w:r>
      <w:proofErr w:type="gramEnd"/>
      <w:r w:rsidR="008D4AE4">
        <w:t xml:space="preserve"> </w:t>
      </w:r>
      <w:r w:rsidR="0068012A">
        <w:t>the meaning</w:t>
      </w:r>
      <w:r w:rsidR="008D4AE4">
        <w:t xml:space="preserve"> </w:t>
      </w:r>
      <w:r w:rsidR="0068012A">
        <w:t>of words and phrases as they are used in a text, including common analogies and figures of speech</w:t>
      </w:r>
      <w:r w:rsidR="00DB4182">
        <w:t>;</w:t>
      </w:r>
    </w:p>
    <w:p w:rsidR="00447093" w:rsidRDefault="00447093">
      <w:pPr>
        <w:pStyle w:val="SOLBullet"/>
      </w:pPr>
      <w:r>
        <w:t>b</w:t>
      </w:r>
      <w:r w:rsidR="008A3C37">
        <w:t>)</w:t>
      </w:r>
      <w:r w:rsidR="008A3C37">
        <w:tab/>
      </w:r>
      <w:proofErr w:type="gramStart"/>
      <w:r w:rsidR="0068012A">
        <w:t>determine</w:t>
      </w:r>
      <w:proofErr w:type="gramEnd"/>
      <w:r w:rsidR="0068012A">
        <w:t xml:space="preserve"> the meaning of words and phrases as they are used in informational text including figurative language</w:t>
      </w:r>
      <w:r w:rsidR="00DB4182">
        <w:t>;</w:t>
      </w:r>
    </w:p>
    <w:p w:rsidR="00447093" w:rsidRDefault="008A3C37" w:rsidP="0068012A">
      <w:pPr>
        <w:pStyle w:val="SOLBullet"/>
      </w:pPr>
      <w:r>
        <w:t>c)</w:t>
      </w:r>
      <w:r>
        <w:tab/>
      </w:r>
      <w:proofErr w:type="gramStart"/>
      <w:r w:rsidR="0068012A">
        <w:t>determine</w:t>
      </w:r>
      <w:proofErr w:type="gramEnd"/>
      <w:r w:rsidR="0068012A">
        <w:t xml:space="preserve"> or clarify the meaning of unknown and multiple-meaning words by using context.</w:t>
      </w:r>
    </w:p>
    <w:p w:rsidR="0068012A" w:rsidRPr="0068012A" w:rsidRDefault="0068012A" w:rsidP="0068012A"/>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80"/>
        <w:gridCol w:w="2970"/>
        <w:gridCol w:w="6750"/>
      </w:tblGrid>
      <w:tr w:rsidR="00447093" w:rsidTr="00A830B0">
        <w:trPr>
          <w:cantSplit/>
          <w:trHeight w:hRule="exact" w:val="695"/>
        </w:trPr>
        <w:tc>
          <w:tcPr>
            <w:tcW w:w="4680" w:type="dxa"/>
            <w:vAlign w:val="center"/>
          </w:tcPr>
          <w:p w:rsidR="00447093" w:rsidRDefault="00447093">
            <w:pPr>
              <w:pStyle w:val="Heading3"/>
            </w:pPr>
            <w:r>
              <w:lastRenderedPageBreak/>
              <w:t>UNDERSTANDING THE STANDARD</w:t>
            </w:r>
          </w:p>
          <w:p w:rsidR="00447093" w:rsidRDefault="00447093">
            <w:pPr>
              <w:pStyle w:val="Heading3"/>
            </w:pPr>
            <w:r>
              <w:rPr>
                <w:sz w:val="20"/>
              </w:rPr>
              <w:t>(Teacher Notes)</w:t>
            </w:r>
          </w:p>
        </w:tc>
        <w:tc>
          <w:tcPr>
            <w:tcW w:w="297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 SKILLS, AND PROCESSES</w:t>
            </w:r>
          </w:p>
        </w:tc>
      </w:tr>
      <w:tr w:rsidR="00447093" w:rsidTr="00172870">
        <w:trPr>
          <w:cantSplit/>
          <w:trHeight w:hRule="exact" w:val="7463"/>
        </w:trPr>
        <w:tc>
          <w:tcPr>
            <w:tcW w:w="4680" w:type="dxa"/>
          </w:tcPr>
          <w:p w:rsidR="00172870" w:rsidRPr="002B1506" w:rsidRDefault="00172870" w:rsidP="00172870">
            <w:pPr>
              <w:pStyle w:val="Bullet1"/>
            </w:pPr>
            <w:r w:rsidRPr="002B1506">
              <w:t>The intent of this standard is that students will increase their independence as learners of vocabulary.</w:t>
            </w:r>
          </w:p>
          <w:p w:rsidR="00172870" w:rsidRPr="002B1506" w:rsidRDefault="00172870" w:rsidP="00172870">
            <w:pPr>
              <w:pStyle w:val="Bullet1"/>
            </w:pPr>
            <w:r w:rsidRPr="002B1506">
              <w:t>Students will use prefixes, suffixes, roots, derivations, and inflections of polysyllabic words to determine meaning and relationships among related words.</w:t>
            </w:r>
          </w:p>
          <w:p w:rsidR="00172870" w:rsidRPr="002B1506" w:rsidRDefault="00172870" w:rsidP="00172870">
            <w:pPr>
              <w:pStyle w:val="Bullet1"/>
            </w:pPr>
            <w:r w:rsidRPr="002B1506">
              <w:t>Teachers should use a study of cognates (words fr</w:t>
            </w:r>
            <w:r w:rsidR="001B1A32">
              <w:t xml:space="preserve">om the same linguistic family) </w:t>
            </w:r>
            <w:r w:rsidRPr="002B1506">
              <w:t xml:space="preserve">to enhance vocabulary instruction. Cognates can occur within the same language or across languages, e.g.,   </w:t>
            </w:r>
            <w:r w:rsidRPr="002B1506">
              <w:rPr>
                <w:i/>
                <w:iCs/>
              </w:rPr>
              <w:t>night</w:t>
            </w:r>
            <w:r w:rsidRPr="002B1506">
              <w:t xml:space="preserve"> (English), </w:t>
            </w:r>
            <w:proofErr w:type="spellStart"/>
            <w:r w:rsidRPr="002B1506">
              <w:rPr>
                <w:i/>
                <w:iCs/>
              </w:rPr>
              <w:t>nuit</w:t>
            </w:r>
            <w:proofErr w:type="spellEnd"/>
            <w:r w:rsidRPr="002B1506">
              <w:t xml:space="preserve"> (French), </w:t>
            </w:r>
            <w:proofErr w:type="spellStart"/>
            <w:r w:rsidRPr="002B1506">
              <w:rPr>
                <w:i/>
                <w:iCs/>
              </w:rPr>
              <w:t>Nacht</w:t>
            </w:r>
            <w:proofErr w:type="spellEnd"/>
            <w:r w:rsidRPr="002B1506">
              <w:t xml:space="preserve"> (German), </w:t>
            </w:r>
            <w:proofErr w:type="spellStart"/>
            <w:r w:rsidRPr="002B1506">
              <w:rPr>
                <w:i/>
                <w:iCs/>
              </w:rPr>
              <w:t>nacht</w:t>
            </w:r>
            <w:proofErr w:type="spellEnd"/>
            <w:r w:rsidRPr="002B1506">
              <w:t xml:space="preserve"> (Dutch), </w:t>
            </w:r>
            <w:proofErr w:type="spellStart"/>
            <w:r w:rsidRPr="002B1506">
              <w:rPr>
                <w:i/>
                <w:iCs/>
              </w:rPr>
              <w:t>nicht</w:t>
            </w:r>
            <w:proofErr w:type="spellEnd"/>
            <w:r w:rsidRPr="002B1506">
              <w:t xml:space="preserve"> (Scots), </w:t>
            </w:r>
            <w:proofErr w:type="spellStart"/>
            <w:r w:rsidRPr="002B1506">
              <w:rPr>
                <w:i/>
                <w:iCs/>
              </w:rPr>
              <w:t>natt</w:t>
            </w:r>
            <w:proofErr w:type="spellEnd"/>
            <w:r w:rsidRPr="002B1506">
              <w:t xml:space="preserve"> (Swedish, Norwegian), </w:t>
            </w:r>
            <w:proofErr w:type="spellStart"/>
            <w:r w:rsidRPr="002B1506">
              <w:rPr>
                <w:i/>
                <w:iCs/>
              </w:rPr>
              <w:t>nat</w:t>
            </w:r>
            <w:proofErr w:type="spellEnd"/>
            <w:r w:rsidRPr="002B1506">
              <w:t xml:space="preserve"> (Danish), </w:t>
            </w:r>
            <w:proofErr w:type="spellStart"/>
            <w:r w:rsidRPr="002B1506">
              <w:rPr>
                <w:i/>
                <w:iCs/>
              </w:rPr>
              <w:t>raat</w:t>
            </w:r>
            <w:proofErr w:type="spellEnd"/>
            <w:r w:rsidRPr="002B1506">
              <w:t xml:space="preserve"> (Urdu), </w:t>
            </w:r>
            <w:proofErr w:type="spellStart"/>
            <w:r w:rsidRPr="002B1506">
              <w:rPr>
                <w:i/>
                <w:iCs/>
              </w:rPr>
              <w:t>nátt</w:t>
            </w:r>
            <w:proofErr w:type="spellEnd"/>
            <w:r w:rsidRPr="002B1506">
              <w:t xml:space="preserve"> (Faroese), </w:t>
            </w:r>
            <w:proofErr w:type="spellStart"/>
            <w:r w:rsidRPr="002B1506">
              <w:rPr>
                <w:i/>
                <w:iCs/>
              </w:rPr>
              <w:t>nótt</w:t>
            </w:r>
            <w:proofErr w:type="spellEnd"/>
            <w:r w:rsidRPr="002B1506">
              <w:t xml:space="preserve"> (Icelandic), </w:t>
            </w:r>
            <w:proofErr w:type="spellStart"/>
            <w:r w:rsidRPr="002B1506">
              <w:rPr>
                <w:i/>
                <w:iCs/>
              </w:rPr>
              <w:t>noc</w:t>
            </w:r>
            <w:proofErr w:type="spellEnd"/>
            <w:r w:rsidRPr="002B1506">
              <w:t xml:space="preserve"> (Czech, Slovak, Polish).</w:t>
            </w:r>
          </w:p>
          <w:p w:rsidR="00172870" w:rsidRPr="002B1506" w:rsidRDefault="00172870" w:rsidP="00172870">
            <w:pPr>
              <w:pStyle w:val="Bullet1"/>
            </w:pPr>
            <w:r w:rsidRPr="002B1506">
              <w:t>Students will evaluate the use of figurative language in text.</w:t>
            </w:r>
          </w:p>
          <w:p w:rsidR="00172870" w:rsidRPr="002B1506" w:rsidRDefault="00172870" w:rsidP="00172870">
            <w:pPr>
              <w:pStyle w:val="Bullet1"/>
            </w:pPr>
            <w:r w:rsidRPr="002B1506">
              <w:t>Students will use context and connotations to help determine the meaning of synonymous words and appreciate an author’s choices of words and images.</w:t>
            </w:r>
          </w:p>
          <w:p w:rsidR="00DB4182" w:rsidRPr="00DB4182" w:rsidRDefault="00172870" w:rsidP="00172870">
            <w:pPr>
              <w:pStyle w:val="Bullet1"/>
            </w:pPr>
            <w:r w:rsidRPr="002B1506">
              <w:rPr>
                <w:b/>
                <w:bCs/>
              </w:rPr>
              <w:t>Connotation</w:t>
            </w:r>
            <w:r w:rsidRPr="002B1506">
              <w:t xml:space="preserve"> is subjective, cultural and emotional. </w:t>
            </w:r>
            <w:r w:rsidRPr="002B1506">
              <w:rPr>
                <w:rFonts w:eastAsia="Times New Roman"/>
                <w:szCs w:val="24"/>
              </w:rPr>
              <w:t xml:space="preserve">A stubborn person may be described as being either </w:t>
            </w:r>
            <w:r w:rsidRPr="002B1506">
              <w:rPr>
                <w:rFonts w:eastAsia="Times New Roman"/>
                <w:i/>
                <w:iCs/>
                <w:szCs w:val="24"/>
              </w:rPr>
              <w:t>strong-willed</w:t>
            </w:r>
            <w:r w:rsidRPr="002B1506">
              <w:rPr>
                <w:rFonts w:eastAsia="Times New Roman"/>
                <w:szCs w:val="24"/>
              </w:rPr>
              <w:t xml:space="preserve"> or </w:t>
            </w:r>
            <w:r w:rsidRPr="002B1506">
              <w:rPr>
                <w:rFonts w:eastAsia="Times New Roman"/>
                <w:i/>
                <w:iCs/>
                <w:szCs w:val="24"/>
              </w:rPr>
              <w:t>pig-headed</w:t>
            </w:r>
            <w:r w:rsidRPr="002B1506">
              <w:rPr>
                <w:rFonts w:eastAsia="Times New Roman"/>
                <w:szCs w:val="24"/>
              </w:rPr>
              <w:t xml:space="preserve">. They have the same literal meaning (i.e., </w:t>
            </w:r>
            <w:r w:rsidRPr="002B1506">
              <w:rPr>
                <w:rFonts w:eastAsia="Times New Roman"/>
                <w:i/>
                <w:iCs/>
                <w:szCs w:val="24"/>
              </w:rPr>
              <w:t>stubborn</w:t>
            </w:r>
            <w:r w:rsidRPr="002B1506">
              <w:rPr>
                <w:rFonts w:eastAsia="Times New Roman"/>
                <w:szCs w:val="24"/>
              </w:rPr>
              <w:t xml:space="preserve">), </w:t>
            </w:r>
            <w:r w:rsidRPr="002B1506">
              <w:rPr>
                <w:rFonts w:eastAsia="Times New Roman"/>
                <w:i/>
                <w:iCs/>
                <w:szCs w:val="24"/>
              </w:rPr>
              <w:t>strong-willed</w:t>
            </w:r>
            <w:r w:rsidRPr="002B1506">
              <w:rPr>
                <w:rFonts w:eastAsia="Times New Roman"/>
                <w:szCs w:val="24"/>
              </w:rPr>
              <w:t xml:space="preserve"> connotes admiration for the level of someone's will, while </w:t>
            </w:r>
            <w:r w:rsidRPr="002B1506">
              <w:rPr>
                <w:rFonts w:eastAsia="Times New Roman"/>
                <w:i/>
                <w:iCs/>
                <w:szCs w:val="24"/>
              </w:rPr>
              <w:t>pig-headed</w:t>
            </w:r>
            <w:r w:rsidRPr="002B1506">
              <w:rPr>
                <w:rFonts w:eastAsia="Times New Roman"/>
                <w:szCs w:val="24"/>
              </w:rPr>
              <w:t xml:space="preserve"> </w:t>
            </w:r>
            <w:r w:rsidRPr="002B1506">
              <w:rPr>
                <w:rFonts w:eastAsia="Times New Roman"/>
                <w:b/>
                <w:bCs/>
                <w:szCs w:val="24"/>
              </w:rPr>
              <w:t>connotes</w:t>
            </w:r>
            <w:r w:rsidRPr="002B1506">
              <w:rPr>
                <w:rFonts w:eastAsia="Times New Roman"/>
                <w:szCs w:val="24"/>
              </w:rPr>
              <w:t xml:space="preserve"> frustration in dealing with someone.</w:t>
            </w:r>
          </w:p>
        </w:tc>
        <w:tc>
          <w:tcPr>
            <w:tcW w:w="2970" w:type="dxa"/>
          </w:tcPr>
          <w:p w:rsidR="00447093" w:rsidRPr="00506B46" w:rsidRDefault="00447093">
            <w:pPr>
              <w:pStyle w:val="BulletLeadIn"/>
              <w:rPr>
                <w:sz w:val="24"/>
                <w:szCs w:val="24"/>
              </w:rPr>
            </w:pPr>
            <w:r w:rsidRPr="00506B46">
              <w:rPr>
                <w:sz w:val="24"/>
                <w:szCs w:val="24"/>
              </w:rPr>
              <w:t>All students should</w:t>
            </w:r>
          </w:p>
          <w:p w:rsidR="00172870" w:rsidRPr="002B1506" w:rsidRDefault="00172870" w:rsidP="00172870">
            <w:pPr>
              <w:pStyle w:val="Bullet1"/>
            </w:pPr>
            <w:proofErr w:type="gramStart"/>
            <w:r w:rsidRPr="002B1506">
              <w:t>recognize</w:t>
            </w:r>
            <w:proofErr w:type="gramEnd"/>
            <w:r w:rsidRPr="002B1506">
              <w:t xml:space="preserve"> that figurative language enriches text.</w:t>
            </w:r>
          </w:p>
          <w:p w:rsidR="00447093" w:rsidRDefault="00172870" w:rsidP="00172870">
            <w:pPr>
              <w:pStyle w:val="Bullet1"/>
            </w:pPr>
            <w:proofErr w:type="gramStart"/>
            <w:r w:rsidRPr="002B1506">
              <w:t>understand</w:t>
            </w:r>
            <w:proofErr w:type="gramEnd"/>
            <w:r w:rsidRPr="002B1506">
              <w:t xml:space="preserve"> that word structure aids comprehension of unfamiliar and complex words.</w:t>
            </w:r>
          </w:p>
        </w:tc>
        <w:tc>
          <w:tcPr>
            <w:tcW w:w="6750" w:type="dxa"/>
          </w:tcPr>
          <w:p w:rsidR="00447093" w:rsidRPr="000058F0" w:rsidRDefault="00447093">
            <w:pPr>
              <w:pStyle w:val="BulletLeadIn"/>
              <w:rPr>
                <w:sz w:val="24"/>
                <w:szCs w:val="24"/>
              </w:rPr>
            </w:pPr>
            <w:r w:rsidRPr="000058F0">
              <w:rPr>
                <w:sz w:val="24"/>
                <w:szCs w:val="24"/>
              </w:rPr>
              <w:t>To be successful with this standard, students are expected to</w:t>
            </w:r>
          </w:p>
          <w:p w:rsidR="00172870" w:rsidRPr="002B1506" w:rsidRDefault="00172870" w:rsidP="00172870">
            <w:pPr>
              <w:pStyle w:val="Bullet1"/>
            </w:pPr>
            <w:proofErr w:type="gramStart"/>
            <w:r w:rsidRPr="002B1506">
              <w:t>use</w:t>
            </w:r>
            <w:proofErr w:type="gramEnd"/>
            <w:r w:rsidRPr="002B1506">
              <w:t xml:space="preserve"> word structure to analyze and relate words.</w:t>
            </w:r>
          </w:p>
          <w:p w:rsidR="00172870" w:rsidRPr="002B1506" w:rsidRDefault="00172870" w:rsidP="00172870">
            <w:pPr>
              <w:pStyle w:val="Bullet1"/>
            </w:pPr>
            <w:proofErr w:type="gramStart"/>
            <w:r w:rsidRPr="002B1506">
              <w:t>use</w:t>
            </w:r>
            <w:proofErr w:type="gramEnd"/>
            <w:r w:rsidRPr="002B1506">
              <w:t xml:space="preserve"> roots or affixes to determine or clarify the meaning of words.</w:t>
            </w:r>
          </w:p>
          <w:p w:rsidR="00172870" w:rsidRPr="002B1506" w:rsidRDefault="00172870" w:rsidP="00172870">
            <w:pPr>
              <w:pStyle w:val="Bullet1"/>
            </w:pPr>
            <w:proofErr w:type="gramStart"/>
            <w:r w:rsidRPr="002B1506">
              <w:t>recognize</w:t>
            </w:r>
            <w:proofErr w:type="gramEnd"/>
            <w:r w:rsidRPr="002B1506">
              <w:t xml:space="preserve"> that words have nuances of meaning and that understanding the connotations may be necessary to determine the appropriate meaning.</w:t>
            </w:r>
          </w:p>
          <w:p w:rsidR="00172870" w:rsidRPr="002B1506" w:rsidRDefault="00172870" w:rsidP="00172870">
            <w:pPr>
              <w:pStyle w:val="Bullet1"/>
            </w:pPr>
            <w:proofErr w:type="gramStart"/>
            <w:r w:rsidRPr="002B1506">
              <w:t>demonstrate</w:t>
            </w:r>
            <w:proofErr w:type="gramEnd"/>
            <w:r w:rsidRPr="002B1506">
              <w:t xml:space="preserve"> an understanding of idioms.</w:t>
            </w:r>
          </w:p>
          <w:p w:rsidR="00172870" w:rsidRPr="002B1506" w:rsidRDefault="00172870" w:rsidP="00172870">
            <w:pPr>
              <w:pStyle w:val="Bullet1"/>
            </w:pPr>
            <w:proofErr w:type="gramStart"/>
            <w:r w:rsidRPr="002B1506">
              <w:t>use</w:t>
            </w:r>
            <w:proofErr w:type="gramEnd"/>
            <w:r w:rsidRPr="002B1506">
              <w:t xml:space="preserve"> prior reading knowledge and other study to identify the meaning of literary and classical allusions.</w:t>
            </w:r>
          </w:p>
          <w:p w:rsidR="00172870" w:rsidRPr="002B1506" w:rsidRDefault="00172870" w:rsidP="00172870">
            <w:pPr>
              <w:pStyle w:val="Bullet1"/>
            </w:pPr>
            <w:proofErr w:type="gramStart"/>
            <w:r w:rsidRPr="002B1506">
              <w:t>interpret</w:t>
            </w:r>
            <w:proofErr w:type="gramEnd"/>
            <w:r w:rsidRPr="002B1506">
              <w:t xml:space="preserve"> figures of speech (e.g., euphemism, oxymoron) in context and analyze their role in the text.</w:t>
            </w:r>
          </w:p>
          <w:p w:rsidR="00172870" w:rsidRPr="002B1506" w:rsidRDefault="00172870" w:rsidP="00172870">
            <w:pPr>
              <w:pStyle w:val="Bullet1"/>
            </w:pPr>
            <w:proofErr w:type="gramStart"/>
            <w:r w:rsidRPr="002B1506">
              <w:t>analyze</w:t>
            </w:r>
            <w:proofErr w:type="gramEnd"/>
            <w:r w:rsidRPr="002B1506">
              <w:t xml:space="preserve"> connotations of words with similar denotations.</w:t>
            </w:r>
          </w:p>
          <w:p w:rsidR="00172870" w:rsidRPr="002B1506" w:rsidRDefault="00172870" w:rsidP="00172870">
            <w:pPr>
              <w:pStyle w:val="Bullet1"/>
            </w:pPr>
            <w:proofErr w:type="gramStart"/>
            <w:r w:rsidRPr="002B1506">
              <w:t>use</w:t>
            </w:r>
            <w:proofErr w:type="gramEnd"/>
            <w:r w:rsidRPr="002B1506">
              <w:t xml:space="preserve"> context (e.g., the overall meaning of a sentence, paragraph, or text; a word’s position or function in a sentence) as a clue to the meaning of a word or phrase.</w:t>
            </w:r>
          </w:p>
          <w:p w:rsidR="00172870" w:rsidRPr="002B1506" w:rsidRDefault="00172870" w:rsidP="00172870">
            <w:pPr>
              <w:pStyle w:val="Bullet1"/>
            </w:pPr>
            <w:r w:rsidRPr="002B1506">
              <w:t>identify and correctly use patterns of word changes that indicate different</w:t>
            </w:r>
          </w:p>
          <w:p w:rsidR="00172870" w:rsidRPr="002B1506" w:rsidRDefault="00172870" w:rsidP="00172870">
            <w:pPr>
              <w:autoSpaceDE w:val="0"/>
              <w:autoSpaceDN w:val="0"/>
              <w:adjustRightInd w:val="0"/>
              <w:ind w:left="342"/>
              <w:rPr>
                <w:sz w:val="20"/>
              </w:rPr>
            </w:pPr>
            <w:proofErr w:type="gramStart"/>
            <w:r w:rsidRPr="002B1506">
              <w:rPr>
                <w:sz w:val="20"/>
              </w:rPr>
              <w:t>meanings</w:t>
            </w:r>
            <w:proofErr w:type="gramEnd"/>
            <w:r w:rsidRPr="002B1506">
              <w:rPr>
                <w:sz w:val="20"/>
              </w:rPr>
              <w:t xml:space="preserve"> or parts of speech (e.g., </w:t>
            </w:r>
            <w:r w:rsidRPr="001A24B2">
              <w:rPr>
                <w:i/>
                <w:iCs/>
                <w:sz w:val="20"/>
              </w:rPr>
              <w:t>conceive, conception, conceivable</w:t>
            </w:r>
            <w:r w:rsidRPr="002B1506">
              <w:rPr>
                <w:sz w:val="20"/>
              </w:rPr>
              <w:t xml:space="preserve">). </w:t>
            </w:r>
          </w:p>
          <w:p w:rsidR="00172870" w:rsidRPr="002B1506" w:rsidRDefault="00172870" w:rsidP="00172870">
            <w:pPr>
              <w:pStyle w:val="Bullet1"/>
            </w:pPr>
            <w:proofErr w:type="gramStart"/>
            <w:r w:rsidRPr="002B1506">
              <w:t>consult</w:t>
            </w:r>
            <w:proofErr w:type="gramEnd"/>
            <w:r w:rsidRPr="002B1506">
              <w:t xml:space="preserve"> general and specialized reference materials (e.g., dictionaries, thesaurus).</w:t>
            </w:r>
          </w:p>
          <w:p w:rsidR="00172870" w:rsidRPr="002B1506" w:rsidRDefault="00172870" w:rsidP="00172870">
            <w:pPr>
              <w:pStyle w:val="Bullet1"/>
            </w:pPr>
            <w:proofErr w:type="gramStart"/>
            <w:r w:rsidRPr="002B1506">
              <w:t>demonstrate</w:t>
            </w:r>
            <w:proofErr w:type="gramEnd"/>
            <w:r w:rsidRPr="002B1506">
              <w:t xml:space="preserve"> understanding of figurative language, word relationships, and connotations in word meanings.</w:t>
            </w:r>
          </w:p>
          <w:p w:rsidR="00447093" w:rsidRDefault="00447093" w:rsidP="00172870">
            <w:pPr>
              <w:pStyle w:val="Bullet2"/>
              <w:numPr>
                <w:ilvl w:val="0"/>
                <w:numId w:val="0"/>
              </w:numPr>
              <w:ind w:left="702"/>
              <w:rPr>
                <w:sz w:val="22"/>
              </w:rPr>
            </w:pPr>
          </w:p>
        </w:tc>
      </w:tr>
    </w:tbl>
    <w:p w:rsidR="00D27E3C" w:rsidRDefault="00447093" w:rsidP="00D27E3C">
      <w:pPr>
        <w:pStyle w:val="Heading1"/>
      </w:pPr>
      <w:r>
        <w:rPr>
          <w:rFonts w:ascii="Arial" w:hAnsi="Arial"/>
        </w:rPr>
        <w:br w:type="page"/>
      </w:r>
      <w:r w:rsidR="00172870">
        <w:lastRenderedPageBreak/>
        <w:t>StaNDARD HS</w:t>
      </w:r>
      <w:r w:rsidR="00D27E3C">
        <w:t>e-rw1</w:t>
      </w:r>
      <w:r w:rsidR="00D27E3C">
        <w:tab/>
        <w:t>REPORTING CATEGORY: wORD aNALYSIS</w:t>
      </w:r>
      <w:r w:rsidR="00D27E3C">
        <w:tab/>
        <w:t>content: Reading</w:t>
      </w:r>
      <w:r w:rsidR="00D27E3C">
        <w:tab/>
      </w:r>
    </w:p>
    <w:p w:rsidR="00D27E3C" w:rsidRDefault="00D27E3C" w:rsidP="00D27E3C"/>
    <w:p w:rsidR="00172870" w:rsidRDefault="00172870" w:rsidP="00172870">
      <w:pPr>
        <w:pStyle w:val="SOLStandard"/>
      </w:pPr>
      <w:r>
        <w:t>HSE-RW1 The student will</w:t>
      </w:r>
    </w:p>
    <w:p w:rsidR="00172870" w:rsidRDefault="00172870" w:rsidP="00172870">
      <w:pPr>
        <w:pStyle w:val="SOLBullet"/>
      </w:pPr>
      <w:r>
        <w:t>a)</w:t>
      </w:r>
      <w:r>
        <w:tab/>
      </w:r>
      <w:proofErr w:type="gramStart"/>
      <w:r>
        <w:t>determine</w:t>
      </w:r>
      <w:proofErr w:type="gramEnd"/>
      <w:r>
        <w:t xml:space="preserve"> the meaning of words and phrases as they are used in a text, including common analogies and figures of speech;</w:t>
      </w:r>
    </w:p>
    <w:p w:rsidR="00172870" w:rsidRDefault="00172870" w:rsidP="00172870">
      <w:pPr>
        <w:pStyle w:val="SOLBullet"/>
      </w:pPr>
      <w:r>
        <w:t>b)</w:t>
      </w:r>
      <w:r>
        <w:tab/>
      </w:r>
      <w:proofErr w:type="gramStart"/>
      <w:r>
        <w:t>determine</w:t>
      </w:r>
      <w:proofErr w:type="gramEnd"/>
      <w:r>
        <w:t xml:space="preserve"> the meaning of words and phrases as they are used in informational text including figurative language;</w:t>
      </w:r>
    </w:p>
    <w:p w:rsidR="00172870" w:rsidRDefault="00172870" w:rsidP="00172870">
      <w:pPr>
        <w:pStyle w:val="SOLBullet"/>
      </w:pPr>
      <w:r>
        <w:t>c)</w:t>
      </w:r>
      <w:r>
        <w:tab/>
      </w:r>
      <w:proofErr w:type="gramStart"/>
      <w:r>
        <w:t>determine</w:t>
      </w:r>
      <w:proofErr w:type="gramEnd"/>
      <w:r>
        <w:t xml:space="preserve"> or clarify the meaning of unknown and multiple-meaning words by using context.</w:t>
      </w:r>
    </w:p>
    <w:p w:rsidR="00D27E3C" w:rsidRDefault="00D27E3C" w:rsidP="00D74A8A"/>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80"/>
        <w:gridCol w:w="2970"/>
        <w:gridCol w:w="6750"/>
      </w:tblGrid>
      <w:tr w:rsidR="00D27E3C" w:rsidTr="00F64835">
        <w:trPr>
          <w:cantSplit/>
          <w:trHeight w:hRule="exact" w:val="695"/>
        </w:trPr>
        <w:tc>
          <w:tcPr>
            <w:tcW w:w="4680" w:type="dxa"/>
            <w:vAlign w:val="center"/>
          </w:tcPr>
          <w:p w:rsidR="00D27E3C" w:rsidRDefault="00D27E3C" w:rsidP="00F64835">
            <w:pPr>
              <w:pStyle w:val="Heading3"/>
            </w:pPr>
            <w:r>
              <w:lastRenderedPageBreak/>
              <w:t>UNDERSTANDING THE STANDARD</w:t>
            </w:r>
          </w:p>
          <w:p w:rsidR="00D27E3C" w:rsidRDefault="00D27E3C" w:rsidP="00F64835">
            <w:pPr>
              <w:pStyle w:val="Heading3"/>
            </w:pPr>
            <w:r>
              <w:rPr>
                <w:sz w:val="20"/>
              </w:rPr>
              <w:t>(Teacher Notes)</w:t>
            </w:r>
          </w:p>
        </w:tc>
        <w:tc>
          <w:tcPr>
            <w:tcW w:w="2970" w:type="dxa"/>
            <w:vAlign w:val="center"/>
          </w:tcPr>
          <w:p w:rsidR="00D27E3C" w:rsidRDefault="00D27E3C" w:rsidP="00F64835">
            <w:pPr>
              <w:pStyle w:val="Heading3"/>
            </w:pPr>
            <w:r>
              <w:t>ESSENTIAL UNDERSTANDINGS</w:t>
            </w:r>
          </w:p>
        </w:tc>
        <w:tc>
          <w:tcPr>
            <w:tcW w:w="6750" w:type="dxa"/>
            <w:vAlign w:val="center"/>
          </w:tcPr>
          <w:p w:rsidR="00D27E3C" w:rsidRDefault="00D27E3C" w:rsidP="00F64835">
            <w:pPr>
              <w:pStyle w:val="Heading3"/>
            </w:pPr>
            <w:r>
              <w:t>ESSENTIAL KNOWLEDGE, SKILLS, AND PROCESSES</w:t>
            </w:r>
          </w:p>
        </w:tc>
      </w:tr>
      <w:tr w:rsidR="00D27E3C" w:rsidTr="00893007">
        <w:trPr>
          <w:cantSplit/>
          <w:trHeight w:hRule="exact" w:val="7373"/>
        </w:trPr>
        <w:tc>
          <w:tcPr>
            <w:tcW w:w="4680" w:type="dxa"/>
          </w:tcPr>
          <w:p w:rsidR="00172870" w:rsidRPr="002B1506" w:rsidRDefault="00172870" w:rsidP="00172870">
            <w:pPr>
              <w:pStyle w:val="Bullet1"/>
            </w:pPr>
            <w:r w:rsidRPr="002B1506">
              <w:rPr>
                <w:b/>
              </w:rPr>
              <w:t>Denotation</w:t>
            </w:r>
            <w:r w:rsidRPr="002B1506">
              <w:t xml:space="preserve"> is a dictionary definition of a word.</w:t>
            </w:r>
          </w:p>
          <w:p w:rsidR="00172870" w:rsidRPr="002B1506" w:rsidRDefault="00172870" w:rsidP="00172870">
            <w:pPr>
              <w:pStyle w:val="Bullet1"/>
              <w:tabs>
                <w:tab w:val="clear" w:pos="360"/>
                <w:tab w:val="num" w:pos="342"/>
              </w:tabs>
              <w:ind w:left="342" w:hanging="342"/>
            </w:pPr>
            <w:r w:rsidRPr="002B1506">
              <w:rPr>
                <w:b/>
              </w:rPr>
              <w:t>Idiom</w:t>
            </w:r>
            <w:r w:rsidRPr="002B1506">
              <w:t xml:space="preserve"> is an expression peculiar to a particular language or group of people that means something different </w:t>
            </w:r>
            <w:r>
              <w:t xml:space="preserve">from the dictionary definition </w:t>
            </w:r>
            <w:r w:rsidRPr="002B1506">
              <w:t xml:space="preserve">(e.g., blessing in disguise, chip on your shoulder). </w:t>
            </w:r>
          </w:p>
          <w:p w:rsidR="00172870" w:rsidRDefault="00172870" w:rsidP="00172870">
            <w:pPr>
              <w:pStyle w:val="Bullet1"/>
              <w:rPr>
                <w:color w:val="333333"/>
              </w:rPr>
            </w:pPr>
            <w:r w:rsidRPr="002B1506">
              <w:rPr>
                <w:color w:val="333333"/>
              </w:rPr>
              <w:t xml:space="preserve">An </w:t>
            </w:r>
            <w:r w:rsidRPr="002B1506">
              <w:rPr>
                <w:b/>
                <w:color w:val="333333"/>
              </w:rPr>
              <w:t>allusion</w:t>
            </w:r>
            <w:r w:rsidRPr="002B1506">
              <w:rPr>
                <w:color w:val="333333"/>
              </w:rPr>
              <w:t xml:space="preserve"> is an indirect reference to a person, place, event or thing-- real or fictional.  J.D. Sal</w:t>
            </w:r>
            <w:r>
              <w:rPr>
                <w:color w:val="333333"/>
              </w:rPr>
              <w:t xml:space="preserve">inger's </w:t>
            </w:r>
            <w:r w:rsidRPr="00633541">
              <w:rPr>
                <w:i/>
                <w:color w:val="333333"/>
              </w:rPr>
              <w:t>The Catcher in the Rye</w:t>
            </w:r>
            <w:r w:rsidRPr="002B1506">
              <w:rPr>
                <w:color w:val="333333"/>
              </w:rPr>
              <w:t xml:space="preserve"> is an allusion to a poem by Robert Burns. Stephen Vincent Benet's s</w:t>
            </w:r>
            <w:r>
              <w:rPr>
                <w:color w:val="333333"/>
              </w:rPr>
              <w:t xml:space="preserve">tory </w:t>
            </w:r>
            <w:r w:rsidRPr="00633541">
              <w:rPr>
                <w:i/>
                <w:color w:val="333333"/>
              </w:rPr>
              <w:t>By the Waters of Babylon</w:t>
            </w:r>
            <w:r>
              <w:rPr>
                <w:color w:val="333333"/>
              </w:rPr>
              <w:t xml:space="preserve"> </w:t>
            </w:r>
            <w:r w:rsidRPr="002B1506">
              <w:rPr>
                <w:color w:val="333333"/>
              </w:rPr>
              <w:t>alludes to Psalm 137 in the Bible.</w:t>
            </w:r>
          </w:p>
          <w:p w:rsidR="00D27E3C" w:rsidRPr="00DB4182" w:rsidRDefault="00D27E3C" w:rsidP="00315166">
            <w:pPr>
              <w:pStyle w:val="Bullet1"/>
              <w:numPr>
                <w:ilvl w:val="0"/>
                <w:numId w:val="0"/>
              </w:numPr>
              <w:ind w:left="360"/>
            </w:pPr>
          </w:p>
        </w:tc>
        <w:tc>
          <w:tcPr>
            <w:tcW w:w="2970" w:type="dxa"/>
          </w:tcPr>
          <w:p w:rsidR="00D27E3C" w:rsidRDefault="00D27E3C" w:rsidP="009C3750">
            <w:pPr>
              <w:pStyle w:val="Bullet1"/>
              <w:numPr>
                <w:ilvl w:val="0"/>
                <w:numId w:val="0"/>
              </w:numPr>
              <w:ind w:left="360"/>
            </w:pPr>
          </w:p>
        </w:tc>
        <w:tc>
          <w:tcPr>
            <w:tcW w:w="6750" w:type="dxa"/>
          </w:tcPr>
          <w:p w:rsidR="00D27E3C" w:rsidRPr="00315166" w:rsidRDefault="00D27E3C" w:rsidP="00893007">
            <w:pPr>
              <w:pStyle w:val="Bullet1"/>
              <w:numPr>
                <w:ilvl w:val="0"/>
                <w:numId w:val="0"/>
              </w:numPr>
              <w:ind w:left="360"/>
            </w:pPr>
          </w:p>
        </w:tc>
      </w:tr>
    </w:tbl>
    <w:p w:rsidR="00447093" w:rsidRDefault="00447093">
      <w:pPr>
        <w:pStyle w:val="Heading1"/>
      </w:pPr>
      <w:r>
        <w:t xml:space="preserve">Standard </w:t>
      </w:r>
      <w:r w:rsidR="00893007">
        <w:t>hsE-rw2</w:t>
      </w:r>
      <w:r>
        <w:tab/>
      </w:r>
      <w:r w:rsidR="008A6B21">
        <w:t>REPORTING CATEGORY:</w:t>
      </w:r>
      <w:r>
        <w:t xml:space="preserve"> </w:t>
      </w:r>
      <w:r w:rsidR="00893007">
        <w:t>word analysis</w:t>
      </w:r>
      <w:r>
        <w:tab/>
        <w:t>Content: Reading</w:t>
      </w:r>
      <w:r>
        <w:tab/>
      </w:r>
    </w:p>
    <w:p w:rsidR="00447093" w:rsidRDefault="00447093"/>
    <w:p w:rsidR="00447093" w:rsidRDefault="00893007">
      <w:pPr>
        <w:pStyle w:val="SOLStandard"/>
      </w:pPr>
      <w:r>
        <w:t xml:space="preserve">HSE-RW2 </w:t>
      </w:r>
      <w:r w:rsidR="00447093">
        <w:t>The s</w:t>
      </w:r>
      <w:r w:rsidR="000058F0">
        <w:t xml:space="preserve">tudent will </w:t>
      </w:r>
    </w:p>
    <w:p w:rsidR="009C3750" w:rsidRDefault="00893007" w:rsidP="009C3750">
      <w:pPr>
        <w:pStyle w:val="SOLBullet"/>
      </w:pPr>
      <w:r>
        <w:t>a)</w:t>
      </w:r>
      <w:r>
        <w:tab/>
      </w:r>
      <w:proofErr w:type="gramStart"/>
      <w:r>
        <w:t>consult</w:t>
      </w:r>
      <w:proofErr w:type="gramEnd"/>
      <w:r>
        <w:t xml:space="preserve"> reference materials (dictionaries, online vocabulary supports) to clarify meaning of unfamiliar words encountered when reading</w:t>
      </w:r>
      <w:r w:rsidR="009C3750">
        <w:t>;</w:t>
      </w:r>
    </w:p>
    <w:p w:rsidR="009C3750" w:rsidRDefault="009C3750" w:rsidP="009C3750">
      <w:pPr>
        <w:pStyle w:val="SOLBullet"/>
      </w:pPr>
      <w:r>
        <w:t>b</w:t>
      </w:r>
      <w:r w:rsidR="00893007">
        <w:t>)</w:t>
      </w:r>
      <w:r w:rsidR="00893007">
        <w:tab/>
      </w:r>
      <w:proofErr w:type="gramStart"/>
      <w:r w:rsidR="00893007">
        <w:t>demonstrate</w:t>
      </w:r>
      <w:proofErr w:type="gramEnd"/>
      <w:r w:rsidR="00893007">
        <w:t xml:space="preserve"> understanding of multiple-meaning words and figurative language;</w:t>
      </w:r>
    </w:p>
    <w:p w:rsidR="009C3750" w:rsidRPr="009C3750" w:rsidRDefault="00893007" w:rsidP="00893007">
      <w:pPr>
        <w:pStyle w:val="SOLBullet"/>
      </w:pPr>
      <w:r>
        <w:lastRenderedPageBreak/>
        <w:t xml:space="preserve">c)   </w:t>
      </w:r>
      <w:proofErr w:type="gramStart"/>
      <w:r>
        <w:t>acquire</w:t>
      </w:r>
      <w:proofErr w:type="gramEnd"/>
      <w:r>
        <w:t xml:space="preserve"> and use content words and phrases.</w:t>
      </w:r>
    </w:p>
    <w:tbl>
      <w:tblPr>
        <w:tblpPr w:leftFromText="180" w:rightFromText="180" w:vertAnchor="text" w:horzAnchor="margin" w:tblpY="10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746C70" w:rsidTr="00746C70">
        <w:trPr>
          <w:cantSplit/>
          <w:trHeight w:hRule="exact" w:val="713"/>
        </w:trPr>
        <w:tc>
          <w:tcPr>
            <w:tcW w:w="4500" w:type="dxa"/>
            <w:vAlign w:val="center"/>
          </w:tcPr>
          <w:p w:rsidR="00746C70" w:rsidRDefault="00746C70" w:rsidP="00746C70">
            <w:pPr>
              <w:pStyle w:val="Heading3"/>
            </w:pPr>
            <w:r>
              <w:t>UNDERSTANDING THE STANDARD</w:t>
            </w:r>
          </w:p>
          <w:p w:rsidR="00746C70" w:rsidRDefault="00746C70" w:rsidP="00746C70">
            <w:pPr>
              <w:pStyle w:val="Heading3"/>
            </w:pPr>
            <w:r>
              <w:rPr>
                <w:sz w:val="20"/>
              </w:rPr>
              <w:t>(Teacher Notes)</w:t>
            </w:r>
          </w:p>
        </w:tc>
        <w:tc>
          <w:tcPr>
            <w:tcW w:w="3150" w:type="dxa"/>
            <w:vAlign w:val="center"/>
          </w:tcPr>
          <w:p w:rsidR="00746C70" w:rsidRDefault="00746C70" w:rsidP="00746C70">
            <w:pPr>
              <w:pStyle w:val="Heading3"/>
            </w:pPr>
            <w:r>
              <w:t>ESSENTIAL UNDERSTANDINGS</w:t>
            </w:r>
          </w:p>
        </w:tc>
        <w:tc>
          <w:tcPr>
            <w:tcW w:w="6750" w:type="dxa"/>
            <w:vAlign w:val="center"/>
          </w:tcPr>
          <w:p w:rsidR="00746C70" w:rsidRDefault="00746C70" w:rsidP="00746C70">
            <w:pPr>
              <w:pStyle w:val="Heading3"/>
            </w:pPr>
            <w:r>
              <w:t>ESSENTIAL KNOWLEDGE, SKILLS, AND PROCESSES</w:t>
            </w:r>
          </w:p>
        </w:tc>
      </w:tr>
      <w:tr w:rsidR="00746C70" w:rsidTr="00893007">
        <w:trPr>
          <w:cantSplit/>
          <w:trHeight w:hRule="exact" w:val="7321"/>
        </w:trPr>
        <w:tc>
          <w:tcPr>
            <w:tcW w:w="4500" w:type="dxa"/>
          </w:tcPr>
          <w:p w:rsidR="00893007" w:rsidRPr="002B1506" w:rsidRDefault="00893007" w:rsidP="00893007">
            <w:pPr>
              <w:pStyle w:val="Bullet1"/>
              <w:tabs>
                <w:tab w:val="clear" w:pos="360"/>
                <w:tab w:val="num" w:pos="450"/>
              </w:tabs>
              <w:ind w:left="450"/>
            </w:pPr>
            <w:r w:rsidRPr="002B1506">
              <w:t>The intent of this standard is that students will increase their independence as learners of vocabulary.</w:t>
            </w:r>
          </w:p>
          <w:p w:rsidR="00893007" w:rsidRPr="002B1506" w:rsidRDefault="00893007" w:rsidP="00893007">
            <w:pPr>
              <w:pStyle w:val="Bullet1"/>
              <w:tabs>
                <w:tab w:val="clear" w:pos="360"/>
                <w:tab w:val="num" w:pos="450"/>
              </w:tabs>
              <w:ind w:left="450"/>
            </w:pPr>
            <w:r w:rsidRPr="002B1506">
              <w:t>Students will use prefixes, suffixes, roots, derivations, and inflections of polysyllabic words to determine meaning and relationships among related words.</w:t>
            </w:r>
          </w:p>
          <w:p w:rsidR="00893007" w:rsidRPr="002B1506" w:rsidRDefault="00893007" w:rsidP="00893007">
            <w:pPr>
              <w:pStyle w:val="Bullet1"/>
              <w:tabs>
                <w:tab w:val="clear" w:pos="360"/>
              </w:tabs>
              <w:ind w:left="432"/>
            </w:pPr>
            <w:r w:rsidRPr="002B1506">
              <w:t xml:space="preserve">Teachers should use a study of cognates, words from the same linguistic family, to enhance vocabulary instruction. Cognates can occur within the same language or across languages  </w:t>
            </w:r>
            <w:r w:rsidRPr="002B1506">
              <w:rPr>
                <w:i/>
                <w:iCs/>
              </w:rPr>
              <w:t>night</w:t>
            </w:r>
            <w:r w:rsidRPr="002B1506">
              <w:t xml:space="preserve"> (English), </w:t>
            </w:r>
            <w:proofErr w:type="spellStart"/>
            <w:r w:rsidRPr="002B1506">
              <w:rPr>
                <w:i/>
                <w:iCs/>
              </w:rPr>
              <w:t>nuit</w:t>
            </w:r>
            <w:proofErr w:type="spellEnd"/>
            <w:r w:rsidRPr="002B1506">
              <w:t xml:space="preserve"> (French), </w:t>
            </w:r>
            <w:proofErr w:type="spellStart"/>
            <w:r w:rsidRPr="002B1506">
              <w:rPr>
                <w:i/>
                <w:iCs/>
              </w:rPr>
              <w:t>Nacht</w:t>
            </w:r>
            <w:proofErr w:type="spellEnd"/>
            <w:r w:rsidRPr="002B1506">
              <w:t xml:space="preserve"> (German), </w:t>
            </w:r>
            <w:proofErr w:type="spellStart"/>
            <w:r w:rsidRPr="002B1506">
              <w:rPr>
                <w:i/>
                <w:iCs/>
              </w:rPr>
              <w:t>nacht</w:t>
            </w:r>
            <w:proofErr w:type="spellEnd"/>
            <w:r w:rsidRPr="002B1506">
              <w:t xml:space="preserve"> (Dutch), </w:t>
            </w:r>
            <w:proofErr w:type="spellStart"/>
            <w:r w:rsidRPr="002B1506">
              <w:rPr>
                <w:i/>
                <w:iCs/>
              </w:rPr>
              <w:t>nicht</w:t>
            </w:r>
            <w:proofErr w:type="spellEnd"/>
            <w:r w:rsidRPr="002B1506">
              <w:t xml:space="preserve"> (Scots), </w:t>
            </w:r>
            <w:proofErr w:type="spellStart"/>
            <w:r w:rsidRPr="002B1506">
              <w:rPr>
                <w:i/>
                <w:iCs/>
              </w:rPr>
              <w:t>natt</w:t>
            </w:r>
            <w:proofErr w:type="spellEnd"/>
            <w:r w:rsidRPr="002B1506">
              <w:t xml:space="preserve"> (Swedish, Norwegian), </w:t>
            </w:r>
            <w:proofErr w:type="spellStart"/>
            <w:r w:rsidRPr="002B1506">
              <w:rPr>
                <w:i/>
                <w:iCs/>
              </w:rPr>
              <w:t>nat</w:t>
            </w:r>
            <w:proofErr w:type="spellEnd"/>
            <w:r w:rsidRPr="002B1506">
              <w:t xml:space="preserve"> (Danish), </w:t>
            </w:r>
            <w:proofErr w:type="spellStart"/>
            <w:r w:rsidRPr="002B1506">
              <w:rPr>
                <w:i/>
                <w:iCs/>
              </w:rPr>
              <w:t>raat</w:t>
            </w:r>
            <w:proofErr w:type="spellEnd"/>
            <w:r w:rsidRPr="002B1506">
              <w:t xml:space="preserve"> (Urdu), </w:t>
            </w:r>
            <w:proofErr w:type="spellStart"/>
            <w:r w:rsidRPr="002B1506">
              <w:rPr>
                <w:i/>
                <w:iCs/>
              </w:rPr>
              <w:t>nátt</w:t>
            </w:r>
            <w:proofErr w:type="spellEnd"/>
            <w:r w:rsidRPr="002B1506">
              <w:t xml:space="preserve"> (Faroese), </w:t>
            </w:r>
            <w:proofErr w:type="spellStart"/>
            <w:r w:rsidRPr="002B1506">
              <w:rPr>
                <w:i/>
                <w:iCs/>
              </w:rPr>
              <w:t>nótt</w:t>
            </w:r>
            <w:proofErr w:type="spellEnd"/>
            <w:r w:rsidRPr="002B1506">
              <w:t xml:space="preserve"> (Icelandic), </w:t>
            </w:r>
            <w:proofErr w:type="spellStart"/>
            <w:r w:rsidRPr="002B1506">
              <w:rPr>
                <w:i/>
                <w:iCs/>
              </w:rPr>
              <w:t>noc</w:t>
            </w:r>
            <w:proofErr w:type="spellEnd"/>
            <w:r w:rsidRPr="002B1506">
              <w:t xml:space="preserve"> (Czech, Slovak, Polish).</w:t>
            </w:r>
          </w:p>
          <w:p w:rsidR="00893007" w:rsidRPr="002B1506" w:rsidRDefault="00893007" w:rsidP="00893007">
            <w:pPr>
              <w:pStyle w:val="Bullet1"/>
              <w:tabs>
                <w:tab w:val="clear" w:pos="360"/>
                <w:tab w:val="num" w:pos="450"/>
              </w:tabs>
              <w:ind w:left="450"/>
            </w:pPr>
            <w:r w:rsidRPr="002B1506">
              <w:t>Students will evaluate the use of figurative language in text.</w:t>
            </w:r>
          </w:p>
          <w:p w:rsidR="00893007" w:rsidRPr="002B1506" w:rsidRDefault="00893007" w:rsidP="00893007">
            <w:pPr>
              <w:pStyle w:val="Bullet1"/>
              <w:tabs>
                <w:tab w:val="clear" w:pos="360"/>
                <w:tab w:val="num" w:pos="450"/>
              </w:tabs>
              <w:ind w:left="450"/>
            </w:pPr>
            <w:r w:rsidRPr="002B1506">
              <w:t>Students will use context and connotations to help determine the meaning of synonymous words and appreciate an author’s choices of words and images.</w:t>
            </w:r>
          </w:p>
          <w:p w:rsidR="00746C70" w:rsidRDefault="00893007" w:rsidP="00893007">
            <w:pPr>
              <w:pStyle w:val="Bullet1"/>
              <w:tabs>
                <w:tab w:val="clear" w:pos="360"/>
                <w:tab w:val="num" w:pos="450"/>
              </w:tabs>
              <w:ind w:left="450"/>
            </w:pPr>
            <w:r w:rsidRPr="002B1506">
              <w:rPr>
                <w:b/>
                <w:bCs/>
              </w:rPr>
              <w:t>Connotation</w:t>
            </w:r>
            <w:r w:rsidRPr="002B1506">
              <w:t xml:space="preserve"> is subjective cultural and emotional. </w:t>
            </w:r>
            <w:r w:rsidRPr="002B1506">
              <w:rPr>
                <w:rFonts w:eastAsia="Times New Roman"/>
                <w:szCs w:val="24"/>
              </w:rPr>
              <w:t xml:space="preserve">A stubborn person may be described as being either </w:t>
            </w:r>
            <w:r w:rsidRPr="002B1506">
              <w:rPr>
                <w:rFonts w:eastAsia="Times New Roman"/>
                <w:i/>
                <w:iCs/>
                <w:szCs w:val="24"/>
              </w:rPr>
              <w:t>strong-willed</w:t>
            </w:r>
            <w:r w:rsidRPr="002B1506">
              <w:rPr>
                <w:rFonts w:eastAsia="Times New Roman"/>
                <w:szCs w:val="24"/>
              </w:rPr>
              <w:t xml:space="preserve"> or </w:t>
            </w:r>
            <w:r w:rsidRPr="002B1506">
              <w:rPr>
                <w:rFonts w:eastAsia="Times New Roman"/>
                <w:i/>
                <w:iCs/>
                <w:szCs w:val="24"/>
              </w:rPr>
              <w:t>pig-headed</w:t>
            </w:r>
            <w:r w:rsidRPr="002B1506">
              <w:rPr>
                <w:rFonts w:eastAsia="Times New Roman"/>
                <w:szCs w:val="24"/>
              </w:rPr>
              <w:t xml:space="preserve">. They have the same literal meaning (i.e., </w:t>
            </w:r>
            <w:r w:rsidRPr="002B1506">
              <w:rPr>
                <w:rFonts w:eastAsia="Times New Roman"/>
                <w:i/>
                <w:iCs/>
                <w:szCs w:val="24"/>
              </w:rPr>
              <w:t>stubborn</w:t>
            </w:r>
            <w:r w:rsidRPr="002B1506">
              <w:rPr>
                <w:rFonts w:eastAsia="Times New Roman"/>
                <w:szCs w:val="24"/>
              </w:rPr>
              <w:t xml:space="preserve">). </w:t>
            </w:r>
            <w:r w:rsidRPr="002B1506">
              <w:rPr>
                <w:rFonts w:eastAsia="Times New Roman"/>
                <w:i/>
                <w:iCs/>
                <w:szCs w:val="24"/>
              </w:rPr>
              <w:t>Strong-willed</w:t>
            </w:r>
            <w:r w:rsidRPr="002B1506">
              <w:rPr>
                <w:rFonts w:eastAsia="Times New Roman"/>
                <w:szCs w:val="24"/>
              </w:rPr>
              <w:t xml:space="preserve"> connotes admiration for the level of someone's will, </w:t>
            </w:r>
          </w:p>
        </w:tc>
        <w:tc>
          <w:tcPr>
            <w:tcW w:w="3150" w:type="dxa"/>
          </w:tcPr>
          <w:p w:rsidR="00746C70" w:rsidRPr="00B824D5" w:rsidRDefault="00746C70" w:rsidP="00746C70">
            <w:pPr>
              <w:pStyle w:val="BulletLeadIn"/>
              <w:rPr>
                <w:sz w:val="24"/>
                <w:szCs w:val="24"/>
              </w:rPr>
            </w:pPr>
            <w:r w:rsidRPr="00B824D5">
              <w:rPr>
                <w:sz w:val="24"/>
                <w:szCs w:val="24"/>
              </w:rPr>
              <w:t>All students should</w:t>
            </w:r>
          </w:p>
          <w:p w:rsidR="00C82B56" w:rsidRPr="002B1506" w:rsidRDefault="00C82B56" w:rsidP="00C82B56">
            <w:pPr>
              <w:pStyle w:val="Bullet1"/>
              <w:tabs>
                <w:tab w:val="clear" w:pos="360"/>
                <w:tab w:val="num" w:pos="450"/>
              </w:tabs>
              <w:ind w:left="450"/>
            </w:pPr>
            <w:proofErr w:type="gramStart"/>
            <w:r w:rsidRPr="002B1506">
              <w:t>use</w:t>
            </w:r>
            <w:proofErr w:type="gramEnd"/>
            <w:r w:rsidRPr="002B1506">
              <w:t xml:space="preserve"> word structure to analyze and relate words.</w:t>
            </w:r>
          </w:p>
          <w:p w:rsidR="00C82B56" w:rsidRPr="002B1506" w:rsidRDefault="00C82B56" w:rsidP="00C82B56">
            <w:pPr>
              <w:pStyle w:val="Bullet1"/>
              <w:tabs>
                <w:tab w:val="clear" w:pos="360"/>
                <w:tab w:val="num" w:pos="450"/>
              </w:tabs>
              <w:ind w:left="450"/>
            </w:pPr>
            <w:proofErr w:type="gramStart"/>
            <w:r w:rsidRPr="002B1506">
              <w:t>recognize</w:t>
            </w:r>
            <w:proofErr w:type="gramEnd"/>
            <w:r w:rsidRPr="002B1506">
              <w:t xml:space="preserve"> that words have nuances of meaning and that understanding the connotations may be necessary to determine the appropriate meaning.</w:t>
            </w:r>
          </w:p>
          <w:p w:rsidR="00746C70" w:rsidRDefault="00C82B56" w:rsidP="00D45F47">
            <w:pPr>
              <w:pStyle w:val="Bullet1"/>
              <w:numPr>
                <w:ilvl w:val="0"/>
                <w:numId w:val="16"/>
              </w:numPr>
            </w:pPr>
            <w:proofErr w:type="gramStart"/>
            <w:r w:rsidRPr="002B1506">
              <w:t>recognize</w:t>
            </w:r>
            <w:proofErr w:type="gramEnd"/>
            <w:r w:rsidRPr="002B1506">
              <w:t xml:space="preserve"> that figurative language enriches text.</w:t>
            </w:r>
          </w:p>
        </w:tc>
        <w:tc>
          <w:tcPr>
            <w:tcW w:w="6750" w:type="dxa"/>
          </w:tcPr>
          <w:p w:rsidR="00746C70" w:rsidRPr="00B824D5" w:rsidRDefault="00746C70" w:rsidP="00746C70">
            <w:pPr>
              <w:pStyle w:val="BulletLeadIn"/>
              <w:rPr>
                <w:sz w:val="24"/>
                <w:szCs w:val="24"/>
              </w:rPr>
            </w:pPr>
            <w:r w:rsidRPr="00B824D5">
              <w:rPr>
                <w:sz w:val="24"/>
                <w:szCs w:val="24"/>
              </w:rPr>
              <w:t>To be successful with this standard, students are expected to</w:t>
            </w:r>
          </w:p>
          <w:p w:rsidR="00742FBB" w:rsidRPr="002B1506" w:rsidRDefault="00742FBB" w:rsidP="00D45F47">
            <w:pPr>
              <w:pStyle w:val="Bullet1"/>
              <w:numPr>
                <w:ilvl w:val="0"/>
                <w:numId w:val="15"/>
              </w:numPr>
            </w:pPr>
            <w:proofErr w:type="gramStart"/>
            <w:r w:rsidRPr="002B1506">
              <w:t>use</w:t>
            </w:r>
            <w:proofErr w:type="gramEnd"/>
            <w:r w:rsidRPr="002B1506">
              <w:t xml:space="preserve"> roots or affixes to determine or clarify the meaning of words.</w:t>
            </w:r>
          </w:p>
          <w:p w:rsidR="00742FBB" w:rsidRPr="002B1506" w:rsidRDefault="00742FBB" w:rsidP="00D45F47">
            <w:pPr>
              <w:pStyle w:val="Bullet1"/>
              <w:numPr>
                <w:ilvl w:val="0"/>
                <w:numId w:val="15"/>
              </w:numPr>
            </w:pPr>
            <w:proofErr w:type="gramStart"/>
            <w:r w:rsidRPr="002B1506">
              <w:t>demonstrate</w:t>
            </w:r>
            <w:proofErr w:type="gramEnd"/>
            <w:r w:rsidRPr="002B1506">
              <w:t xml:space="preserve"> an understanding of idioms.</w:t>
            </w:r>
          </w:p>
          <w:p w:rsidR="00742FBB" w:rsidRPr="002B1506" w:rsidRDefault="00742FBB" w:rsidP="00D45F47">
            <w:pPr>
              <w:pStyle w:val="Bullet1"/>
              <w:numPr>
                <w:ilvl w:val="0"/>
                <w:numId w:val="15"/>
              </w:numPr>
            </w:pPr>
            <w:proofErr w:type="gramStart"/>
            <w:r w:rsidRPr="002B1506">
              <w:t>use</w:t>
            </w:r>
            <w:proofErr w:type="gramEnd"/>
            <w:r w:rsidRPr="002B1506">
              <w:t xml:space="preserve"> prior reading knowledge and other study to identify the meaning of literary and classical allusions.</w:t>
            </w:r>
          </w:p>
          <w:p w:rsidR="00742FBB" w:rsidRPr="002B1506" w:rsidRDefault="00742FBB" w:rsidP="00D45F47">
            <w:pPr>
              <w:pStyle w:val="Bullet1"/>
              <w:numPr>
                <w:ilvl w:val="0"/>
                <w:numId w:val="15"/>
              </w:numPr>
            </w:pPr>
            <w:proofErr w:type="gramStart"/>
            <w:r w:rsidRPr="002B1506">
              <w:t>interpret</w:t>
            </w:r>
            <w:proofErr w:type="gramEnd"/>
            <w:r w:rsidRPr="002B1506">
              <w:t xml:space="preserve"> figures of speech (e.g., </w:t>
            </w:r>
            <w:r w:rsidRPr="002B1506">
              <w:rPr>
                <w:i/>
              </w:rPr>
              <w:t>euphemism, oxymoron</w:t>
            </w:r>
            <w:r w:rsidRPr="002B1506">
              <w:t>) in context and analyze their role in the text.</w:t>
            </w:r>
          </w:p>
          <w:p w:rsidR="00742FBB" w:rsidRPr="002B1506" w:rsidRDefault="00742FBB" w:rsidP="00D45F47">
            <w:pPr>
              <w:pStyle w:val="Bullet1"/>
              <w:numPr>
                <w:ilvl w:val="0"/>
                <w:numId w:val="15"/>
              </w:numPr>
            </w:pPr>
            <w:proofErr w:type="gramStart"/>
            <w:r w:rsidRPr="002B1506">
              <w:t>analyze</w:t>
            </w:r>
            <w:proofErr w:type="gramEnd"/>
            <w:r w:rsidRPr="002B1506">
              <w:t xml:space="preserve"> connotations of words with similar denotations.</w:t>
            </w:r>
          </w:p>
          <w:p w:rsidR="00742FBB" w:rsidRPr="002B1506" w:rsidRDefault="00742FBB" w:rsidP="00D45F47">
            <w:pPr>
              <w:pStyle w:val="Bullet1"/>
              <w:numPr>
                <w:ilvl w:val="0"/>
                <w:numId w:val="15"/>
              </w:numPr>
            </w:pPr>
            <w:proofErr w:type="gramStart"/>
            <w:r w:rsidRPr="002B1506">
              <w:t>use</w:t>
            </w:r>
            <w:proofErr w:type="gramEnd"/>
            <w:r w:rsidRPr="002B1506">
              <w:t xml:space="preserve"> context (e.g., the overall meaning of a sentence, paragraph, or text; a word’s position or function in a sentence) as a clue to the meaning of a word or phrase.</w:t>
            </w:r>
          </w:p>
          <w:p w:rsidR="00742FBB" w:rsidRPr="002B1506" w:rsidRDefault="00742FBB" w:rsidP="00D45F47">
            <w:pPr>
              <w:pStyle w:val="Bullet1"/>
              <w:numPr>
                <w:ilvl w:val="0"/>
                <w:numId w:val="15"/>
              </w:numPr>
            </w:pPr>
            <w:r w:rsidRPr="002B1506">
              <w:t>identify and correctly use patterns of word changes that indicate different</w:t>
            </w:r>
          </w:p>
          <w:p w:rsidR="00742FBB" w:rsidRPr="002B1506" w:rsidRDefault="00742FBB" w:rsidP="00742FBB">
            <w:pPr>
              <w:autoSpaceDE w:val="0"/>
              <w:autoSpaceDN w:val="0"/>
              <w:adjustRightInd w:val="0"/>
              <w:ind w:left="450"/>
              <w:rPr>
                <w:sz w:val="20"/>
              </w:rPr>
            </w:pPr>
            <w:proofErr w:type="gramStart"/>
            <w:r w:rsidRPr="002B1506">
              <w:rPr>
                <w:sz w:val="20"/>
              </w:rPr>
              <w:t>meanings</w:t>
            </w:r>
            <w:proofErr w:type="gramEnd"/>
            <w:r w:rsidRPr="002B1506">
              <w:rPr>
                <w:sz w:val="20"/>
              </w:rPr>
              <w:t xml:space="preserve"> or parts of speech (e.g., </w:t>
            </w:r>
            <w:r w:rsidRPr="002B1506">
              <w:rPr>
                <w:i/>
                <w:iCs/>
                <w:sz w:val="20"/>
              </w:rPr>
              <w:t>conceive, conception, conceivable</w:t>
            </w:r>
            <w:r w:rsidRPr="002B1506">
              <w:rPr>
                <w:sz w:val="20"/>
              </w:rPr>
              <w:t xml:space="preserve">). </w:t>
            </w:r>
          </w:p>
          <w:p w:rsidR="00742FBB" w:rsidRPr="002B1506" w:rsidRDefault="00742FBB" w:rsidP="00D45F47">
            <w:pPr>
              <w:pStyle w:val="Bullet1"/>
              <w:numPr>
                <w:ilvl w:val="0"/>
                <w:numId w:val="15"/>
              </w:numPr>
            </w:pPr>
            <w:proofErr w:type="gramStart"/>
            <w:r w:rsidRPr="002B1506">
              <w:t>consult</w:t>
            </w:r>
            <w:proofErr w:type="gramEnd"/>
            <w:r w:rsidRPr="002B1506">
              <w:t xml:space="preserve"> general and specialized reference materials (e.g., dictionaries, glossaries, thesauruses, both print and digital, to find the pronunciation of a word or determine or clarify its precise meaning, </w:t>
            </w:r>
            <w:proofErr w:type="spellStart"/>
            <w:r w:rsidRPr="002B1506">
              <w:t>its</w:t>
            </w:r>
            <w:proofErr w:type="spellEnd"/>
            <w:r w:rsidRPr="002B1506">
              <w:t xml:space="preserve"> part of speech, its etymology, or its standard usage.</w:t>
            </w:r>
          </w:p>
          <w:p w:rsidR="00742FBB" w:rsidRPr="002B1506" w:rsidRDefault="00742FBB" w:rsidP="00D45F47">
            <w:pPr>
              <w:pStyle w:val="Bullet1"/>
              <w:numPr>
                <w:ilvl w:val="0"/>
                <w:numId w:val="15"/>
              </w:numPr>
            </w:pPr>
            <w:proofErr w:type="gramStart"/>
            <w:r w:rsidRPr="002B1506">
              <w:t>demonstrate</w:t>
            </w:r>
            <w:proofErr w:type="gramEnd"/>
            <w:r w:rsidRPr="002B1506">
              <w:t xml:space="preserve"> understanding of figurative language, word relationships, and connotations in word meanings.</w:t>
            </w:r>
          </w:p>
          <w:p w:rsidR="00746C70" w:rsidRPr="00BA578C" w:rsidRDefault="00746C70" w:rsidP="00742FBB">
            <w:pPr>
              <w:pStyle w:val="ListParagraph"/>
              <w:ind w:left="360"/>
              <w:rPr>
                <w:sz w:val="20"/>
              </w:rPr>
            </w:pPr>
          </w:p>
        </w:tc>
      </w:tr>
    </w:tbl>
    <w:p w:rsidR="00447093" w:rsidRDefault="00447093">
      <w:pPr>
        <w:pStyle w:val="Heading1"/>
      </w:pPr>
      <w:r>
        <w:t xml:space="preserve">Standard </w:t>
      </w:r>
      <w:r w:rsidR="00C82B56">
        <w:t>hse-rw2</w:t>
      </w:r>
      <w:r>
        <w:tab/>
      </w:r>
      <w:r w:rsidR="008A6B21">
        <w:t>REPORTING CATEGORY:</w:t>
      </w:r>
      <w:r>
        <w:t xml:space="preserve"> </w:t>
      </w:r>
      <w:r w:rsidR="00C82B56">
        <w:t>Word analysis</w:t>
      </w:r>
      <w:r w:rsidR="00346E13">
        <w:tab/>
        <w:t>CoNtent: Reading</w:t>
      </w:r>
      <w:r>
        <w:tab/>
      </w:r>
    </w:p>
    <w:p w:rsidR="00C82B56" w:rsidRDefault="00C82B56" w:rsidP="00C82B56">
      <w:pPr>
        <w:pStyle w:val="SOLStandard"/>
      </w:pPr>
    </w:p>
    <w:p w:rsidR="00C82B56" w:rsidRDefault="00C82B56" w:rsidP="00C82B56">
      <w:pPr>
        <w:pStyle w:val="SOLStandard"/>
      </w:pPr>
      <w:r>
        <w:t xml:space="preserve">HSE-RW2 The student will </w:t>
      </w:r>
    </w:p>
    <w:p w:rsidR="00C82B56" w:rsidRDefault="00C82B56" w:rsidP="00C82B56">
      <w:pPr>
        <w:pStyle w:val="SOLBullet"/>
      </w:pPr>
      <w:r>
        <w:t>a)</w:t>
      </w:r>
      <w:r>
        <w:tab/>
      </w:r>
      <w:proofErr w:type="gramStart"/>
      <w:r>
        <w:t>consult</w:t>
      </w:r>
      <w:proofErr w:type="gramEnd"/>
      <w:r>
        <w:t xml:space="preserve"> reference materials (dictionaries, online vocabulary supports) to clarify meaning of unfamiliar words encountered when reading;</w:t>
      </w:r>
    </w:p>
    <w:p w:rsidR="00C82B56" w:rsidRDefault="00C82B56" w:rsidP="00C82B56">
      <w:pPr>
        <w:pStyle w:val="SOLBullet"/>
      </w:pPr>
      <w:r>
        <w:lastRenderedPageBreak/>
        <w:t>b)</w:t>
      </w:r>
      <w:r>
        <w:tab/>
      </w:r>
      <w:proofErr w:type="gramStart"/>
      <w:r>
        <w:t>demonstrate</w:t>
      </w:r>
      <w:proofErr w:type="gramEnd"/>
      <w:r>
        <w:t xml:space="preserve"> understanding of multiple-meaning words and figurative language;</w:t>
      </w:r>
    </w:p>
    <w:p w:rsidR="00447093" w:rsidRPr="00EB5294" w:rsidRDefault="00C82B56" w:rsidP="00C82B56">
      <w:pPr>
        <w:pStyle w:val="SOLBullet"/>
      </w:pPr>
      <w:r>
        <w:t xml:space="preserve">c)   </w:t>
      </w:r>
      <w:proofErr w:type="gramStart"/>
      <w:r>
        <w:t>acquire</w:t>
      </w:r>
      <w:proofErr w:type="gramEnd"/>
      <w:r>
        <w:t xml:space="preserve"> and use content words and phrases.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trPr>
          <w:cantSplit/>
          <w:trHeight w:hRule="exact" w:val="713"/>
        </w:trPr>
        <w:tc>
          <w:tcPr>
            <w:tcW w:w="4500" w:type="dxa"/>
            <w:vAlign w:val="center"/>
          </w:tcPr>
          <w:p w:rsidR="00447093" w:rsidRDefault="00447093">
            <w:pPr>
              <w:pStyle w:val="Heading3"/>
            </w:pPr>
            <w:r>
              <w:t>UNDERSTANDING THE STANDARD</w:t>
            </w:r>
          </w:p>
          <w:p w:rsidR="00447093" w:rsidRDefault="00447093">
            <w:pPr>
              <w:pStyle w:val="Heading3"/>
            </w:pPr>
            <w:r>
              <w:rPr>
                <w:sz w:val="20"/>
              </w:rPr>
              <w:t>(Teacher Notes)</w:t>
            </w:r>
          </w:p>
        </w:tc>
        <w:tc>
          <w:tcPr>
            <w:tcW w:w="315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 SKILLS, AND PROCESSES</w:t>
            </w:r>
          </w:p>
        </w:tc>
      </w:tr>
      <w:tr w:rsidR="00447093" w:rsidRPr="00346E13" w:rsidTr="00501306">
        <w:trPr>
          <w:cantSplit/>
          <w:trHeight w:hRule="exact" w:val="6491"/>
        </w:trPr>
        <w:tc>
          <w:tcPr>
            <w:tcW w:w="4500" w:type="dxa"/>
          </w:tcPr>
          <w:p w:rsidR="00C82B56" w:rsidRPr="002B1506" w:rsidRDefault="00C82B56" w:rsidP="00C82B56">
            <w:pPr>
              <w:pStyle w:val="Bullet1"/>
              <w:numPr>
                <w:ilvl w:val="0"/>
                <w:numId w:val="0"/>
              </w:numPr>
              <w:ind w:left="450"/>
              <w:rPr>
                <w:rFonts w:eastAsia="Times New Roman"/>
                <w:szCs w:val="24"/>
              </w:rPr>
            </w:pPr>
            <w:proofErr w:type="gramStart"/>
            <w:r w:rsidRPr="002B1506">
              <w:rPr>
                <w:rFonts w:eastAsia="Times New Roman"/>
                <w:szCs w:val="24"/>
              </w:rPr>
              <w:t>while</w:t>
            </w:r>
            <w:proofErr w:type="gramEnd"/>
            <w:r w:rsidRPr="002B1506">
              <w:rPr>
                <w:rFonts w:eastAsia="Times New Roman"/>
                <w:szCs w:val="24"/>
              </w:rPr>
              <w:t xml:space="preserve"> </w:t>
            </w:r>
            <w:r w:rsidRPr="002B1506">
              <w:rPr>
                <w:rFonts w:eastAsia="Times New Roman"/>
                <w:i/>
                <w:iCs/>
                <w:szCs w:val="24"/>
              </w:rPr>
              <w:t>pig-headed</w:t>
            </w:r>
            <w:r w:rsidRPr="002B1506">
              <w:rPr>
                <w:rFonts w:eastAsia="Times New Roman"/>
                <w:szCs w:val="24"/>
              </w:rPr>
              <w:t xml:space="preserve"> </w:t>
            </w:r>
            <w:r w:rsidRPr="002B1506">
              <w:rPr>
                <w:rFonts w:eastAsia="Times New Roman"/>
                <w:b/>
                <w:bCs/>
                <w:szCs w:val="24"/>
              </w:rPr>
              <w:t>connotes</w:t>
            </w:r>
            <w:r w:rsidRPr="002B1506">
              <w:rPr>
                <w:rFonts w:eastAsia="Times New Roman"/>
                <w:szCs w:val="24"/>
              </w:rPr>
              <w:t xml:space="preserve"> frustration in dealing with someone. </w:t>
            </w:r>
          </w:p>
          <w:p w:rsidR="00C82B56" w:rsidRPr="002B1506" w:rsidRDefault="00C82B56" w:rsidP="00C82B56">
            <w:pPr>
              <w:pStyle w:val="Bullet1"/>
              <w:tabs>
                <w:tab w:val="clear" w:pos="360"/>
                <w:tab w:val="num" w:pos="450"/>
              </w:tabs>
              <w:ind w:left="450"/>
            </w:pPr>
            <w:r w:rsidRPr="002B1506">
              <w:rPr>
                <w:b/>
              </w:rPr>
              <w:t>Denotation</w:t>
            </w:r>
            <w:r w:rsidRPr="002B1506">
              <w:t xml:space="preserve"> is a dictionary definition of a word.</w:t>
            </w:r>
          </w:p>
          <w:p w:rsidR="00C82B56" w:rsidRPr="002B1506" w:rsidRDefault="00C82B56" w:rsidP="00C82B56">
            <w:pPr>
              <w:pStyle w:val="Bullet1"/>
              <w:tabs>
                <w:tab w:val="clear" w:pos="360"/>
                <w:tab w:val="num" w:pos="450"/>
              </w:tabs>
              <w:ind w:left="450"/>
            </w:pPr>
            <w:r w:rsidRPr="002B1506">
              <w:rPr>
                <w:b/>
              </w:rPr>
              <w:t>Idiom</w:t>
            </w:r>
            <w:r w:rsidRPr="002B1506">
              <w:t xml:space="preserve"> is an expression peculiar to a particular language or group of people that means something different from the dictionary definition (e.g., blessing in disguise, chip on your shoulder). </w:t>
            </w:r>
          </w:p>
          <w:p w:rsidR="00C82B56" w:rsidRDefault="00C82B56" w:rsidP="00C82B56">
            <w:pPr>
              <w:pStyle w:val="Bullet1"/>
              <w:tabs>
                <w:tab w:val="clear" w:pos="360"/>
                <w:tab w:val="num" w:pos="450"/>
              </w:tabs>
              <w:ind w:left="450"/>
              <w:rPr>
                <w:color w:val="333333"/>
              </w:rPr>
            </w:pPr>
            <w:r w:rsidRPr="002B1506">
              <w:rPr>
                <w:color w:val="333333"/>
              </w:rPr>
              <w:t xml:space="preserve">An </w:t>
            </w:r>
            <w:r w:rsidRPr="002B1506">
              <w:rPr>
                <w:b/>
                <w:color w:val="333333"/>
              </w:rPr>
              <w:t>allusion</w:t>
            </w:r>
            <w:r w:rsidRPr="002B1506">
              <w:rPr>
                <w:color w:val="333333"/>
              </w:rPr>
              <w:t xml:space="preserve"> is an indirect reference to a person, place, event or thing </w:t>
            </w:r>
            <w:r w:rsidRPr="002B1506">
              <w:t>–</w:t>
            </w:r>
            <w:r w:rsidRPr="002B1506">
              <w:rPr>
                <w:color w:val="333333"/>
              </w:rPr>
              <w:t xml:space="preserve"> real </w:t>
            </w:r>
            <w:r>
              <w:rPr>
                <w:color w:val="333333"/>
              </w:rPr>
              <w:t xml:space="preserve">or fictional.  J.D. Salinger's </w:t>
            </w:r>
            <w:r w:rsidRPr="00633541">
              <w:rPr>
                <w:i/>
                <w:color w:val="333333"/>
              </w:rPr>
              <w:t>The Catcher in the Rye</w:t>
            </w:r>
            <w:r>
              <w:rPr>
                <w:color w:val="333333"/>
              </w:rPr>
              <w:t xml:space="preserve"> </w:t>
            </w:r>
            <w:r w:rsidRPr="002B1506">
              <w:rPr>
                <w:color w:val="333333"/>
              </w:rPr>
              <w:t>is an allusion to a poem by Robert Burns. St</w:t>
            </w:r>
            <w:r>
              <w:rPr>
                <w:color w:val="333333"/>
              </w:rPr>
              <w:t xml:space="preserve">ephen Vincent Benet's story </w:t>
            </w:r>
            <w:r w:rsidRPr="00633541">
              <w:rPr>
                <w:i/>
                <w:color w:val="333333"/>
              </w:rPr>
              <w:t>By the Waters of Babylon</w:t>
            </w:r>
            <w:r>
              <w:rPr>
                <w:color w:val="333333"/>
              </w:rPr>
              <w:t xml:space="preserve"> </w:t>
            </w:r>
            <w:r w:rsidRPr="002B1506">
              <w:rPr>
                <w:color w:val="333333"/>
              </w:rPr>
              <w:t>alludes to Psalm 137 in the Bible.</w:t>
            </w:r>
          </w:p>
          <w:p w:rsidR="00447093" w:rsidRPr="00576BE1" w:rsidRDefault="00447093" w:rsidP="00EB5294">
            <w:pPr>
              <w:pStyle w:val="Bullet1"/>
              <w:numPr>
                <w:ilvl w:val="0"/>
                <w:numId w:val="0"/>
              </w:numPr>
              <w:ind w:left="360"/>
            </w:pPr>
          </w:p>
        </w:tc>
        <w:tc>
          <w:tcPr>
            <w:tcW w:w="3150" w:type="dxa"/>
          </w:tcPr>
          <w:p w:rsidR="00447093" w:rsidRDefault="00447093" w:rsidP="00742FBB">
            <w:pPr>
              <w:pStyle w:val="Bullet1"/>
              <w:numPr>
                <w:ilvl w:val="0"/>
                <w:numId w:val="0"/>
              </w:numPr>
              <w:ind w:left="360"/>
            </w:pPr>
          </w:p>
        </w:tc>
        <w:tc>
          <w:tcPr>
            <w:tcW w:w="6750" w:type="dxa"/>
          </w:tcPr>
          <w:p w:rsidR="00346E13" w:rsidRPr="00F2269D" w:rsidRDefault="00346E13" w:rsidP="00742FBB">
            <w:pPr>
              <w:pStyle w:val="ListParagraph"/>
              <w:spacing w:before="120"/>
              <w:ind w:left="360" w:right="72"/>
              <w:outlineLvl w:val="0"/>
              <w:rPr>
                <w:sz w:val="20"/>
              </w:rPr>
            </w:pPr>
          </w:p>
        </w:tc>
      </w:tr>
    </w:tbl>
    <w:p w:rsidR="00447093" w:rsidRDefault="00447093">
      <w:pPr>
        <w:pStyle w:val="Heading1"/>
      </w:pPr>
      <w:r>
        <w:br w:type="page"/>
      </w:r>
      <w:r>
        <w:lastRenderedPageBreak/>
        <w:t xml:space="preserve">Standard </w:t>
      </w:r>
      <w:r w:rsidR="00742FBB">
        <w:t>hsE-rw3</w:t>
      </w:r>
      <w:r>
        <w:tab/>
      </w:r>
      <w:r w:rsidR="008A6B21">
        <w:t>REPORTING CATEGORY:</w:t>
      </w:r>
      <w:r>
        <w:t xml:space="preserve"> </w:t>
      </w:r>
      <w:r w:rsidR="00742FBB">
        <w:t>word analysis</w:t>
      </w:r>
      <w:r w:rsidR="00346E13">
        <w:tab/>
        <w:t>Content: Reading</w:t>
      </w:r>
      <w:r>
        <w:tab/>
      </w:r>
    </w:p>
    <w:p w:rsidR="00DD0488" w:rsidRDefault="00DD0488" w:rsidP="00DD0488">
      <w:pPr>
        <w:pStyle w:val="SOLStandard"/>
      </w:pPr>
    </w:p>
    <w:p w:rsidR="00F840E3" w:rsidRDefault="008A4077" w:rsidP="00F840E3">
      <w:pPr>
        <w:pStyle w:val="SOLStandard"/>
      </w:pPr>
      <w:r>
        <w:t>HSE-RW3</w:t>
      </w:r>
      <w:r w:rsidR="00742FBB">
        <w:t xml:space="preserve"> </w:t>
      </w:r>
      <w:r w:rsidR="00F840E3">
        <w:t xml:space="preserve">The student will </w:t>
      </w:r>
    </w:p>
    <w:p w:rsidR="00F840E3" w:rsidRDefault="00742FBB" w:rsidP="00F840E3">
      <w:pPr>
        <w:pStyle w:val="SOLBullet"/>
      </w:pPr>
      <w:r>
        <w:t>a)</w:t>
      </w:r>
      <w:r>
        <w:tab/>
      </w:r>
      <w:proofErr w:type="gramStart"/>
      <w:r>
        <w:t>determine</w:t>
      </w:r>
      <w:proofErr w:type="gramEnd"/>
      <w:r>
        <w:t xml:space="preserve"> how words or phrases with multiple meanings have an impact on meaning or tone of a text</w:t>
      </w:r>
      <w:r w:rsidR="00F840E3">
        <w:t>;</w:t>
      </w:r>
    </w:p>
    <w:p w:rsidR="00F840E3" w:rsidRDefault="00742FBB" w:rsidP="00F840E3">
      <w:pPr>
        <w:pStyle w:val="SOLBullet"/>
      </w:pPr>
      <w:r>
        <w:t>b)</w:t>
      </w:r>
      <w:r>
        <w:tab/>
      </w:r>
      <w:proofErr w:type="gramStart"/>
      <w:r>
        <w:t>determine</w:t>
      </w:r>
      <w:proofErr w:type="gramEnd"/>
      <w:r>
        <w:t xml:space="preserve"> meanings of words or phrases within an informational text</w:t>
      </w:r>
      <w:r w:rsidR="00F840E3">
        <w:t>;</w:t>
      </w:r>
    </w:p>
    <w:p w:rsidR="00F840E3" w:rsidRDefault="00742FBB" w:rsidP="00F840E3">
      <w:pPr>
        <w:pStyle w:val="SOLBullet"/>
      </w:pPr>
      <w:r>
        <w:t xml:space="preserve">c)   </w:t>
      </w:r>
      <w:proofErr w:type="gramStart"/>
      <w:r>
        <w:t>demonstrate</w:t>
      </w:r>
      <w:proofErr w:type="gramEnd"/>
      <w:r>
        <w:t xml:space="preserve"> knowledge of the meaning of words and phrases from reading and other content areas by using context</w:t>
      </w:r>
      <w:r w:rsidR="00F840E3">
        <w:t>;</w:t>
      </w:r>
    </w:p>
    <w:p w:rsidR="00F840E3" w:rsidRDefault="00742FBB" w:rsidP="00F840E3">
      <w:pPr>
        <w:pStyle w:val="SOLBullet"/>
      </w:pPr>
      <w:r>
        <w:t xml:space="preserve">d)  </w:t>
      </w:r>
      <w:proofErr w:type="gramStart"/>
      <w:r>
        <w:t>demonstrate</w:t>
      </w:r>
      <w:proofErr w:type="gramEnd"/>
      <w:r>
        <w:t xml:space="preserve"> understanding of figurative language and word relationships by interpreting simple figures of speech encountered while reading</w:t>
      </w:r>
      <w:r w:rsidR="00F840E3">
        <w:t>;</w:t>
      </w:r>
    </w:p>
    <w:p w:rsidR="00576BE1" w:rsidRDefault="00742FBB" w:rsidP="00742FBB">
      <w:pPr>
        <w:pStyle w:val="SOLBullet"/>
      </w:pPr>
      <w:r>
        <w:t xml:space="preserve">e)   </w:t>
      </w:r>
      <w:proofErr w:type="gramStart"/>
      <w:r>
        <w:t>demonstrate</w:t>
      </w:r>
      <w:proofErr w:type="gramEnd"/>
      <w:r>
        <w:t xml:space="preserve"> understanding of words and phrases by using authentic texts (e.g., resumes, job descriptions, task instructions).</w:t>
      </w:r>
    </w:p>
    <w:p w:rsidR="00447093" w:rsidRDefault="00447093">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trPr>
          <w:cantSplit/>
          <w:trHeight w:hRule="exact" w:val="713"/>
        </w:trPr>
        <w:tc>
          <w:tcPr>
            <w:tcW w:w="4500" w:type="dxa"/>
            <w:vAlign w:val="center"/>
          </w:tcPr>
          <w:p w:rsidR="00447093" w:rsidRDefault="00447093">
            <w:pPr>
              <w:pStyle w:val="Heading3"/>
            </w:pPr>
            <w:r>
              <w:lastRenderedPageBreak/>
              <w:t>UNDERSTANDING THE STANDARD</w:t>
            </w:r>
          </w:p>
          <w:p w:rsidR="00447093" w:rsidRDefault="00447093">
            <w:pPr>
              <w:pStyle w:val="Heading3"/>
            </w:pPr>
            <w:r>
              <w:rPr>
                <w:sz w:val="20"/>
              </w:rPr>
              <w:t>(Teacher Notes)</w:t>
            </w:r>
          </w:p>
        </w:tc>
        <w:tc>
          <w:tcPr>
            <w:tcW w:w="315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 SKILLS, AND PROCESSES</w:t>
            </w:r>
          </w:p>
        </w:tc>
      </w:tr>
      <w:tr w:rsidR="00447093" w:rsidTr="000B24E1">
        <w:trPr>
          <w:cantSplit/>
          <w:trHeight w:hRule="exact" w:val="6734"/>
        </w:trPr>
        <w:tc>
          <w:tcPr>
            <w:tcW w:w="4500" w:type="dxa"/>
          </w:tcPr>
          <w:p w:rsidR="008A4077" w:rsidRPr="000F71BE" w:rsidRDefault="008A4077" w:rsidP="008A4077">
            <w:pPr>
              <w:pStyle w:val="Bullet1"/>
              <w:tabs>
                <w:tab w:val="clear" w:pos="360"/>
                <w:tab w:val="num" w:pos="450"/>
              </w:tabs>
              <w:ind w:left="450"/>
            </w:pPr>
            <w:r w:rsidRPr="000F71BE">
              <w:t>The intent of this standard is that students will increase their independence as learners of vocabulary.</w:t>
            </w:r>
          </w:p>
          <w:p w:rsidR="008A4077" w:rsidRPr="000F71BE" w:rsidRDefault="008A4077" w:rsidP="008A4077">
            <w:pPr>
              <w:pStyle w:val="Bullet1"/>
              <w:tabs>
                <w:tab w:val="clear" w:pos="360"/>
                <w:tab w:val="num" w:pos="450"/>
              </w:tabs>
              <w:ind w:left="450"/>
            </w:pPr>
            <w:r w:rsidRPr="000F71BE">
              <w:t>Students will use prefixes, suffixes, roots, derivations, and inflections of polysyllabic words to determine meaning and relationships among related words.</w:t>
            </w:r>
          </w:p>
          <w:p w:rsidR="008A4077" w:rsidRPr="000F71BE" w:rsidRDefault="008A4077" w:rsidP="008A4077">
            <w:pPr>
              <w:pStyle w:val="Bullet1"/>
            </w:pPr>
            <w:r w:rsidRPr="000F71BE">
              <w:t xml:space="preserve">Teachers should use a study of cognates, words from the same linguistic family, to enhance vocabulary instruction. Cognates can occur within the same language or across languages, e.g.,   </w:t>
            </w:r>
            <w:r w:rsidRPr="000F71BE">
              <w:rPr>
                <w:i/>
                <w:iCs/>
              </w:rPr>
              <w:t>night</w:t>
            </w:r>
            <w:r w:rsidRPr="000F71BE">
              <w:t xml:space="preserve"> (English), </w:t>
            </w:r>
            <w:proofErr w:type="spellStart"/>
            <w:r w:rsidRPr="000F71BE">
              <w:rPr>
                <w:i/>
                <w:iCs/>
              </w:rPr>
              <w:t>nuit</w:t>
            </w:r>
            <w:proofErr w:type="spellEnd"/>
            <w:r w:rsidRPr="000F71BE">
              <w:t xml:space="preserve"> (French), </w:t>
            </w:r>
            <w:proofErr w:type="spellStart"/>
            <w:r w:rsidRPr="000F71BE">
              <w:rPr>
                <w:i/>
                <w:iCs/>
              </w:rPr>
              <w:t>Nacht</w:t>
            </w:r>
            <w:proofErr w:type="spellEnd"/>
            <w:r w:rsidRPr="000F71BE">
              <w:t xml:space="preserve"> (German), </w:t>
            </w:r>
            <w:proofErr w:type="spellStart"/>
            <w:r w:rsidRPr="000F71BE">
              <w:rPr>
                <w:i/>
                <w:iCs/>
              </w:rPr>
              <w:t>nacht</w:t>
            </w:r>
            <w:proofErr w:type="spellEnd"/>
            <w:r w:rsidRPr="000F71BE">
              <w:t xml:space="preserve"> (Dutch), </w:t>
            </w:r>
            <w:proofErr w:type="spellStart"/>
            <w:r w:rsidRPr="000F71BE">
              <w:rPr>
                <w:i/>
                <w:iCs/>
              </w:rPr>
              <w:t>nicht</w:t>
            </w:r>
            <w:proofErr w:type="spellEnd"/>
            <w:r w:rsidRPr="000F71BE">
              <w:t xml:space="preserve"> (Scots), </w:t>
            </w:r>
            <w:proofErr w:type="spellStart"/>
            <w:r w:rsidRPr="000F71BE">
              <w:rPr>
                <w:i/>
                <w:iCs/>
              </w:rPr>
              <w:t>natt</w:t>
            </w:r>
            <w:proofErr w:type="spellEnd"/>
            <w:r w:rsidRPr="000F71BE">
              <w:t xml:space="preserve"> (Swedish, Norwegian), </w:t>
            </w:r>
            <w:proofErr w:type="spellStart"/>
            <w:r w:rsidRPr="000F71BE">
              <w:rPr>
                <w:i/>
                <w:iCs/>
              </w:rPr>
              <w:t>nat</w:t>
            </w:r>
            <w:proofErr w:type="spellEnd"/>
            <w:r w:rsidRPr="000F71BE">
              <w:t xml:space="preserve"> (Danish), </w:t>
            </w:r>
            <w:proofErr w:type="spellStart"/>
            <w:r w:rsidRPr="000F71BE">
              <w:rPr>
                <w:i/>
                <w:iCs/>
              </w:rPr>
              <w:t>raat</w:t>
            </w:r>
            <w:proofErr w:type="spellEnd"/>
            <w:r w:rsidRPr="000F71BE">
              <w:t xml:space="preserve"> (Urdu), </w:t>
            </w:r>
            <w:proofErr w:type="spellStart"/>
            <w:r w:rsidRPr="000F71BE">
              <w:rPr>
                <w:i/>
                <w:iCs/>
              </w:rPr>
              <w:t>nátt</w:t>
            </w:r>
            <w:proofErr w:type="spellEnd"/>
            <w:r w:rsidRPr="000F71BE">
              <w:t xml:space="preserve"> (Faroese), </w:t>
            </w:r>
            <w:proofErr w:type="spellStart"/>
            <w:r w:rsidRPr="000F71BE">
              <w:rPr>
                <w:i/>
                <w:iCs/>
              </w:rPr>
              <w:t>nótt</w:t>
            </w:r>
            <w:proofErr w:type="spellEnd"/>
            <w:r w:rsidRPr="000F71BE">
              <w:t xml:space="preserve"> (Icelandic), </w:t>
            </w:r>
            <w:proofErr w:type="spellStart"/>
            <w:r w:rsidRPr="000F71BE">
              <w:rPr>
                <w:i/>
                <w:iCs/>
              </w:rPr>
              <w:t>noc</w:t>
            </w:r>
            <w:proofErr w:type="spellEnd"/>
            <w:r w:rsidRPr="000F71BE">
              <w:t xml:space="preserve"> (Czech, Slovak, Polish).</w:t>
            </w:r>
          </w:p>
          <w:p w:rsidR="008A4077" w:rsidRPr="000F71BE" w:rsidRDefault="008A4077" w:rsidP="008A4077">
            <w:pPr>
              <w:pStyle w:val="Bullet1"/>
              <w:tabs>
                <w:tab w:val="clear" w:pos="360"/>
                <w:tab w:val="num" w:pos="450"/>
              </w:tabs>
              <w:ind w:left="450"/>
            </w:pPr>
            <w:r w:rsidRPr="000F71BE">
              <w:t>Students will evaluate the use of figurative language in text.</w:t>
            </w:r>
          </w:p>
          <w:p w:rsidR="008A4077" w:rsidRPr="000F71BE" w:rsidRDefault="008A4077" w:rsidP="008A4077">
            <w:pPr>
              <w:pStyle w:val="Bullet1"/>
              <w:tabs>
                <w:tab w:val="clear" w:pos="360"/>
                <w:tab w:val="num" w:pos="450"/>
              </w:tabs>
              <w:ind w:left="450"/>
            </w:pPr>
            <w:r w:rsidRPr="000F71BE">
              <w:t>Students will use context and connotations to help determine the meaning of synonymous words and appreciate an author’s choices of words and images.</w:t>
            </w:r>
          </w:p>
          <w:p w:rsidR="00447093" w:rsidRPr="00675F21" w:rsidRDefault="008A4077" w:rsidP="008A4077">
            <w:pPr>
              <w:pStyle w:val="Bullet1"/>
              <w:numPr>
                <w:ilvl w:val="0"/>
                <w:numId w:val="0"/>
              </w:numPr>
              <w:ind w:left="360"/>
            </w:pPr>
            <w:r w:rsidRPr="000F71BE">
              <w:rPr>
                <w:b/>
                <w:bCs/>
              </w:rPr>
              <w:t>Connotation</w:t>
            </w:r>
            <w:r w:rsidRPr="000F71BE">
              <w:rPr>
                <w:b/>
              </w:rPr>
              <w:t xml:space="preserve"> </w:t>
            </w:r>
            <w:r w:rsidRPr="000F71BE">
              <w:t xml:space="preserve">is subjective, cultural, and emotional. </w:t>
            </w:r>
            <w:r w:rsidRPr="000F71BE">
              <w:rPr>
                <w:rFonts w:eastAsia="Times New Roman"/>
                <w:szCs w:val="24"/>
              </w:rPr>
              <w:t xml:space="preserve">A stubborn person may be described as being either </w:t>
            </w:r>
            <w:r w:rsidRPr="000F71BE">
              <w:rPr>
                <w:rFonts w:eastAsia="Times New Roman"/>
                <w:i/>
                <w:iCs/>
                <w:szCs w:val="24"/>
              </w:rPr>
              <w:t>strong-willed</w:t>
            </w:r>
            <w:r w:rsidRPr="000F71BE">
              <w:rPr>
                <w:rFonts w:eastAsia="Times New Roman"/>
                <w:szCs w:val="24"/>
              </w:rPr>
              <w:t xml:space="preserve"> or </w:t>
            </w:r>
            <w:r w:rsidRPr="000F71BE">
              <w:rPr>
                <w:rFonts w:eastAsia="Times New Roman"/>
                <w:i/>
                <w:iCs/>
                <w:szCs w:val="24"/>
              </w:rPr>
              <w:t>pig- headed</w:t>
            </w:r>
            <w:r w:rsidRPr="000F71BE">
              <w:rPr>
                <w:rFonts w:eastAsia="Times New Roman"/>
                <w:szCs w:val="24"/>
              </w:rPr>
              <w:t>.</w:t>
            </w:r>
          </w:p>
        </w:tc>
        <w:tc>
          <w:tcPr>
            <w:tcW w:w="3150" w:type="dxa"/>
          </w:tcPr>
          <w:p w:rsidR="008A4077" w:rsidRPr="008A4077" w:rsidRDefault="008A4077" w:rsidP="008A4077">
            <w:pPr>
              <w:pStyle w:val="BulletLeadIn"/>
              <w:rPr>
                <w:sz w:val="24"/>
                <w:szCs w:val="24"/>
              </w:rPr>
            </w:pPr>
            <w:r w:rsidRPr="00B824D5">
              <w:rPr>
                <w:sz w:val="24"/>
                <w:szCs w:val="24"/>
              </w:rPr>
              <w:t>All students should</w:t>
            </w:r>
          </w:p>
          <w:p w:rsidR="008A4077" w:rsidRPr="000F71BE" w:rsidRDefault="008A4077" w:rsidP="008A4077">
            <w:pPr>
              <w:pStyle w:val="Bullet1"/>
              <w:tabs>
                <w:tab w:val="clear" w:pos="360"/>
                <w:tab w:val="num" w:pos="450"/>
              </w:tabs>
              <w:ind w:left="450"/>
            </w:pPr>
            <w:proofErr w:type="gramStart"/>
            <w:r w:rsidRPr="000F71BE">
              <w:t>use</w:t>
            </w:r>
            <w:proofErr w:type="gramEnd"/>
            <w:r w:rsidRPr="000F71BE">
              <w:t xml:space="preserve"> word structure to analyze and relate words.</w:t>
            </w:r>
          </w:p>
          <w:p w:rsidR="008A4077" w:rsidRPr="000F71BE" w:rsidRDefault="008A4077" w:rsidP="008A4077">
            <w:pPr>
              <w:pStyle w:val="Bullet1"/>
              <w:tabs>
                <w:tab w:val="clear" w:pos="360"/>
                <w:tab w:val="num" w:pos="450"/>
              </w:tabs>
              <w:ind w:left="450"/>
            </w:pPr>
            <w:proofErr w:type="gramStart"/>
            <w:r w:rsidRPr="000F71BE">
              <w:t>recognize</w:t>
            </w:r>
            <w:proofErr w:type="gramEnd"/>
            <w:r w:rsidRPr="000F71BE">
              <w:t xml:space="preserve"> that words have nuances of meaning and that understanding the connotations may be necessary to determine the appropriate meaning.</w:t>
            </w:r>
          </w:p>
          <w:p w:rsidR="00447093" w:rsidRPr="00464447" w:rsidRDefault="008A4077" w:rsidP="00D45F47">
            <w:pPr>
              <w:pStyle w:val="Bullet1"/>
              <w:numPr>
                <w:ilvl w:val="0"/>
                <w:numId w:val="17"/>
              </w:numPr>
              <w:rPr>
                <w:sz w:val="22"/>
                <w:szCs w:val="22"/>
              </w:rPr>
            </w:pPr>
            <w:proofErr w:type="gramStart"/>
            <w:r w:rsidRPr="000F71BE">
              <w:t>recognize</w:t>
            </w:r>
            <w:proofErr w:type="gramEnd"/>
            <w:r w:rsidRPr="000F71BE">
              <w:t xml:space="preserve"> that figurative language enriches text.</w:t>
            </w:r>
          </w:p>
        </w:tc>
        <w:tc>
          <w:tcPr>
            <w:tcW w:w="6750" w:type="dxa"/>
          </w:tcPr>
          <w:p w:rsidR="00F2269D" w:rsidRPr="00F2269D" w:rsidRDefault="008A4077" w:rsidP="008A4077">
            <w:pPr>
              <w:pStyle w:val="BulletLeadIn"/>
              <w:rPr>
                <w:sz w:val="24"/>
                <w:szCs w:val="24"/>
              </w:rPr>
            </w:pPr>
            <w:r w:rsidRPr="00B824D5">
              <w:rPr>
                <w:sz w:val="24"/>
                <w:szCs w:val="24"/>
              </w:rPr>
              <w:t>To be successful with this standard, students are expected to</w:t>
            </w:r>
          </w:p>
          <w:p w:rsidR="008A4077" w:rsidRPr="000F71BE" w:rsidRDefault="008A4077" w:rsidP="008A4077">
            <w:pPr>
              <w:pStyle w:val="Bullet1"/>
              <w:tabs>
                <w:tab w:val="clear" w:pos="360"/>
                <w:tab w:val="num" w:pos="450"/>
              </w:tabs>
              <w:ind w:left="450"/>
            </w:pPr>
            <w:proofErr w:type="gramStart"/>
            <w:r w:rsidRPr="000F71BE">
              <w:t>use</w:t>
            </w:r>
            <w:proofErr w:type="gramEnd"/>
            <w:r w:rsidRPr="000F71BE">
              <w:t xml:space="preserve"> roots or affixes to determine or clarify the meaning of words.</w:t>
            </w:r>
          </w:p>
          <w:p w:rsidR="008A4077" w:rsidRPr="000F71BE" w:rsidRDefault="008A4077" w:rsidP="008A4077">
            <w:pPr>
              <w:pStyle w:val="Bullet1"/>
              <w:tabs>
                <w:tab w:val="clear" w:pos="360"/>
                <w:tab w:val="num" w:pos="450"/>
              </w:tabs>
              <w:ind w:left="450"/>
            </w:pPr>
            <w:proofErr w:type="gramStart"/>
            <w:r w:rsidRPr="000F71BE">
              <w:t>demonstrate</w:t>
            </w:r>
            <w:proofErr w:type="gramEnd"/>
            <w:r w:rsidRPr="000F71BE">
              <w:t xml:space="preserve"> an understanding of idioms.</w:t>
            </w:r>
          </w:p>
          <w:p w:rsidR="008A4077" w:rsidRPr="000F71BE" w:rsidRDefault="008A4077" w:rsidP="008A4077">
            <w:pPr>
              <w:pStyle w:val="Bullet1"/>
              <w:tabs>
                <w:tab w:val="clear" w:pos="360"/>
                <w:tab w:val="num" w:pos="450"/>
              </w:tabs>
              <w:ind w:left="450"/>
            </w:pPr>
            <w:proofErr w:type="gramStart"/>
            <w:r w:rsidRPr="000F71BE">
              <w:t>use</w:t>
            </w:r>
            <w:proofErr w:type="gramEnd"/>
            <w:r w:rsidRPr="000F71BE">
              <w:t xml:space="preserve"> prior reading knowledge and other study to identify the meaning of literary and classical allusions.</w:t>
            </w:r>
          </w:p>
          <w:p w:rsidR="008A4077" w:rsidRPr="000F71BE" w:rsidRDefault="008A4077" w:rsidP="008A4077">
            <w:pPr>
              <w:pStyle w:val="Bullet1"/>
              <w:tabs>
                <w:tab w:val="clear" w:pos="360"/>
                <w:tab w:val="num" w:pos="450"/>
              </w:tabs>
              <w:ind w:left="450"/>
            </w:pPr>
            <w:proofErr w:type="gramStart"/>
            <w:r w:rsidRPr="000F71BE">
              <w:t>interpret</w:t>
            </w:r>
            <w:proofErr w:type="gramEnd"/>
            <w:r w:rsidRPr="000F71BE">
              <w:t xml:space="preserve"> figures of speech (e.g., euphemism, oxymoron, hyperbole, paradox) in context and analyze their roles in the text.</w:t>
            </w:r>
          </w:p>
          <w:p w:rsidR="008A4077" w:rsidRPr="000F71BE" w:rsidRDefault="008A4077" w:rsidP="008A4077">
            <w:pPr>
              <w:pStyle w:val="Bullet1"/>
              <w:tabs>
                <w:tab w:val="clear" w:pos="360"/>
                <w:tab w:val="num" w:pos="450"/>
              </w:tabs>
              <w:ind w:left="450"/>
            </w:pPr>
            <w:proofErr w:type="gramStart"/>
            <w:r w:rsidRPr="000F71BE">
              <w:t>analyze</w:t>
            </w:r>
            <w:proofErr w:type="gramEnd"/>
            <w:r w:rsidRPr="000F71BE">
              <w:t xml:space="preserve"> the connotation of words with similar denotations.</w:t>
            </w:r>
          </w:p>
          <w:p w:rsidR="008A4077" w:rsidRPr="000F71BE" w:rsidRDefault="008A4077" w:rsidP="008A4077">
            <w:pPr>
              <w:pStyle w:val="Bullet1"/>
              <w:tabs>
                <w:tab w:val="clear" w:pos="360"/>
                <w:tab w:val="num" w:pos="450"/>
              </w:tabs>
              <w:ind w:left="450"/>
            </w:pPr>
            <w:proofErr w:type="gramStart"/>
            <w:r w:rsidRPr="000F71BE">
              <w:t>use</w:t>
            </w:r>
            <w:proofErr w:type="gramEnd"/>
            <w:r w:rsidRPr="000F71BE">
              <w:t xml:space="preserve"> context (e.g., the overall meaning of a sentence, paragraph, or text; a word’s position or function in a sentence) as a clue to the meaning of a word or phrase. </w:t>
            </w:r>
          </w:p>
          <w:p w:rsidR="008A4077" w:rsidRPr="000F71BE" w:rsidRDefault="008A4077" w:rsidP="008A4077">
            <w:pPr>
              <w:pStyle w:val="Bullet1"/>
              <w:tabs>
                <w:tab w:val="clear" w:pos="360"/>
                <w:tab w:val="num" w:pos="450"/>
              </w:tabs>
              <w:ind w:left="450"/>
            </w:pPr>
            <w:r w:rsidRPr="000F71BE">
              <w:t>identify and correctly use patterns of word changes that indicate different</w:t>
            </w:r>
          </w:p>
          <w:p w:rsidR="008A4077" w:rsidRPr="000F71BE" w:rsidRDefault="008A4077" w:rsidP="008A4077">
            <w:pPr>
              <w:autoSpaceDE w:val="0"/>
              <w:autoSpaceDN w:val="0"/>
              <w:adjustRightInd w:val="0"/>
              <w:ind w:left="450"/>
              <w:rPr>
                <w:sz w:val="20"/>
              </w:rPr>
            </w:pPr>
            <w:proofErr w:type="gramStart"/>
            <w:r w:rsidRPr="000F71BE">
              <w:rPr>
                <w:sz w:val="20"/>
              </w:rPr>
              <w:t>meanings</w:t>
            </w:r>
            <w:proofErr w:type="gramEnd"/>
            <w:r w:rsidRPr="000F71BE">
              <w:rPr>
                <w:sz w:val="20"/>
              </w:rPr>
              <w:t xml:space="preserve"> or parts of speech (e.g., </w:t>
            </w:r>
            <w:r w:rsidRPr="000F71BE">
              <w:rPr>
                <w:i/>
                <w:iCs/>
                <w:sz w:val="20"/>
              </w:rPr>
              <w:t>conceive, conception, conceivable</w:t>
            </w:r>
            <w:r w:rsidRPr="000F71BE">
              <w:rPr>
                <w:sz w:val="20"/>
              </w:rPr>
              <w:t>).</w:t>
            </w:r>
          </w:p>
          <w:p w:rsidR="008A4077" w:rsidRPr="000F71BE" w:rsidRDefault="008A4077" w:rsidP="008A4077">
            <w:pPr>
              <w:pStyle w:val="Bullet1"/>
              <w:tabs>
                <w:tab w:val="clear" w:pos="360"/>
                <w:tab w:val="num" w:pos="450"/>
              </w:tabs>
              <w:ind w:left="450"/>
            </w:pPr>
            <w:r w:rsidRPr="000F71BE">
              <w:t>consult general and specialized reference materials (e.g., dictionaries,</w:t>
            </w:r>
          </w:p>
          <w:p w:rsidR="008A4077" w:rsidRPr="000F71BE" w:rsidRDefault="001E4EC3" w:rsidP="008A4077">
            <w:pPr>
              <w:autoSpaceDE w:val="0"/>
              <w:autoSpaceDN w:val="0"/>
              <w:adjustRightInd w:val="0"/>
              <w:rPr>
                <w:sz w:val="20"/>
              </w:rPr>
            </w:pPr>
            <w:r>
              <w:rPr>
                <w:sz w:val="20"/>
              </w:rPr>
              <w:t xml:space="preserve"> </w:t>
            </w:r>
            <w:r w:rsidR="008A4077" w:rsidRPr="000F71BE">
              <w:rPr>
                <w:sz w:val="20"/>
              </w:rPr>
              <w:t xml:space="preserve"> glossaries, thesauruses), both print and digital, to find the pronunciation</w:t>
            </w:r>
          </w:p>
          <w:p w:rsidR="008A4077" w:rsidRPr="000F71BE" w:rsidRDefault="001E4EC3" w:rsidP="008A4077">
            <w:pPr>
              <w:autoSpaceDE w:val="0"/>
              <w:autoSpaceDN w:val="0"/>
              <w:adjustRightInd w:val="0"/>
              <w:rPr>
                <w:sz w:val="20"/>
              </w:rPr>
            </w:pPr>
            <w:r>
              <w:rPr>
                <w:sz w:val="20"/>
              </w:rPr>
              <w:t xml:space="preserve">  </w:t>
            </w:r>
            <w:r w:rsidR="008A4077" w:rsidRPr="000F71BE">
              <w:rPr>
                <w:sz w:val="20"/>
              </w:rPr>
              <w:t xml:space="preserve">of a word or determine or clarify its precise meaning, </w:t>
            </w:r>
            <w:proofErr w:type="spellStart"/>
            <w:r w:rsidR="008A4077" w:rsidRPr="000F71BE">
              <w:rPr>
                <w:sz w:val="20"/>
              </w:rPr>
              <w:t>its</w:t>
            </w:r>
            <w:proofErr w:type="spellEnd"/>
            <w:r w:rsidR="008A4077" w:rsidRPr="000F71BE">
              <w:rPr>
                <w:sz w:val="20"/>
              </w:rPr>
              <w:t xml:space="preserve"> part of speech, its</w:t>
            </w:r>
          </w:p>
          <w:p w:rsidR="008A4077" w:rsidRPr="000F71BE" w:rsidRDefault="001E4EC3" w:rsidP="008A4077">
            <w:pPr>
              <w:autoSpaceDE w:val="0"/>
              <w:autoSpaceDN w:val="0"/>
              <w:adjustRightInd w:val="0"/>
              <w:rPr>
                <w:sz w:val="20"/>
              </w:rPr>
            </w:pPr>
            <w:r>
              <w:rPr>
                <w:sz w:val="20"/>
              </w:rPr>
              <w:t xml:space="preserve"> </w:t>
            </w:r>
            <w:proofErr w:type="gramStart"/>
            <w:r w:rsidR="008A4077" w:rsidRPr="000F71BE">
              <w:rPr>
                <w:sz w:val="20"/>
              </w:rPr>
              <w:t>etymology</w:t>
            </w:r>
            <w:proofErr w:type="gramEnd"/>
            <w:r w:rsidR="008A4077" w:rsidRPr="000F71BE">
              <w:rPr>
                <w:sz w:val="20"/>
              </w:rPr>
              <w:t>, or its standard usage.</w:t>
            </w:r>
          </w:p>
          <w:p w:rsidR="008A4077" w:rsidRPr="000F71BE" w:rsidRDefault="008A4077" w:rsidP="008A4077">
            <w:pPr>
              <w:pStyle w:val="Bullet1"/>
              <w:tabs>
                <w:tab w:val="clear" w:pos="360"/>
                <w:tab w:val="num" w:pos="450"/>
              </w:tabs>
              <w:ind w:left="450"/>
            </w:pPr>
            <w:proofErr w:type="gramStart"/>
            <w:r w:rsidRPr="000F71BE">
              <w:t>demonstrate</w:t>
            </w:r>
            <w:proofErr w:type="gramEnd"/>
            <w:r w:rsidRPr="000F71BE">
              <w:t xml:space="preserve"> understanding of figurative language, word relationships, and connotations in word meanings.</w:t>
            </w:r>
          </w:p>
          <w:p w:rsidR="00447093" w:rsidRPr="00464447" w:rsidRDefault="00447093" w:rsidP="00F2269D">
            <w:pPr>
              <w:pStyle w:val="Bullet2"/>
              <w:numPr>
                <w:ilvl w:val="0"/>
                <w:numId w:val="0"/>
              </w:numPr>
              <w:rPr>
                <w:sz w:val="22"/>
                <w:szCs w:val="22"/>
              </w:rPr>
            </w:pPr>
          </w:p>
        </w:tc>
      </w:tr>
    </w:tbl>
    <w:p w:rsidR="005223B4" w:rsidRDefault="008F5535" w:rsidP="005223B4">
      <w:pPr>
        <w:pStyle w:val="Heading1"/>
      </w:pPr>
      <w:r>
        <w:t xml:space="preserve">Standard </w:t>
      </w:r>
      <w:r w:rsidR="008A4077">
        <w:t>hsE-rw3</w:t>
      </w:r>
      <w:r w:rsidR="005223B4">
        <w:tab/>
        <w:t>REPORTING</w:t>
      </w:r>
      <w:r w:rsidR="008A4077">
        <w:t xml:space="preserve"> CATEGORY: word analysis</w:t>
      </w:r>
      <w:r w:rsidR="005223B4">
        <w:tab/>
        <w:t>Content: Reading</w:t>
      </w:r>
      <w:r w:rsidR="005223B4">
        <w:tab/>
      </w:r>
    </w:p>
    <w:p w:rsidR="005223B4" w:rsidRDefault="005223B4" w:rsidP="005223B4">
      <w:pPr>
        <w:pStyle w:val="SOLStandard"/>
      </w:pPr>
    </w:p>
    <w:p w:rsidR="008A4077" w:rsidRDefault="008A4077" w:rsidP="008A4077">
      <w:pPr>
        <w:pStyle w:val="SOLStandard"/>
      </w:pPr>
      <w:r>
        <w:t xml:space="preserve">HSE-RW3 The student will </w:t>
      </w:r>
    </w:p>
    <w:p w:rsidR="008A4077" w:rsidRDefault="008A4077" w:rsidP="008A4077">
      <w:pPr>
        <w:pStyle w:val="SOLBullet"/>
      </w:pPr>
      <w:r>
        <w:t>a)</w:t>
      </w:r>
      <w:r>
        <w:tab/>
      </w:r>
      <w:proofErr w:type="gramStart"/>
      <w:r>
        <w:t>determine</w:t>
      </w:r>
      <w:proofErr w:type="gramEnd"/>
      <w:r>
        <w:t xml:space="preserve"> how words or phrases with multiple meanings have an impact on meaning or tone of a text;</w:t>
      </w:r>
    </w:p>
    <w:p w:rsidR="008A4077" w:rsidRDefault="008A4077" w:rsidP="008A4077">
      <w:pPr>
        <w:pStyle w:val="SOLBullet"/>
      </w:pPr>
      <w:r>
        <w:t>b)</w:t>
      </w:r>
      <w:r>
        <w:tab/>
      </w:r>
      <w:proofErr w:type="gramStart"/>
      <w:r>
        <w:t>determine</w:t>
      </w:r>
      <w:proofErr w:type="gramEnd"/>
      <w:r>
        <w:t xml:space="preserve"> meanings of words or phrases within an informational text;</w:t>
      </w:r>
    </w:p>
    <w:p w:rsidR="008A4077" w:rsidRDefault="008A4077" w:rsidP="008A4077">
      <w:pPr>
        <w:pStyle w:val="SOLBullet"/>
      </w:pPr>
      <w:r>
        <w:t xml:space="preserve">c)   </w:t>
      </w:r>
      <w:proofErr w:type="gramStart"/>
      <w:r>
        <w:t>demonstrate</w:t>
      </w:r>
      <w:proofErr w:type="gramEnd"/>
      <w:r>
        <w:t xml:space="preserve"> knowledge of the meaning of words and phrases from reading and other content areas by using context;</w:t>
      </w:r>
    </w:p>
    <w:p w:rsidR="008A4077" w:rsidRDefault="008A4077" w:rsidP="008A4077">
      <w:pPr>
        <w:pStyle w:val="SOLBullet"/>
      </w:pPr>
      <w:r>
        <w:t xml:space="preserve">d)  </w:t>
      </w:r>
      <w:proofErr w:type="gramStart"/>
      <w:r>
        <w:t>demonstrate</w:t>
      </w:r>
      <w:proofErr w:type="gramEnd"/>
      <w:r>
        <w:t xml:space="preserve"> understanding of figurative language and word relationships by interpreting simple figures of speech encountered while reading;</w:t>
      </w:r>
    </w:p>
    <w:p w:rsidR="005223B4" w:rsidRDefault="008A4077" w:rsidP="008A4077">
      <w:pPr>
        <w:pStyle w:val="SOLBullet"/>
        <w:rPr>
          <w:rFonts w:ascii="Times" w:hAnsi="Times"/>
          <w:sz w:val="16"/>
        </w:rPr>
      </w:pPr>
      <w:r>
        <w:lastRenderedPageBreak/>
        <w:t xml:space="preserve">e)   </w:t>
      </w:r>
      <w:proofErr w:type="gramStart"/>
      <w:r>
        <w:t>demonstrate</w:t>
      </w:r>
      <w:proofErr w:type="gramEnd"/>
      <w:r>
        <w:t xml:space="preserve"> understanding of words and phrases by using authentic texts (e.g., resumes, job descriptions, task instructions).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5223B4" w:rsidTr="00F64835">
        <w:trPr>
          <w:cantSplit/>
          <w:trHeight w:hRule="exact" w:val="713"/>
        </w:trPr>
        <w:tc>
          <w:tcPr>
            <w:tcW w:w="4500" w:type="dxa"/>
            <w:vAlign w:val="center"/>
          </w:tcPr>
          <w:p w:rsidR="005223B4" w:rsidRDefault="005223B4" w:rsidP="00F64835">
            <w:pPr>
              <w:pStyle w:val="Heading3"/>
            </w:pPr>
            <w:r>
              <w:t>UNDERSTANDING THE STANDARD</w:t>
            </w:r>
          </w:p>
          <w:p w:rsidR="005223B4" w:rsidRDefault="005223B4" w:rsidP="00F64835">
            <w:pPr>
              <w:pStyle w:val="Heading3"/>
            </w:pPr>
            <w:r>
              <w:rPr>
                <w:sz w:val="20"/>
              </w:rPr>
              <w:t>(Teacher Notes)</w:t>
            </w:r>
          </w:p>
        </w:tc>
        <w:tc>
          <w:tcPr>
            <w:tcW w:w="3150" w:type="dxa"/>
            <w:vAlign w:val="center"/>
          </w:tcPr>
          <w:p w:rsidR="005223B4" w:rsidRDefault="005223B4" w:rsidP="00F64835">
            <w:pPr>
              <w:pStyle w:val="Heading3"/>
            </w:pPr>
            <w:r>
              <w:t>ESSENTIAL UNDERSTANDINGS</w:t>
            </w:r>
          </w:p>
        </w:tc>
        <w:tc>
          <w:tcPr>
            <w:tcW w:w="6750" w:type="dxa"/>
            <w:vAlign w:val="center"/>
          </w:tcPr>
          <w:p w:rsidR="005223B4" w:rsidRDefault="005223B4" w:rsidP="00F64835">
            <w:pPr>
              <w:pStyle w:val="Heading3"/>
            </w:pPr>
            <w:r>
              <w:t>ESSENTIAL KNOWLEDGE, SKILLS, AND PROCESSES</w:t>
            </w:r>
          </w:p>
        </w:tc>
      </w:tr>
      <w:tr w:rsidR="005223B4" w:rsidTr="00F64835">
        <w:trPr>
          <w:cantSplit/>
          <w:trHeight w:hRule="exact" w:val="6734"/>
        </w:trPr>
        <w:tc>
          <w:tcPr>
            <w:tcW w:w="4500" w:type="dxa"/>
          </w:tcPr>
          <w:p w:rsidR="008A4077" w:rsidRPr="000F71BE" w:rsidRDefault="008A4077" w:rsidP="008A4077">
            <w:pPr>
              <w:pStyle w:val="Bullet1"/>
              <w:numPr>
                <w:ilvl w:val="0"/>
                <w:numId w:val="0"/>
              </w:numPr>
              <w:ind w:left="450"/>
              <w:rPr>
                <w:rFonts w:eastAsia="Times New Roman"/>
                <w:szCs w:val="24"/>
              </w:rPr>
            </w:pPr>
            <w:r w:rsidRPr="000F71BE">
              <w:rPr>
                <w:rFonts w:eastAsia="Times New Roman"/>
                <w:szCs w:val="24"/>
              </w:rPr>
              <w:t xml:space="preserve">They have the same literal meaning (i.e., </w:t>
            </w:r>
            <w:r w:rsidRPr="000F71BE">
              <w:rPr>
                <w:rFonts w:eastAsia="Times New Roman"/>
                <w:i/>
                <w:iCs/>
                <w:szCs w:val="24"/>
              </w:rPr>
              <w:t>stubborn</w:t>
            </w:r>
            <w:r w:rsidRPr="000F71BE">
              <w:rPr>
                <w:rFonts w:eastAsia="Times New Roman"/>
                <w:szCs w:val="24"/>
              </w:rPr>
              <w:t xml:space="preserve">). </w:t>
            </w:r>
            <w:r w:rsidRPr="000F71BE">
              <w:rPr>
                <w:rFonts w:eastAsia="Times New Roman"/>
                <w:i/>
                <w:iCs/>
                <w:szCs w:val="24"/>
              </w:rPr>
              <w:t>Strong-willed</w:t>
            </w:r>
            <w:r w:rsidRPr="000F71BE">
              <w:rPr>
                <w:rFonts w:eastAsia="Times New Roman"/>
                <w:szCs w:val="24"/>
              </w:rPr>
              <w:t xml:space="preserve"> connotes admiration for the level of someone's will, while </w:t>
            </w:r>
            <w:r w:rsidRPr="000F71BE">
              <w:rPr>
                <w:rFonts w:eastAsia="Times New Roman"/>
                <w:i/>
                <w:iCs/>
                <w:szCs w:val="24"/>
              </w:rPr>
              <w:t>pig-headed</w:t>
            </w:r>
            <w:r w:rsidRPr="000F71BE">
              <w:rPr>
                <w:rFonts w:eastAsia="Times New Roman"/>
                <w:szCs w:val="24"/>
              </w:rPr>
              <w:t xml:space="preserve"> </w:t>
            </w:r>
            <w:r w:rsidRPr="000F71BE">
              <w:rPr>
                <w:rFonts w:eastAsia="Times New Roman"/>
                <w:b/>
                <w:bCs/>
                <w:szCs w:val="24"/>
              </w:rPr>
              <w:t>connotes</w:t>
            </w:r>
            <w:r w:rsidRPr="000F71BE">
              <w:rPr>
                <w:rFonts w:eastAsia="Times New Roman"/>
                <w:szCs w:val="24"/>
              </w:rPr>
              <w:t xml:space="preserve"> frustration in dealing with someone. </w:t>
            </w:r>
          </w:p>
          <w:p w:rsidR="008A4077" w:rsidRPr="000F71BE" w:rsidRDefault="008A4077" w:rsidP="008A4077">
            <w:pPr>
              <w:pStyle w:val="Bullet1"/>
              <w:tabs>
                <w:tab w:val="clear" w:pos="360"/>
                <w:tab w:val="num" w:pos="450"/>
              </w:tabs>
              <w:ind w:left="450"/>
            </w:pPr>
            <w:proofErr w:type="gramStart"/>
            <w:r w:rsidRPr="000F71BE">
              <w:rPr>
                <w:b/>
              </w:rPr>
              <w:t>Denotation</w:t>
            </w:r>
            <w:r w:rsidRPr="000F71BE">
              <w:t xml:space="preserve">  is</w:t>
            </w:r>
            <w:proofErr w:type="gramEnd"/>
            <w:r w:rsidRPr="000F71BE">
              <w:t xml:space="preserve"> a dictionary definition of a word.</w:t>
            </w:r>
          </w:p>
          <w:p w:rsidR="008A4077" w:rsidRPr="000F71BE" w:rsidRDefault="008A4077" w:rsidP="008A4077">
            <w:pPr>
              <w:pStyle w:val="Bullet1"/>
              <w:tabs>
                <w:tab w:val="clear" w:pos="360"/>
                <w:tab w:val="num" w:pos="450"/>
              </w:tabs>
              <w:ind w:left="450"/>
            </w:pPr>
            <w:r w:rsidRPr="000F71BE">
              <w:rPr>
                <w:b/>
              </w:rPr>
              <w:t>Idiom</w:t>
            </w:r>
            <w:r w:rsidRPr="000F71BE">
              <w:t xml:space="preserve"> is an expression peculiar to a particular language or group of people that means something different</w:t>
            </w:r>
            <w:r>
              <w:t xml:space="preserve"> from the dictionary definition</w:t>
            </w:r>
            <w:r w:rsidRPr="000F71BE">
              <w:t xml:space="preserve"> (e.g., blessing in disguise, chip on your shoulder). </w:t>
            </w:r>
          </w:p>
          <w:p w:rsidR="008A4077" w:rsidRPr="00D22714" w:rsidRDefault="008A4077" w:rsidP="008A4077">
            <w:pPr>
              <w:pStyle w:val="Bullet1"/>
              <w:tabs>
                <w:tab w:val="clear" w:pos="360"/>
                <w:tab w:val="num" w:pos="450"/>
              </w:tabs>
              <w:ind w:left="450"/>
              <w:rPr>
                <w:color w:val="333333"/>
              </w:rPr>
            </w:pPr>
            <w:r w:rsidRPr="000F71BE">
              <w:rPr>
                <w:color w:val="333333"/>
              </w:rPr>
              <w:t xml:space="preserve">An </w:t>
            </w:r>
            <w:r w:rsidRPr="000F71BE">
              <w:rPr>
                <w:b/>
                <w:color w:val="333333"/>
              </w:rPr>
              <w:t>allusion</w:t>
            </w:r>
            <w:r w:rsidRPr="000F71BE">
              <w:rPr>
                <w:color w:val="333333"/>
              </w:rPr>
              <w:t xml:space="preserve"> is an indirect reference to a person, place, event, or thing </w:t>
            </w:r>
            <w:r w:rsidRPr="000F71BE">
              <w:t>–</w:t>
            </w:r>
            <w:r w:rsidRPr="000F71BE">
              <w:rPr>
                <w:color w:val="333333"/>
              </w:rPr>
              <w:t xml:space="preserve"> real </w:t>
            </w:r>
            <w:r>
              <w:rPr>
                <w:color w:val="333333"/>
              </w:rPr>
              <w:t xml:space="preserve">or fictional.  J.D. Salinger's </w:t>
            </w:r>
            <w:r w:rsidRPr="00633541">
              <w:rPr>
                <w:i/>
                <w:color w:val="333333"/>
              </w:rPr>
              <w:t xml:space="preserve">The Catcher in the </w:t>
            </w:r>
            <w:proofErr w:type="gramStart"/>
            <w:r w:rsidRPr="00633541">
              <w:rPr>
                <w:i/>
                <w:color w:val="333333"/>
              </w:rPr>
              <w:t>Rye</w:t>
            </w:r>
            <w:r>
              <w:rPr>
                <w:color w:val="333333"/>
              </w:rPr>
              <w:t xml:space="preserve"> </w:t>
            </w:r>
            <w:r w:rsidRPr="000F71BE">
              <w:rPr>
                <w:color w:val="333333"/>
              </w:rPr>
              <w:t xml:space="preserve"> is</w:t>
            </w:r>
            <w:proofErr w:type="gramEnd"/>
            <w:r w:rsidRPr="000F71BE">
              <w:rPr>
                <w:color w:val="333333"/>
              </w:rPr>
              <w:t xml:space="preserve"> an allusion to a poem by Robert Burns.</w:t>
            </w:r>
            <w:r>
              <w:rPr>
                <w:color w:val="333333"/>
              </w:rPr>
              <w:t xml:space="preserve"> Stephen Vincent Benet's story </w:t>
            </w:r>
            <w:r w:rsidRPr="00633541">
              <w:rPr>
                <w:i/>
                <w:color w:val="333333"/>
              </w:rPr>
              <w:t xml:space="preserve">By the Waters of </w:t>
            </w:r>
            <w:proofErr w:type="gramStart"/>
            <w:r w:rsidRPr="00633541">
              <w:rPr>
                <w:i/>
                <w:color w:val="333333"/>
              </w:rPr>
              <w:t>Babylon</w:t>
            </w:r>
            <w:r>
              <w:rPr>
                <w:color w:val="333333"/>
              </w:rPr>
              <w:t xml:space="preserve"> </w:t>
            </w:r>
            <w:r w:rsidRPr="000F71BE">
              <w:rPr>
                <w:color w:val="333333"/>
              </w:rPr>
              <w:t xml:space="preserve"> alludes</w:t>
            </w:r>
            <w:proofErr w:type="gramEnd"/>
            <w:r w:rsidRPr="000F71BE">
              <w:rPr>
                <w:color w:val="333333"/>
              </w:rPr>
              <w:t xml:space="preserve"> to Psalm 137 in the Bible.</w:t>
            </w:r>
            <w:r w:rsidRPr="00D22714">
              <w:rPr>
                <w:color w:val="333333"/>
              </w:rPr>
              <w:t xml:space="preserve"> </w:t>
            </w:r>
          </w:p>
          <w:p w:rsidR="005223B4" w:rsidRPr="00675F21" w:rsidRDefault="005223B4" w:rsidP="00F64835">
            <w:pPr>
              <w:pStyle w:val="Bullet1"/>
              <w:numPr>
                <w:ilvl w:val="0"/>
                <w:numId w:val="0"/>
              </w:numPr>
              <w:ind w:left="360"/>
            </w:pPr>
          </w:p>
        </w:tc>
        <w:tc>
          <w:tcPr>
            <w:tcW w:w="3150" w:type="dxa"/>
          </w:tcPr>
          <w:p w:rsidR="005223B4" w:rsidRPr="00464447" w:rsidRDefault="005223B4" w:rsidP="00F64835">
            <w:pPr>
              <w:pStyle w:val="Bullet1"/>
              <w:numPr>
                <w:ilvl w:val="0"/>
                <w:numId w:val="0"/>
              </w:numPr>
              <w:ind w:left="360"/>
              <w:rPr>
                <w:sz w:val="22"/>
                <w:szCs w:val="22"/>
              </w:rPr>
            </w:pPr>
          </w:p>
        </w:tc>
        <w:tc>
          <w:tcPr>
            <w:tcW w:w="6750" w:type="dxa"/>
          </w:tcPr>
          <w:p w:rsidR="005223B4" w:rsidRPr="00464447" w:rsidRDefault="005223B4" w:rsidP="008F5535">
            <w:pPr>
              <w:pStyle w:val="Bullet1"/>
              <w:numPr>
                <w:ilvl w:val="0"/>
                <w:numId w:val="0"/>
              </w:numPr>
              <w:ind w:left="360"/>
              <w:rPr>
                <w:sz w:val="22"/>
                <w:szCs w:val="22"/>
              </w:rPr>
            </w:pPr>
          </w:p>
        </w:tc>
      </w:tr>
    </w:tbl>
    <w:p w:rsidR="00464447" w:rsidRDefault="00675F21" w:rsidP="00464447">
      <w:pPr>
        <w:pStyle w:val="Heading1"/>
      </w:pPr>
      <w:r>
        <w:t xml:space="preserve">Standard </w:t>
      </w:r>
      <w:r w:rsidR="00205895">
        <w:t>hse-cf</w:t>
      </w:r>
      <w:r>
        <w:t>1</w:t>
      </w:r>
      <w:r w:rsidR="00464447">
        <w:tab/>
        <w:t>R</w:t>
      </w:r>
      <w:r>
        <w:t>EPOR</w:t>
      </w:r>
      <w:r w:rsidR="00205895">
        <w:t>TING CATEGORY: comprehension-</w:t>
      </w:r>
      <w:r>
        <w:t>fiction</w:t>
      </w:r>
      <w:r w:rsidR="00464447">
        <w:tab/>
        <w:t>Content: Reading</w:t>
      </w:r>
      <w:r w:rsidR="00464447">
        <w:tab/>
      </w:r>
    </w:p>
    <w:p w:rsidR="005223B4" w:rsidRDefault="005223B4" w:rsidP="002916EB">
      <w:pPr>
        <w:pStyle w:val="SOLStandard"/>
        <w:ind w:left="0" w:firstLine="0"/>
      </w:pPr>
    </w:p>
    <w:p w:rsidR="00464447" w:rsidRDefault="00205895" w:rsidP="002916EB">
      <w:pPr>
        <w:pStyle w:val="SOLStandard"/>
        <w:ind w:left="0" w:firstLine="0"/>
      </w:pPr>
      <w:r>
        <w:t>HSE-</w:t>
      </w:r>
      <w:proofErr w:type="gramStart"/>
      <w:r>
        <w:t>CF</w:t>
      </w:r>
      <w:r w:rsidR="00675F21">
        <w:t>1</w:t>
      </w:r>
      <w:r w:rsidR="00512F39">
        <w:t xml:space="preserve">  </w:t>
      </w:r>
      <w:r w:rsidR="00464447">
        <w:t>The</w:t>
      </w:r>
      <w:proofErr w:type="gramEnd"/>
      <w:r w:rsidR="00464447">
        <w:t xml:space="preserve"> student will </w:t>
      </w:r>
    </w:p>
    <w:p w:rsidR="00464447" w:rsidRDefault="00675F21" w:rsidP="00464447">
      <w:pPr>
        <w:pStyle w:val="SOLBullet"/>
      </w:pPr>
      <w:r>
        <w:t>a)</w:t>
      </w:r>
      <w:r>
        <w:tab/>
      </w:r>
      <w:proofErr w:type="gramStart"/>
      <w:r w:rsidR="00205895">
        <w:t>determine</w:t>
      </w:r>
      <w:proofErr w:type="gramEnd"/>
      <w:r w:rsidR="00205895">
        <w:t xml:space="preserve"> which citations </w:t>
      </w:r>
      <w:r w:rsidR="00CD7FD0">
        <w:t>d</w:t>
      </w:r>
      <w:r w:rsidR="00205895">
        <w:t>emonstrate what the te</w:t>
      </w:r>
      <w:r w:rsidR="00CD7FD0">
        <w:t>x</w:t>
      </w:r>
      <w:r w:rsidR="00205895">
        <w:t>t says explicitly as well as inferences drawn from the text</w:t>
      </w:r>
      <w:r w:rsidR="00464447">
        <w:t>;</w:t>
      </w:r>
    </w:p>
    <w:p w:rsidR="00464447" w:rsidRDefault="00464447" w:rsidP="00464447">
      <w:pPr>
        <w:pStyle w:val="SOLBullet"/>
      </w:pPr>
      <w:r>
        <w:t>b</w:t>
      </w:r>
      <w:r w:rsidR="004F2C20">
        <w:t xml:space="preserve">)   </w:t>
      </w:r>
      <w:proofErr w:type="gramStart"/>
      <w:r w:rsidR="00205895">
        <w:t>determine</w:t>
      </w:r>
      <w:proofErr w:type="gramEnd"/>
      <w:r w:rsidR="00205895">
        <w:t xml:space="preserve"> the central idea of the fictional text and sel</w:t>
      </w:r>
      <w:r w:rsidR="00CD7FD0">
        <w:t>e</w:t>
      </w:r>
      <w:r w:rsidR="00205895">
        <w:t>c</w:t>
      </w:r>
      <w:r w:rsidR="00CD7FD0">
        <w:t>t</w:t>
      </w:r>
      <w:r w:rsidR="00205895">
        <w:t xml:space="preserve"> details that relate to it to retell the text</w:t>
      </w:r>
      <w:r>
        <w:t>;</w:t>
      </w:r>
    </w:p>
    <w:p w:rsidR="005223B4" w:rsidRDefault="00675F21" w:rsidP="001C4062">
      <w:pPr>
        <w:pStyle w:val="SOLBullet"/>
      </w:pPr>
      <w:r>
        <w:t>c)</w:t>
      </w:r>
      <w:r>
        <w:tab/>
      </w:r>
      <w:proofErr w:type="gramStart"/>
      <w:r w:rsidR="00205895">
        <w:t>describe</w:t>
      </w:r>
      <w:proofErr w:type="gramEnd"/>
      <w:r w:rsidR="00205895">
        <w:t xml:space="preserve"> interactions between characters in fictional text</w:t>
      </w:r>
      <w:r w:rsidR="005223B4">
        <w:t>;</w:t>
      </w:r>
    </w:p>
    <w:p w:rsidR="005223B4" w:rsidRDefault="004F2C20" w:rsidP="001C4062">
      <w:pPr>
        <w:pStyle w:val="SOLBullet"/>
      </w:pPr>
      <w:r>
        <w:t xml:space="preserve">d)  </w:t>
      </w:r>
      <w:proofErr w:type="gramStart"/>
      <w:r w:rsidR="00205895">
        <w:t>determine</w:t>
      </w:r>
      <w:proofErr w:type="gramEnd"/>
      <w:r w:rsidR="00205895">
        <w:t xml:space="preserve"> sequence of events in a story or drama</w:t>
      </w:r>
      <w:r w:rsidR="005223B4">
        <w:t>;</w:t>
      </w:r>
    </w:p>
    <w:p w:rsidR="004F2C20" w:rsidRDefault="004F2C20" w:rsidP="001C4062">
      <w:pPr>
        <w:pStyle w:val="SOLBullet"/>
      </w:pPr>
      <w:r>
        <w:lastRenderedPageBreak/>
        <w:t xml:space="preserve">e)   </w:t>
      </w:r>
      <w:proofErr w:type="gramStart"/>
      <w:r w:rsidR="00205895">
        <w:t>identify</w:t>
      </w:r>
      <w:proofErr w:type="gramEnd"/>
      <w:r w:rsidR="00205895">
        <w:t xml:space="preserve"> when an author references one fictional text to another text</w:t>
      </w:r>
      <w:r>
        <w:t>;</w:t>
      </w:r>
    </w:p>
    <w:p w:rsidR="004F2C20" w:rsidRDefault="004F2C20" w:rsidP="001C4062">
      <w:pPr>
        <w:pStyle w:val="SOLBullet"/>
      </w:pPr>
      <w:r>
        <w:t xml:space="preserve">f)   </w:t>
      </w:r>
      <w:proofErr w:type="gramStart"/>
      <w:r w:rsidR="00205895">
        <w:t>provide</w:t>
      </w:r>
      <w:proofErr w:type="gramEnd"/>
      <w:r w:rsidR="00205895">
        <w:t xml:space="preserve"> a summary of the fictional text</w:t>
      </w:r>
      <w:r>
        <w:t>;</w:t>
      </w:r>
    </w:p>
    <w:p w:rsidR="00464447" w:rsidRDefault="004F2C20" w:rsidP="001C4062">
      <w:pPr>
        <w:pStyle w:val="SOLBullet"/>
      </w:pPr>
      <w:r>
        <w:t>g</w:t>
      </w:r>
      <w:r w:rsidR="00205895">
        <w:t xml:space="preserve">)  </w:t>
      </w:r>
      <w:proofErr w:type="gramStart"/>
      <w:r w:rsidR="00205895">
        <w:t>determine</w:t>
      </w:r>
      <w:proofErr w:type="gramEnd"/>
      <w:r w:rsidR="00205895">
        <w:t xml:space="preserve"> how the author’s choice of where to end the story contributes to the meaning</w:t>
      </w:r>
      <w:r w:rsidR="005223B4">
        <w:t>.</w:t>
      </w:r>
    </w:p>
    <w:p w:rsidR="00464447" w:rsidRDefault="00464447" w:rsidP="00464447">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64447" w:rsidTr="002916EB">
        <w:trPr>
          <w:cantSplit/>
          <w:trHeight w:hRule="exact" w:val="686"/>
        </w:trPr>
        <w:tc>
          <w:tcPr>
            <w:tcW w:w="4500" w:type="dxa"/>
            <w:vAlign w:val="center"/>
          </w:tcPr>
          <w:p w:rsidR="00464447" w:rsidRDefault="00464447" w:rsidP="00121380">
            <w:pPr>
              <w:pStyle w:val="Heading3"/>
            </w:pPr>
            <w:r>
              <w:t>UNDERSTANDING THE STANDARD</w:t>
            </w:r>
          </w:p>
          <w:p w:rsidR="00464447" w:rsidRDefault="00464447" w:rsidP="00121380">
            <w:pPr>
              <w:pStyle w:val="Heading3"/>
            </w:pPr>
            <w:r>
              <w:rPr>
                <w:sz w:val="20"/>
              </w:rPr>
              <w:t>(Teacher Notes)</w:t>
            </w:r>
          </w:p>
        </w:tc>
        <w:tc>
          <w:tcPr>
            <w:tcW w:w="3150" w:type="dxa"/>
            <w:vAlign w:val="center"/>
          </w:tcPr>
          <w:p w:rsidR="00464447" w:rsidRDefault="00464447" w:rsidP="00121380">
            <w:pPr>
              <w:pStyle w:val="Heading3"/>
            </w:pPr>
            <w:r>
              <w:t>ESSENTIAL UNDERSTANDINGS</w:t>
            </w:r>
          </w:p>
        </w:tc>
        <w:tc>
          <w:tcPr>
            <w:tcW w:w="6750" w:type="dxa"/>
            <w:vAlign w:val="center"/>
          </w:tcPr>
          <w:p w:rsidR="00464447" w:rsidRDefault="00464447" w:rsidP="00121380">
            <w:pPr>
              <w:pStyle w:val="Heading3"/>
            </w:pPr>
            <w:r>
              <w:t>ESSENTIAL KNOWLEDGE, SKILLS, AND PROCESSES</w:t>
            </w:r>
          </w:p>
        </w:tc>
      </w:tr>
      <w:tr w:rsidR="00464447" w:rsidTr="00E85E77">
        <w:trPr>
          <w:cantSplit/>
          <w:trHeight w:hRule="exact" w:val="6473"/>
        </w:trPr>
        <w:tc>
          <w:tcPr>
            <w:tcW w:w="4500" w:type="dxa"/>
          </w:tcPr>
          <w:p w:rsidR="00CD7FD0" w:rsidRPr="002B1506" w:rsidRDefault="00CD7FD0" w:rsidP="00CD7FD0">
            <w:pPr>
              <w:pStyle w:val="Bullet1"/>
            </w:pPr>
            <w:r w:rsidRPr="002B1506">
              <w:t>Strategies for reading should be used to develop reading comprehension skills. Students will apply a process for reading as they analyze a variety of literature. They will study classical and contemporary selections that represent literary forms.</w:t>
            </w:r>
          </w:p>
          <w:p w:rsidR="00CD7FD0" w:rsidRPr="002B1506" w:rsidRDefault="00CD7FD0" w:rsidP="00CD7FD0">
            <w:pPr>
              <w:pStyle w:val="Bullet1"/>
            </w:pPr>
            <w:r w:rsidRPr="002B1506">
              <w:t>Students will enhance their understanding of the characteristics of various literary forms through the reading and analysis of a variety of genres, such as poetry, prose, essays, short stories, historical fiction, and narrative nonfiction.</w:t>
            </w:r>
          </w:p>
          <w:p w:rsidR="00CD7FD0" w:rsidRPr="002B1506" w:rsidRDefault="00CD7FD0" w:rsidP="00CD7FD0">
            <w:pPr>
              <w:pStyle w:val="Bullet1"/>
            </w:pPr>
            <w:r w:rsidRPr="002B1506">
              <w:t xml:space="preserve">Students will understand that literary texts can fulfill a social or cultural function depending on the time, location, and purpose of the author. For example, </w:t>
            </w:r>
            <w:r w:rsidRPr="002B1506">
              <w:rPr>
                <w:i/>
              </w:rPr>
              <w:t xml:space="preserve">The Grapes of Wrath, </w:t>
            </w:r>
            <w:r w:rsidRPr="002B1506">
              <w:t>which focuses on the plight of migrant farmers, affected the conscience of a nation and helped laws to change.</w:t>
            </w:r>
          </w:p>
          <w:p w:rsidR="00CD7FD0" w:rsidRPr="002B1506" w:rsidRDefault="00CD7FD0" w:rsidP="00CD7FD0">
            <w:pPr>
              <w:pStyle w:val="Bullet1"/>
            </w:pPr>
            <w:r w:rsidRPr="002B1506">
              <w:t xml:space="preserve">Students will understand that parallel plots are plots </w:t>
            </w:r>
            <w:r w:rsidRPr="002B1506">
              <w:rPr>
                <w:bCs/>
              </w:rPr>
              <w:t xml:space="preserve">in which each main character has a separate but related story line that merges together (e.g., </w:t>
            </w:r>
            <w:r w:rsidRPr="002B1506">
              <w:rPr>
                <w:bCs/>
                <w:i/>
              </w:rPr>
              <w:t>A Tale of Two Cities</w:t>
            </w:r>
            <w:r w:rsidRPr="002B1506">
              <w:rPr>
                <w:bCs/>
              </w:rPr>
              <w:t>).</w:t>
            </w:r>
          </w:p>
          <w:p w:rsidR="001C4062" w:rsidRPr="001C4062" w:rsidRDefault="00CD7FD0" w:rsidP="00CD7FD0">
            <w:pPr>
              <w:pStyle w:val="Bullet1"/>
            </w:pPr>
            <w:r w:rsidRPr="002B1506">
              <w:t xml:space="preserve">Students will understand that parallel plots are plots </w:t>
            </w:r>
            <w:r w:rsidRPr="002B1506">
              <w:rPr>
                <w:bCs/>
              </w:rPr>
              <w:t>in which each main character has a</w:t>
            </w:r>
          </w:p>
        </w:tc>
        <w:tc>
          <w:tcPr>
            <w:tcW w:w="3150" w:type="dxa"/>
          </w:tcPr>
          <w:p w:rsidR="00464447" w:rsidRPr="00C67041" w:rsidRDefault="00464447" w:rsidP="00121380">
            <w:pPr>
              <w:pStyle w:val="BulletLeadIn"/>
              <w:rPr>
                <w:sz w:val="24"/>
                <w:szCs w:val="24"/>
              </w:rPr>
            </w:pPr>
            <w:r w:rsidRPr="00C67041">
              <w:rPr>
                <w:sz w:val="24"/>
                <w:szCs w:val="24"/>
              </w:rPr>
              <w:t>All students should</w:t>
            </w:r>
          </w:p>
          <w:p w:rsidR="00CD7FD0" w:rsidRPr="002B1506" w:rsidRDefault="00CD7FD0" w:rsidP="00CD7FD0">
            <w:pPr>
              <w:pStyle w:val="Bullet1"/>
            </w:pPr>
            <w:proofErr w:type="gramStart"/>
            <w:r w:rsidRPr="002B1506">
              <w:t>understand</w:t>
            </w:r>
            <w:proofErr w:type="gramEnd"/>
            <w:r w:rsidRPr="002B1506">
              <w:t xml:space="preserve"> the relationship between an author’s style and literary effect.</w:t>
            </w:r>
          </w:p>
          <w:p w:rsidR="00CD7FD0" w:rsidRPr="002B1506" w:rsidRDefault="00CD7FD0" w:rsidP="00CD7FD0">
            <w:pPr>
              <w:pStyle w:val="Bullet1"/>
            </w:pPr>
            <w:proofErr w:type="gramStart"/>
            <w:r w:rsidRPr="002B1506">
              <w:t>understand</w:t>
            </w:r>
            <w:proofErr w:type="gramEnd"/>
            <w:r w:rsidRPr="002B1506">
              <w:t xml:space="preserve"> an author’s use of figurative language to create images, sounds, and effects.</w:t>
            </w:r>
          </w:p>
          <w:p w:rsidR="00CD7FD0" w:rsidRPr="002B1506" w:rsidRDefault="00CD7FD0" w:rsidP="00CD7FD0">
            <w:pPr>
              <w:pStyle w:val="Bullet1"/>
            </w:pPr>
            <w:proofErr w:type="gramStart"/>
            <w:r w:rsidRPr="002B1506">
              <w:t>understand</w:t>
            </w:r>
            <w:proofErr w:type="gramEnd"/>
            <w:r w:rsidRPr="002B1506">
              <w:t xml:space="preserve"> an author’s use of structuring techniques to present literary content.</w:t>
            </w:r>
          </w:p>
          <w:p w:rsidR="00CD7FD0" w:rsidRPr="002B1506" w:rsidRDefault="00CD7FD0" w:rsidP="00CD7FD0">
            <w:pPr>
              <w:pStyle w:val="Bullet1"/>
            </w:pPr>
            <w:proofErr w:type="gramStart"/>
            <w:r w:rsidRPr="002B1506">
              <w:t>understand</w:t>
            </w:r>
            <w:proofErr w:type="gramEnd"/>
            <w:r w:rsidRPr="002B1506">
              <w:t xml:space="preserve"> the techniques an author uses to convey information about a character. </w:t>
            </w:r>
          </w:p>
          <w:p w:rsidR="00CD7FD0" w:rsidRPr="002B1506" w:rsidRDefault="00CD7FD0" w:rsidP="00CD7FD0">
            <w:pPr>
              <w:pStyle w:val="Bullet1"/>
            </w:pPr>
            <w:proofErr w:type="gramStart"/>
            <w:r w:rsidRPr="002B1506">
              <w:t>understand</w:t>
            </w:r>
            <w:proofErr w:type="gramEnd"/>
            <w:r w:rsidRPr="002B1506">
              <w:t xml:space="preserve"> character types.</w:t>
            </w:r>
          </w:p>
          <w:p w:rsidR="00CD7FD0" w:rsidRPr="002B1506" w:rsidRDefault="00CD7FD0" w:rsidP="00CD7FD0">
            <w:pPr>
              <w:pStyle w:val="Bullet1"/>
            </w:pPr>
            <w:proofErr w:type="gramStart"/>
            <w:r w:rsidRPr="002B1506">
              <w:t>understand</w:t>
            </w:r>
            <w:proofErr w:type="gramEnd"/>
            <w:r w:rsidRPr="002B1506">
              <w:t xml:space="preserve"> a character’s development throughout a text.</w:t>
            </w:r>
          </w:p>
          <w:p w:rsidR="00CD7FD0" w:rsidRPr="002B1506" w:rsidRDefault="00CD7FD0" w:rsidP="00CD7FD0">
            <w:pPr>
              <w:pStyle w:val="Bullet1"/>
            </w:pPr>
            <w:proofErr w:type="gramStart"/>
            <w:r w:rsidRPr="002B1506">
              <w:t>understand</w:t>
            </w:r>
            <w:proofErr w:type="gramEnd"/>
            <w:r w:rsidRPr="002B1506">
              <w:t xml:space="preserve"> how authors are often influenced either consciously or unconsciously by the ideas, values, and location in which they live.</w:t>
            </w:r>
          </w:p>
          <w:p w:rsidR="00464447" w:rsidRPr="00C67041" w:rsidRDefault="00CD7FD0" w:rsidP="00CD7FD0">
            <w:pPr>
              <w:pStyle w:val="Bullet1"/>
            </w:pPr>
            <w:r w:rsidRPr="002B1506">
              <w:t>understand that an author</w:t>
            </w:r>
          </w:p>
        </w:tc>
        <w:tc>
          <w:tcPr>
            <w:tcW w:w="6750" w:type="dxa"/>
          </w:tcPr>
          <w:p w:rsidR="00464447" w:rsidRPr="00C67041" w:rsidRDefault="00464447" w:rsidP="00121380">
            <w:pPr>
              <w:pStyle w:val="BulletLeadIn"/>
              <w:rPr>
                <w:sz w:val="24"/>
                <w:szCs w:val="24"/>
              </w:rPr>
            </w:pPr>
            <w:r w:rsidRPr="00C67041">
              <w:rPr>
                <w:sz w:val="24"/>
                <w:szCs w:val="24"/>
              </w:rPr>
              <w:t>To be successful with this standard, students are expected to</w:t>
            </w:r>
          </w:p>
          <w:p w:rsidR="00E85E77" w:rsidRPr="002B1506" w:rsidRDefault="00E85E77" w:rsidP="00E85E77">
            <w:pPr>
              <w:pStyle w:val="Bullet1"/>
            </w:pPr>
            <w:proofErr w:type="gramStart"/>
            <w:r w:rsidRPr="002B1506">
              <w:t>identify</w:t>
            </w:r>
            <w:proofErr w:type="gramEnd"/>
            <w:r w:rsidRPr="002B1506">
              <w:t xml:space="preserve"> main idea, purpose, and supporting details.</w:t>
            </w:r>
          </w:p>
          <w:p w:rsidR="00E85E77" w:rsidRPr="002B1506" w:rsidRDefault="00E85E77" w:rsidP="00E85E77">
            <w:pPr>
              <w:pStyle w:val="Bullet1"/>
            </w:pPr>
            <w:proofErr w:type="gramStart"/>
            <w:r w:rsidRPr="002B1506">
              <w:t>provide</w:t>
            </w:r>
            <w:proofErr w:type="gramEnd"/>
            <w:r w:rsidRPr="002B1506">
              <w:t xml:space="preserve"> a summary of the text.</w:t>
            </w:r>
          </w:p>
          <w:p w:rsidR="00E85E77" w:rsidRPr="002B1506" w:rsidRDefault="00E85E77" w:rsidP="00E85E77">
            <w:pPr>
              <w:pStyle w:val="Bullet1"/>
            </w:pPr>
            <w:r w:rsidRPr="002B1506">
              <w:t>identify the differing characteristics that</w:t>
            </w:r>
            <w:r>
              <w:t xml:space="preserve"> distinguish literary forms</w:t>
            </w:r>
            <w:r w:rsidRPr="002B1506">
              <w:t>, including:</w:t>
            </w:r>
          </w:p>
          <w:p w:rsidR="00E85E77" w:rsidRPr="002B1506" w:rsidRDefault="00E85E77" w:rsidP="00D45F47">
            <w:pPr>
              <w:pStyle w:val="Bullet2"/>
              <w:numPr>
                <w:ilvl w:val="0"/>
                <w:numId w:val="20"/>
              </w:numPr>
            </w:pPr>
            <w:r w:rsidRPr="002B1506">
              <w:t xml:space="preserve">narrative – short story, anecdote, character sketch, fable, legend, myth, tall tale, allegory, novel; </w:t>
            </w:r>
          </w:p>
          <w:p w:rsidR="00E85E77" w:rsidRPr="002B1506" w:rsidRDefault="00E85E77" w:rsidP="00D45F47">
            <w:pPr>
              <w:pStyle w:val="Bullet2"/>
              <w:numPr>
                <w:ilvl w:val="0"/>
                <w:numId w:val="20"/>
              </w:numPr>
            </w:pPr>
            <w:r w:rsidRPr="002B1506">
              <w:t>poetry – epic, ballad, sonnet, lyric, elegy, ode;</w:t>
            </w:r>
          </w:p>
          <w:p w:rsidR="00E85E77" w:rsidRPr="002B1506" w:rsidRDefault="00E85E77" w:rsidP="00D45F47">
            <w:pPr>
              <w:pStyle w:val="Bullet2"/>
              <w:numPr>
                <w:ilvl w:val="0"/>
                <w:numId w:val="20"/>
              </w:numPr>
            </w:pPr>
            <w:r w:rsidRPr="002B1506">
              <w:t xml:space="preserve">drama – comedy, tragedy; </w:t>
            </w:r>
          </w:p>
          <w:p w:rsidR="00E85E77" w:rsidRPr="002B1506" w:rsidRDefault="00E85E77" w:rsidP="00D45F47">
            <w:pPr>
              <w:pStyle w:val="Bullet2"/>
              <w:numPr>
                <w:ilvl w:val="0"/>
                <w:numId w:val="20"/>
              </w:numPr>
            </w:pPr>
            <w:r w:rsidRPr="002B1506">
              <w:t>essay – editorial, journal/diary entry, informative/explanatory essay, analytical essay, speech; and</w:t>
            </w:r>
          </w:p>
          <w:p w:rsidR="00E85E77" w:rsidRPr="002B1506" w:rsidRDefault="00E85E77" w:rsidP="00D45F47">
            <w:pPr>
              <w:pStyle w:val="ListParagraph"/>
              <w:numPr>
                <w:ilvl w:val="0"/>
                <w:numId w:val="20"/>
              </w:numPr>
              <w:rPr>
                <w:sz w:val="20"/>
              </w:rPr>
            </w:pPr>
            <w:proofErr w:type="gramStart"/>
            <w:r w:rsidRPr="002B1506">
              <w:rPr>
                <w:sz w:val="20"/>
              </w:rPr>
              <w:t>narrative</w:t>
            </w:r>
            <w:proofErr w:type="gramEnd"/>
            <w:r w:rsidRPr="002B1506">
              <w:rPr>
                <w:sz w:val="20"/>
              </w:rPr>
              <w:t xml:space="preserve"> nonfiction – biographies, autobiographies, personal essays.</w:t>
            </w:r>
          </w:p>
          <w:p w:rsidR="00E85E77" w:rsidRPr="002B1506" w:rsidRDefault="00E85E77" w:rsidP="00E85E77">
            <w:pPr>
              <w:pStyle w:val="Bullet1"/>
            </w:pPr>
            <w:r w:rsidRPr="002B1506">
              <w:t xml:space="preserve">identify and analyze </w:t>
            </w:r>
            <w:r>
              <w:t>elements of dramatic literature</w:t>
            </w:r>
            <w:r w:rsidRPr="002B1506">
              <w:t>:</w:t>
            </w:r>
          </w:p>
          <w:p w:rsidR="00E85E77" w:rsidRPr="002B1506" w:rsidRDefault="00E85E77" w:rsidP="00D45F47">
            <w:pPr>
              <w:pStyle w:val="Bullet2"/>
              <w:numPr>
                <w:ilvl w:val="0"/>
                <w:numId w:val="21"/>
              </w:numPr>
            </w:pPr>
            <w:r w:rsidRPr="002B1506">
              <w:t>dramatic structure: exposition/initiating event, rising action, complication/conflict, climax, falling action, resolution/denouement(conclusion/resolution);</w:t>
            </w:r>
          </w:p>
          <w:p w:rsidR="00E85E77" w:rsidRPr="002B1506" w:rsidRDefault="00E85E77" w:rsidP="00D45F47">
            <w:pPr>
              <w:pStyle w:val="Bullet2"/>
              <w:numPr>
                <w:ilvl w:val="0"/>
                <w:numId w:val="21"/>
              </w:numPr>
            </w:pPr>
            <w:r w:rsidRPr="002B1506">
              <w:t>monologue;</w:t>
            </w:r>
          </w:p>
          <w:p w:rsidR="00E85E77" w:rsidRPr="002B1506" w:rsidRDefault="00E85E77" w:rsidP="00D45F47">
            <w:pPr>
              <w:pStyle w:val="Bullet2"/>
              <w:numPr>
                <w:ilvl w:val="0"/>
                <w:numId w:val="21"/>
              </w:numPr>
            </w:pPr>
            <w:r w:rsidRPr="002B1506">
              <w:t>soliloquy;</w:t>
            </w:r>
          </w:p>
          <w:p w:rsidR="00E85E77" w:rsidRPr="002B1506" w:rsidRDefault="00E85E77" w:rsidP="00D45F47">
            <w:pPr>
              <w:pStyle w:val="Bullet2"/>
              <w:numPr>
                <w:ilvl w:val="0"/>
                <w:numId w:val="21"/>
              </w:numPr>
            </w:pPr>
            <w:r w:rsidRPr="002B1506">
              <w:t>dialogue;</w:t>
            </w:r>
          </w:p>
          <w:p w:rsidR="00E85E77" w:rsidRPr="002B1506" w:rsidRDefault="00E85E77" w:rsidP="00D45F47">
            <w:pPr>
              <w:pStyle w:val="Bullet2"/>
              <w:numPr>
                <w:ilvl w:val="0"/>
                <w:numId w:val="21"/>
              </w:numPr>
            </w:pPr>
            <w:r w:rsidRPr="002B1506">
              <w:t>aside;</w:t>
            </w:r>
          </w:p>
          <w:p w:rsidR="00E85E77" w:rsidRPr="002B1506" w:rsidRDefault="00E85E77" w:rsidP="00D45F47">
            <w:pPr>
              <w:pStyle w:val="Bullet2"/>
              <w:numPr>
                <w:ilvl w:val="0"/>
                <w:numId w:val="21"/>
              </w:numPr>
            </w:pPr>
            <w:r w:rsidRPr="002B1506">
              <w:t>dialect; and</w:t>
            </w:r>
          </w:p>
          <w:p w:rsidR="00E85E77" w:rsidRPr="002B1506" w:rsidRDefault="00E85E77" w:rsidP="00D45F47">
            <w:pPr>
              <w:pStyle w:val="ListParagraph"/>
              <w:numPr>
                <w:ilvl w:val="0"/>
                <w:numId w:val="21"/>
              </w:numPr>
              <w:rPr>
                <w:sz w:val="20"/>
              </w:rPr>
            </w:pPr>
            <w:proofErr w:type="gramStart"/>
            <w:r w:rsidRPr="002B1506">
              <w:rPr>
                <w:sz w:val="20"/>
              </w:rPr>
              <w:t>stage</w:t>
            </w:r>
            <w:proofErr w:type="gramEnd"/>
            <w:r w:rsidRPr="002B1506">
              <w:rPr>
                <w:sz w:val="20"/>
              </w:rPr>
              <w:t xml:space="preserve"> directions.</w:t>
            </w:r>
          </w:p>
          <w:p w:rsidR="00464447" w:rsidRPr="00C67041" w:rsidRDefault="00E85E77" w:rsidP="00D45F47">
            <w:pPr>
              <w:pStyle w:val="Bullet1"/>
              <w:numPr>
                <w:ilvl w:val="0"/>
                <w:numId w:val="22"/>
              </w:numPr>
              <w:rPr>
                <w:szCs w:val="24"/>
              </w:rPr>
            </w:pPr>
            <w:r w:rsidRPr="002B1506">
              <w:t xml:space="preserve">describe how stage directions help the reader understand a play’s setting, </w:t>
            </w:r>
          </w:p>
        </w:tc>
      </w:tr>
    </w:tbl>
    <w:p w:rsidR="00501306" w:rsidRDefault="00501306" w:rsidP="00501306">
      <w:pPr>
        <w:pStyle w:val="Heading1"/>
      </w:pPr>
      <w:r>
        <w:t xml:space="preserve">Standard </w:t>
      </w:r>
      <w:r w:rsidR="00CD7FD0">
        <w:t>hse-cf</w:t>
      </w:r>
      <w:r>
        <w:t>1</w:t>
      </w:r>
      <w:r>
        <w:tab/>
        <w:t>REPOR</w:t>
      </w:r>
      <w:r w:rsidR="00CD7FD0">
        <w:t>TING CATEGORY: comprehension-</w:t>
      </w:r>
      <w:r>
        <w:t>fiction</w:t>
      </w:r>
      <w:r>
        <w:tab/>
        <w:t>Content: Reading</w:t>
      </w:r>
      <w:r>
        <w:tab/>
      </w:r>
    </w:p>
    <w:p w:rsidR="00617796" w:rsidRDefault="00617796" w:rsidP="00617796">
      <w:pPr>
        <w:pStyle w:val="SOLStandard"/>
        <w:ind w:left="0" w:firstLine="0"/>
      </w:pPr>
    </w:p>
    <w:p w:rsidR="00CD7FD0" w:rsidRDefault="00512F39" w:rsidP="00CD7FD0">
      <w:pPr>
        <w:pStyle w:val="SOLStandard"/>
        <w:ind w:left="0" w:firstLine="0"/>
      </w:pPr>
      <w:r>
        <w:t xml:space="preserve">HSE-CF1 </w:t>
      </w:r>
      <w:r w:rsidR="00CD7FD0">
        <w:t xml:space="preserve">The student will </w:t>
      </w:r>
    </w:p>
    <w:p w:rsidR="00CD7FD0" w:rsidRDefault="00CD7FD0" w:rsidP="00CD7FD0">
      <w:pPr>
        <w:pStyle w:val="SOLBullet"/>
      </w:pPr>
      <w:r>
        <w:t>a)</w:t>
      </w:r>
      <w:r>
        <w:tab/>
      </w:r>
      <w:proofErr w:type="gramStart"/>
      <w:r>
        <w:t>determine</w:t>
      </w:r>
      <w:proofErr w:type="gramEnd"/>
      <w:r>
        <w:t xml:space="preserve"> which citations demonstrate what the text says explicitly as well as inferences drawn from the text;</w:t>
      </w:r>
    </w:p>
    <w:p w:rsidR="00CD7FD0" w:rsidRDefault="00CD7FD0" w:rsidP="00CD7FD0">
      <w:pPr>
        <w:pStyle w:val="SOLBullet"/>
      </w:pPr>
      <w:r>
        <w:t xml:space="preserve">b)   </w:t>
      </w:r>
      <w:proofErr w:type="gramStart"/>
      <w:r>
        <w:t>determine</w:t>
      </w:r>
      <w:proofErr w:type="gramEnd"/>
      <w:r>
        <w:t xml:space="preserve"> the central idea of the fictional text and select details that relate to it to retell the text;</w:t>
      </w:r>
    </w:p>
    <w:p w:rsidR="00CD7FD0" w:rsidRDefault="00CD7FD0" w:rsidP="00CD7FD0">
      <w:pPr>
        <w:pStyle w:val="SOLBullet"/>
      </w:pPr>
      <w:r>
        <w:lastRenderedPageBreak/>
        <w:t>c)</w:t>
      </w:r>
      <w:r>
        <w:tab/>
      </w:r>
      <w:proofErr w:type="gramStart"/>
      <w:r>
        <w:t>describe</w:t>
      </w:r>
      <w:proofErr w:type="gramEnd"/>
      <w:r>
        <w:t xml:space="preserve"> interactions between characters in fictional text;</w:t>
      </w:r>
    </w:p>
    <w:p w:rsidR="00CD7FD0" w:rsidRDefault="00CD7FD0" w:rsidP="00CD7FD0">
      <w:pPr>
        <w:pStyle w:val="SOLBullet"/>
      </w:pPr>
      <w:r>
        <w:t xml:space="preserve">d)  </w:t>
      </w:r>
      <w:proofErr w:type="gramStart"/>
      <w:r>
        <w:t>determine</w:t>
      </w:r>
      <w:proofErr w:type="gramEnd"/>
      <w:r>
        <w:t xml:space="preserve"> sequence of events in a story or drama;</w:t>
      </w:r>
    </w:p>
    <w:p w:rsidR="00CD7FD0" w:rsidRDefault="00CD7FD0" w:rsidP="00CD7FD0">
      <w:pPr>
        <w:pStyle w:val="SOLBullet"/>
      </w:pPr>
      <w:r>
        <w:t xml:space="preserve">e)   </w:t>
      </w:r>
      <w:proofErr w:type="gramStart"/>
      <w:r>
        <w:t>identify</w:t>
      </w:r>
      <w:proofErr w:type="gramEnd"/>
      <w:r>
        <w:t xml:space="preserve"> when an author references one fictional text to another text;</w:t>
      </w:r>
    </w:p>
    <w:p w:rsidR="00CD7FD0" w:rsidRDefault="00CD7FD0" w:rsidP="00CD7FD0">
      <w:pPr>
        <w:pStyle w:val="SOLBullet"/>
      </w:pPr>
      <w:r>
        <w:t xml:space="preserve">f)   </w:t>
      </w:r>
      <w:proofErr w:type="gramStart"/>
      <w:r>
        <w:t>provide</w:t>
      </w:r>
      <w:proofErr w:type="gramEnd"/>
      <w:r>
        <w:t xml:space="preserve"> a summary of the fictional text;</w:t>
      </w:r>
    </w:p>
    <w:p w:rsidR="00501306" w:rsidRPr="00617796" w:rsidRDefault="00CD7FD0" w:rsidP="00CD7FD0">
      <w:pPr>
        <w:pStyle w:val="SOLBullet"/>
      </w:pPr>
      <w:r>
        <w:t xml:space="preserve">g)  </w:t>
      </w:r>
      <w:proofErr w:type="gramStart"/>
      <w:r>
        <w:t>determine</w:t>
      </w:r>
      <w:proofErr w:type="gramEnd"/>
      <w:r>
        <w:t xml:space="preserve"> how the author’s choice of where to end the story contributes to the meaning.</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501306" w:rsidTr="00F64835">
        <w:trPr>
          <w:cantSplit/>
          <w:trHeight w:hRule="exact" w:val="686"/>
        </w:trPr>
        <w:tc>
          <w:tcPr>
            <w:tcW w:w="4500" w:type="dxa"/>
            <w:vAlign w:val="center"/>
          </w:tcPr>
          <w:p w:rsidR="00501306" w:rsidRDefault="00501306" w:rsidP="00F64835">
            <w:pPr>
              <w:pStyle w:val="Heading3"/>
            </w:pPr>
            <w:r>
              <w:t>UNDERSTANDING THE STANDARD</w:t>
            </w:r>
          </w:p>
          <w:p w:rsidR="00501306" w:rsidRDefault="00501306" w:rsidP="00F64835">
            <w:pPr>
              <w:pStyle w:val="Heading3"/>
            </w:pPr>
            <w:r>
              <w:rPr>
                <w:sz w:val="20"/>
              </w:rPr>
              <w:t>(Teacher Notes)</w:t>
            </w:r>
          </w:p>
        </w:tc>
        <w:tc>
          <w:tcPr>
            <w:tcW w:w="3150" w:type="dxa"/>
            <w:vAlign w:val="center"/>
          </w:tcPr>
          <w:p w:rsidR="00501306" w:rsidRDefault="00501306" w:rsidP="00F64835">
            <w:pPr>
              <w:pStyle w:val="Heading3"/>
            </w:pPr>
            <w:r>
              <w:t>ESSENTIAL UNDERSTANDINGS</w:t>
            </w:r>
          </w:p>
        </w:tc>
        <w:tc>
          <w:tcPr>
            <w:tcW w:w="6750" w:type="dxa"/>
            <w:vAlign w:val="center"/>
          </w:tcPr>
          <w:p w:rsidR="00501306" w:rsidRDefault="00501306" w:rsidP="00F64835">
            <w:pPr>
              <w:pStyle w:val="Heading3"/>
            </w:pPr>
            <w:r>
              <w:t>ESSENTIAL KNOWLEDGE, SKILLS, AND PROCESSES</w:t>
            </w:r>
          </w:p>
        </w:tc>
      </w:tr>
      <w:tr w:rsidR="00501306" w:rsidTr="008A5D82">
        <w:trPr>
          <w:cantSplit/>
          <w:trHeight w:hRule="exact" w:val="6275"/>
        </w:trPr>
        <w:tc>
          <w:tcPr>
            <w:tcW w:w="4500" w:type="dxa"/>
          </w:tcPr>
          <w:p w:rsidR="00CD7FD0" w:rsidRPr="002B1506" w:rsidRDefault="00CD7FD0" w:rsidP="00CD7FD0">
            <w:pPr>
              <w:pStyle w:val="Bullet1"/>
              <w:numPr>
                <w:ilvl w:val="0"/>
                <w:numId w:val="0"/>
              </w:numPr>
              <w:ind w:left="360"/>
            </w:pPr>
            <w:proofErr w:type="gramStart"/>
            <w:r w:rsidRPr="002B1506">
              <w:rPr>
                <w:bCs/>
              </w:rPr>
              <w:t>separate</w:t>
            </w:r>
            <w:proofErr w:type="gramEnd"/>
            <w:r w:rsidRPr="002B1506">
              <w:rPr>
                <w:bCs/>
              </w:rPr>
              <w:t xml:space="preserve"> but related story line that merges together (e.g., </w:t>
            </w:r>
            <w:r w:rsidRPr="002B1506">
              <w:rPr>
                <w:bCs/>
                <w:i/>
              </w:rPr>
              <w:t>A Tale of Two Cities</w:t>
            </w:r>
            <w:r w:rsidRPr="002B1506">
              <w:rPr>
                <w:bCs/>
              </w:rPr>
              <w:t>).</w:t>
            </w:r>
          </w:p>
          <w:p w:rsidR="00CD7FD0" w:rsidRPr="002B1506" w:rsidRDefault="00CD7FD0" w:rsidP="00CD7FD0">
            <w:pPr>
              <w:pStyle w:val="Bullet1"/>
            </w:pPr>
            <w:r w:rsidRPr="002B1506">
              <w:t>Students will read and analyze one-act and full-length plays.</w:t>
            </w:r>
          </w:p>
          <w:p w:rsidR="00501306" w:rsidRPr="001C4062" w:rsidRDefault="00CD7FD0" w:rsidP="00D45F47">
            <w:pPr>
              <w:pStyle w:val="Bullet1"/>
              <w:numPr>
                <w:ilvl w:val="0"/>
                <w:numId w:val="18"/>
              </w:numPr>
            </w:pPr>
            <w:r w:rsidRPr="002B1506">
              <w:t>Students will use a variety of reading strategies such as text annotation, QAR (Question-, Answer Relationships), thinking aloud, etc.</w:t>
            </w:r>
          </w:p>
        </w:tc>
        <w:tc>
          <w:tcPr>
            <w:tcW w:w="3150" w:type="dxa"/>
          </w:tcPr>
          <w:p w:rsidR="00E85E77" w:rsidRPr="002B1506" w:rsidRDefault="00E85E77" w:rsidP="00E85E77">
            <w:pPr>
              <w:pStyle w:val="Bullet1"/>
              <w:numPr>
                <w:ilvl w:val="0"/>
                <w:numId w:val="0"/>
              </w:numPr>
              <w:ind w:left="360"/>
            </w:pPr>
            <w:proofErr w:type="gramStart"/>
            <w:r w:rsidRPr="002B1506">
              <w:t>draws</w:t>
            </w:r>
            <w:proofErr w:type="gramEnd"/>
            <w:r w:rsidRPr="002B1506">
              <w:t xml:space="preserve"> on and transforms source material in a specific work (e.g. how a later author draws on a play by Shakespeare).</w:t>
            </w:r>
          </w:p>
          <w:p w:rsidR="00501306" w:rsidRPr="00C67041" w:rsidRDefault="00E85E77" w:rsidP="00D45F47">
            <w:pPr>
              <w:pStyle w:val="Bullet1"/>
              <w:numPr>
                <w:ilvl w:val="0"/>
                <w:numId w:val="19"/>
              </w:numPr>
            </w:pPr>
            <w:proofErr w:type="gramStart"/>
            <w:r w:rsidRPr="002B1506">
              <w:t>understand</w:t>
            </w:r>
            <w:proofErr w:type="gramEnd"/>
            <w:r w:rsidRPr="002B1506">
              <w:t xml:space="preserve"> that in dramatic works, setting, mood, characters, plot, and theme are often revealed through staging as well as through narration and dialogue</w:t>
            </w:r>
            <w:r>
              <w:t>.</w:t>
            </w:r>
          </w:p>
        </w:tc>
        <w:tc>
          <w:tcPr>
            <w:tcW w:w="6750" w:type="dxa"/>
          </w:tcPr>
          <w:p w:rsidR="00E85E77" w:rsidRPr="002B1506" w:rsidRDefault="00E85E77" w:rsidP="00E85E77">
            <w:pPr>
              <w:pStyle w:val="Bullet1"/>
              <w:numPr>
                <w:ilvl w:val="0"/>
                <w:numId w:val="0"/>
              </w:numPr>
              <w:ind w:left="360"/>
            </w:pPr>
            <w:proofErr w:type="gramStart"/>
            <w:r w:rsidRPr="002B1506">
              <w:t>mood</w:t>
            </w:r>
            <w:proofErr w:type="gramEnd"/>
            <w:r w:rsidRPr="002B1506">
              <w:t>, characters, plot, and theme.</w:t>
            </w:r>
          </w:p>
          <w:p w:rsidR="00E85E77" w:rsidRPr="002B1506" w:rsidRDefault="00E85E77" w:rsidP="00E85E77">
            <w:pPr>
              <w:pStyle w:val="Bullet1"/>
            </w:pPr>
            <w:proofErr w:type="gramStart"/>
            <w:r w:rsidRPr="002B1506">
              <w:rPr>
                <w:rFonts w:eastAsia="Times New Roman"/>
              </w:rPr>
              <w:t>compare</w:t>
            </w:r>
            <w:proofErr w:type="gramEnd"/>
            <w:r w:rsidRPr="002B1506">
              <w:rPr>
                <w:rFonts w:eastAsia="Times New Roman"/>
              </w:rPr>
              <w:t xml:space="preserve"> and contrast the representation of a subject or a key scene in two different media and analyze what is emphasized in each.</w:t>
            </w:r>
          </w:p>
          <w:p w:rsidR="00E85E77" w:rsidRPr="002B1506" w:rsidRDefault="00E85E77" w:rsidP="00E85E77">
            <w:pPr>
              <w:pStyle w:val="Bullet1"/>
            </w:pPr>
            <w:r w:rsidRPr="002B1506">
              <w:t xml:space="preserve">explain the relationships among the elements of literature, such as: </w:t>
            </w:r>
          </w:p>
          <w:p w:rsidR="00E85E77" w:rsidRPr="002B1506" w:rsidRDefault="00E85E77" w:rsidP="00D45F47">
            <w:pPr>
              <w:pStyle w:val="Bullet2"/>
              <w:numPr>
                <w:ilvl w:val="0"/>
                <w:numId w:val="23"/>
              </w:numPr>
            </w:pPr>
            <w:r w:rsidRPr="002B1506">
              <w:t>protagonist and other characters;</w:t>
            </w:r>
          </w:p>
          <w:p w:rsidR="00E85E77" w:rsidRPr="002B1506" w:rsidRDefault="00E85E77" w:rsidP="00D45F47">
            <w:pPr>
              <w:pStyle w:val="Bullet2"/>
              <w:numPr>
                <w:ilvl w:val="0"/>
                <w:numId w:val="23"/>
              </w:numPr>
            </w:pPr>
            <w:r w:rsidRPr="002B1506">
              <w:t>plot;</w:t>
            </w:r>
          </w:p>
          <w:p w:rsidR="00E85E77" w:rsidRPr="002B1506" w:rsidRDefault="00E85E77" w:rsidP="00D45F47">
            <w:pPr>
              <w:pStyle w:val="Bullet2"/>
              <w:numPr>
                <w:ilvl w:val="0"/>
                <w:numId w:val="23"/>
              </w:numPr>
            </w:pPr>
            <w:r w:rsidRPr="002B1506">
              <w:t>setting;</w:t>
            </w:r>
          </w:p>
          <w:p w:rsidR="00E85E77" w:rsidRPr="002B1506" w:rsidRDefault="00E85E77" w:rsidP="00D45F47">
            <w:pPr>
              <w:pStyle w:val="Bullet2"/>
              <w:numPr>
                <w:ilvl w:val="0"/>
                <w:numId w:val="25"/>
              </w:numPr>
            </w:pPr>
            <w:r w:rsidRPr="002B1506">
              <w:t>tone; point of view – first person, third person limited, third person omniscient;</w:t>
            </w:r>
          </w:p>
          <w:p w:rsidR="00E85E77" w:rsidRPr="002B1506" w:rsidRDefault="00E85E77" w:rsidP="00D45F47">
            <w:pPr>
              <w:pStyle w:val="Bullet2"/>
              <w:numPr>
                <w:ilvl w:val="0"/>
                <w:numId w:val="25"/>
              </w:numPr>
            </w:pPr>
            <w:r w:rsidRPr="002B1506">
              <w:t>theme;</w:t>
            </w:r>
          </w:p>
          <w:p w:rsidR="00E85E77" w:rsidRPr="002B1506" w:rsidRDefault="00E85E77" w:rsidP="00D45F47">
            <w:pPr>
              <w:pStyle w:val="Bullet2"/>
              <w:numPr>
                <w:ilvl w:val="0"/>
                <w:numId w:val="25"/>
              </w:numPr>
            </w:pPr>
            <w:r w:rsidRPr="002B1506">
              <w:t>speaker; and</w:t>
            </w:r>
          </w:p>
          <w:p w:rsidR="00E85E77" w:rsidRPr="002B1506" w:rsidRDefault="00E85E77" w:rsidP="00D45F47">
            <w:pPr>
              <w:pStyle w:val="Bullet2"/>
              <w:numPr>
                <w:ilvl w:val="0"/>
                <w:numId w:val="24"/>
              </w:numPr>
            </w:pPr>
            <w:proofErr w:type="gramStart"/>
            <w:r w:rsidRPr="002B1506">
              <w:t>narrator</w:t>
            </w:r>
            <w:proofErr w:type="gramEnd"/>
            <w:r w:rsidRPr="002B1506">
              <w:t>.</w:t>
            </w:r>
          </w:p>
          <w:p w:rsidR="00E85E77" w:rsidRPr="00D22714" w:rsidRDefault="00E85E77" w:rsidP="00E85E77">
            <w:pPr>
              <w:pStyle w:val="Bullet1"/>
            </w:pPr>
            <w:proofErr w:type="gramStart"/>
            <w:r w:rsidRPr="002B1506">
              <w:t>analyze</w:t>
            </w:r>
            <w:proofErr w:type="gramEnd"/>
            <w:r w:rsidRPr="002B1506">
              <w:t xml:space="preserve"> the techniques used by an author to convey information about a character</w:t>
            </w:r>
            <w:r>
              <w:t>.</w:t>
            </w:r>
          </w:p>
          <w:p w:rsidR="00E85E77" w:rsidRPr="002B1506" w:rsidRDefault="00E85E77" w:rsidP="00E85E77">
            <w:pPr>
              <w:pStyle w:val="Bullet1"/>
            </w:pPr>
            <w:r w:rsidRPr="002B1506">
              <w:t>analyze character types, including:</w:t>
            </w:r>
          </w:p>
          <w:p w:rsidR="00E85E77" w:rsidRPr="002B1506" w:rsidRDefault="00E85E77" w:rsidP="00D45F47">
            <w:pPr>
              <w:pStyle w:val="Bullet2"/>
              <w:numPr>
                <w:ilvl w:val="0"/>
                <w:numId w:val="25"/>
              </w:numPr>
            </w:pPr>
            <w:r w:rsidRPr="002B1506">
              <w:t>dynamic/round character;</w:t>
            </w:r>
          </w:p>
          <w:p w:rsidR="00E85E77" w:rsidRPr="002B1506" w:rsidRDefault="00E85E77" w:rsidP="00D45F47">
            <w:pPr>
              <w:pStyle w:val="Bullet2"/>
              <w:numPr>
                <w:ilvl w:val="0"/>
                <w:numId w:val="25"/>
              </w:numPr>
            </w:pPr>
            <w:r w:rsidRPr="002B1506">
              <w:t>static/flat character; and</w:t>
            </w:r>
          </w:p>
          <w:p w:rsidR="00E85E77" w:rsidRPr="002B1506" w:rsidRDefault="00E85E77" w:rsidP="00D45F47">
            <w:pPr>
              <w:pStyle w:val="Bullet2"/>
              <w:numPr>
                <w:ilvl w:val="0"/>
                <w:numId w:val="25"/>
              </w:numPr>
            </w:pPr>
            <w:proofErr w:type="gramStart"/>
            <w:r w:rsidRPr="002B1506">
              <w:t>stereotype</w:t>
            </w:r>
            <w:proofErr w:type="gramEnd"/>
            <w:r w:rsidRPr="002B1506">
              <w:t xml:space="preserve"> and caricature.</w:t>
            </w:r>
          </w:p>
          <w:p w:rsidR="00E85E77" w:rsidRPr="002B1506" w:rsidRDefault="00E85E77" w:rsidP="00E85E77">
            <w:pPr>
              <w:pStyle w:val="Bullet1"/>
            </w:pPr>
            <w:proofErr w:type="gramStart"/>
            <w:r w:rsidRPr="002B1506">
              <w:t>analyze</w:t>
            </w:r>
            <w:proofErr w:type="gramEnd"/>
            <w:r w:rsidRPr="002B1506">
              <w:t xml:space="preserve"> how authors create multilayered characters through the use of literary devices:  indirect and direct methods of characterization, character’s actions, interactions with other characters, dialogue, physical appearance, and thoughts.</w:t>
            </w:r>
          </w:p>
          <w:p w:rsidR="00501306" w:rsidRPr="00DE7510" w:rsidRDefault="00501306" w:rsidP="00E85E77">
            <w:pPr>
              <w:pStyle w:val="Bullet2"/>
              <w:numPr>
                <w:ilvl w:val="0"/>
                <w:numId w:val="0"/>
              </w:numPr>
              <w:ind w:left="720"/>
              <w:rPr>
                <w:b/>
                <w:sz w:val="24"/>
                <w:szCs w:val="24"/>
              </w:rPr>
            </w:pPr>
          </w:p>
        </w:tc>
      </w:tr>
    </w:tbl>
    <w:p w:rsidR="008A5D82" w:rsidRDefault="008A5D82" w:rsidP="008A5D82">
      <w:pPr>
        <w:pStyle w:val="Heading1"/>
      </w:pPr>
      <w:r>
        <w:t xml:space="preserve">Standard </w:t>
      </w:r>
      <w:r w:rsidR="00E85E77">
        <w:t>hscf</w:t>
      </w:r>
      <w:r>
        <w:t>1</w:t>
      </w:r>
      <w:r>
        <w:tab/>
        <w:t>REPOR</w:t>
      </w:r>
      <w:r w:rsidR="00E85E77">
        <w:t>TING CATEGORY: comprehension-</w:t>
      </w:r>
      <w:r>
        <w:t>fiction</w:t>
      </w:r>
      <w:r>
        <w:tab/>
        <w:t>Content: Reading</w:t>
      </w:r>
      <w:r>
        <w:tab/>
      </w:r>
    </w:p>
    <w:p w:rsidR="008A5D82" w:rsidRDefault="008A5D82" w:rsidP="008A5D82">
      <w:pPr>
        <w:pStyle w:val="SOLStandard"/>
        <w:ind w:left="0" w:firstLine="0"/>
      </w:pPr>
    </w:p>
    <w:p w:rsidR="00E85E77" w:rsidRDefault="00512F39" w:rsidP="00E85E77">
      <w:pPr>
        <w:pStyle w:val="SOLStandard"/>
        <w:ind w:left="0" w:firstLine="0"/>
      </w:pPr>
      <w:r>
        <w:t xml:space="preserve">HSE-CF1 </w:t>
      </w:r>
      <w:r w:rsidR="00E85E77">
        <w:t xml:space="preserve">The student will </w:t>
      </w:r>
    </w:p>
    <w:p w:rsidR="00E85E77" w:rsidRDefault="00E85E77" w:rsidP="00E85E77">
      <w:pPr>
        <w:pStyle w:val="SOLBullet"/>
      </w:pPr>
      <w:r>
        <w:t>a)</w:t>
      </w:r>
      <w:r>
        <w:tab/>
      </w:r>
      <w:proofErr w:type="gramStart"/>
      <w:r>
        <w:t>determine</w:t>
      </w:r>
      <w:proofErr w:type="gramEnd"/>
      <w:r>
        <w:t xml:space="preserve"> which citations demonstrate what the text says explicitly as well as inferences drawn from the text;</w:t>
      </w:r>
    </w:p>
    <w:p w:rsidR="00E85E77" w:rsidRDefault="00E85E77" w:rsidP="00E85E77">
      <w:pPr>
        <w:pStyle w:val="SOLBullet"/>
      </w:pPr>
      <w:r>
        <w:t xml:space="preserve">b)   </w:t>
      </w:r>
      <w:proofErr w:type="gramStart"/>
      <w:r>
        <w:t>determine</w:t>
      </w:r>
      <w:proofErr w:type="gramEnd"/>
      <w:r>
        <w:t xml:space="preserve"> the central idea of the fictional text and select details that relate to it to retell the text;</w:t>
      </w:r>
    </w:p>
    <w:p w:rsidR="00E85E77" w:rsidRDefault="00E85E77" w:rsidP="00E85E77">
      <w:pPr>
        <w:pStyle w:val="SOLBullet"/>
      </w:pPr>
      <w:r>
        <w:lastRenderedPageBreak/>
        <w:t>c)</w:t>
      </w:r>
      <w:r>
        <w:tab/>
      </w:r>
      <w:proofErr w:type="gramStart"/>
      <w:r>
        <w:t>describe</w:t>
      </w:r>
      <w:proofErr w:type="gramEnd"/>
      <w:r>
        <w:t xml:space="preserve"> interactions between characters in fictional text;</w:t>
      </w:r>
    </w:p>
    <w:p w:rsidR="00E85E77" w:rsidRDefault="00E85E77" w:rsidP="00E85E77">
      <w:pPr>
        <w:pStyle w:val="SOLBullet"/>
      </w:pPr>
      <w:r>
        <w:t xml:space="preserve">d)  </w:t>
      </w:r>
      <w:proofErr w:type="gramStart"/>
      <w:r>
        <w:t>determine</w:t>
      </w:r>
      <w:proofErr w:type="gramEnd"/>
      <w:r>
        <w:t xml:space="preserve"> sequence of events in a story or drama;</w:t>
      </w:r>
    </w:p>
    <w:p w:rsidR="00E85E77" w:rsidRDefault="00E85E77" w:rsidP="00E85E77">
      <w:pPr>
        <w:pStyle w:val="SOLBullet"/>
      </w:pPr>
      <w:r>
        <w:t xml:space="preserve">e)   </w:t>
      </w:r>
      <w:proofErr w:type="gramStart"/>
      <w:r>
        <w:t>identify</w:t>
      </w:r>
      <w:proofErr w:type="gramEnd"/>
      <w:r>
        <w:t xml:space="preserve"> when an author references one fictional text to another text;</w:t>
      </w:r>
    </w:p>
    <w:p w:rsidR="00E85E77" w:rsidRDefault="00E85E77" w:rsidP="00E85E77">
      <w:pPr>
        <w:pStyle w:val="SOLBullet"/>
      </w:pPr>
      <w:r>
        <w:t xml:space="preserve">f)   </w:t>
      </w:r>
      <w:proofErr w:type="gramStart"/>
      <w:r>
        <w:t>provide</w:t>
      </w:r>
      <w:proofErr w:type="gramEnd"/>
      <w:r>
        <w:t xml:space="preserve"> a summary of the fictional text;</w:t>
      </w:r>
    </w:p>
    <w:p w:rsidR="008A5D82" w:rsidRPr="00617796" w:rsidRDefault="00E85E77" w:rsidP="00E85E77">
      <w:pPr>
        <w:pStyle w:val="SOLBullet"/>
      </w:pPr>
      <w:r>
        <w:t xml:space="preserve">g)  </w:t>
      </w:r>
      <w:proofErr w:type="gramStart"/>
      <w:r>
        <w:t>determine</w:t>
      </w:r>
      <w:proofErr w:type="gramEnd"/>
      <w:r>
        <w:t xml:space="preserve"> how the author’s choice of where to end the story contributes to the meaning.</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8A5D82" w:rsidTr="00F64835">
        <w:trPr>
          <w:cantSplit/>
          <w:trHeight w:hRule="exact" w:val="686"/>
        </w:trPr>
        <w:tc>
          <w:tcPr>
            <w:tcW w:w="4500" w:type="dxa"/>
            <w:vAlign w:val="center"/>
          </w:tcPr>
          <w:p w:rsidR="008A5D82" w:rsidRDefault="008A5D82" w:rsidP="00F64835">
            <w:pPr>
              <w:pStyle w:val="Heading3"/>
            </w:pPr>
            <w:r>
              <w:t>UNDERSTANDING THE STANDARD</w:t>
            </w:r>
          </w:p>
          <w:p w:rsidR="008A5D82" w:rsidRDefault="008A5D82" w:rsidP="00F64835">
            <w:pPr>
              <w:pStyle w:val="Heading3"/>
            </w:pPr>
            <w:r>
              <w:rPr>
                <w:sz w:val="20"/>
              </w:rPr>
              <w:t>(Teacher Notes)</w:t>
            </w:r>
          </w:p>
        </w:tc>
        <w:tc>
          <w:tcPr>
            <w:tcW w:w="3150" w:type="dxa"/>
            <w:vAlign w:val="center"/>
          </w:tcPr>
          <w:p w:rsidR="008A5D82" w:rsidRDefault="008A5D82" w:rsidP="00F64835">
            <w:pPr>
              <w:pStyle w:val="Heading3"/>
            </w:pPr>
            <w:r>
              <w:t>ESSENTIAL UNDERSTANDINGS</w:t>
            </w:r>
          </w:p>
        </w:tc>
        <w:tc>
          <w:tcPr>
            <w:tcW w:w="6750" w:type="dxa"/>
            <w:vAlign w:val="center"/>
          </w:tcPr>
          <w:p w:rsidR="008A5D82" w:rsidRDefault="008A5D82" w:rsidP="00F64835">
            <w:pPr>
              <w:pStyle w:val="Heading3"/>
            </w:pPr>
            <w:r>
              <w:t>ESSENTIAL KNOWLEDGE, SKILLS, AND PROCESSES</w:t>
            </w:r>
          </w:p>
        </w:tc>
      </w:tr>
      <w:tr w:rsidR="008A5D82" w:rsidTr="009A762F">
        <w:trPr>
          <w:cantSplit/>
          <w:trHeight w:hRule="exact" w:val="6653"/>
        </w:trPr>
        <w:tc>
          <w:tcPr>
            <w:tcW w:w="4500" w:type="dxa"/>
          </w:tcPr>
          <w:p w:rsidR="008A5D82" w:rsidRPr="001C4062" w:rsidRDefault="008A5D82" w:rsidP="00E85E77">
            <w:pPr>
              <w:pStyle w:val="Bullet1"/>
              <w:numPr>
                <w:ilvl w:val="0"/>
                <w:numId w:val="0"/>
              </w:numPr>
              <w:ind w:left="360"/>
            </w:pPr>
          </w:p>
        </w:tc>
        <w:tc>
          <w:tcPr>
            <w:tcW w:w="3150" w:type="dxa"/>
          </w:tcPr>
          <w:p w:rsidR="008A5D82" w:rsidRPr="00C67041" w:rsidRDefault="008A5D82" w:rsidP="008A5D82">
            <w:pPr>
              <w:pStyle w:val="Bullet1"/>
              <w:numPr>
                <w:ilvl w:val="0"/>
                <w:numId w:val="0"/>
              </w:numPr>
              <w:ind w:left="360"/>
            </w:pPr>
          </w:p>
        </w:tc>
        <w:tc>
          <w:tcPr>
            <w:tcW w:w="6750" w:type="dxa"/>
          </w:tcPr>
          <w:p w:rsidR="00E85E77" w:rsidRPr="002B1506" w:rsidRDefault="00E85E77" w:rsidP="00E85E77">
            <w:pPr>
              <w:pStyle w:val="Bullet1"/>
            </w:pPr>
            <w:proofErr w:type="gramStart"/>
            <w:r w:rsidRPr="002B1506">
              <w:t>analyze</w:t>
            </w:r>
            <w:proofErr w:type="gramEnd"/>
            <w:r w:rsidRPr="002B1506">
              <w:t xml:space="preserve"> how characters with multiple or conflicting motivations develop over the course of a text, interact with other characters, and advance the plot or develop theme.</w:t>
            </w:r>
          </w:p>
          <w:p w:rsidR="00E85E77" w:rsidRPr="002B1506" w:rsidRDefault="00E85E77" w:rsidP="00E85E77">
            <w:pPr>
              <w:pStyle w:val="Bullet1"/>
            </w:pPr>
            <w:r w:rsidRPr="002B1506">
              <w:t>analyze how the plot structures (conflict, resolution, climax, and subplots) advance the action in literature,</w:t>
            </w:r>
          </w:p>
          <w:p w:rsidR="00E85E77" w:rsidRPr="002B1506" w:rsidRDefault="00E85E77" w:rsidP="00E85E77">
            <w:pPr>
              <w:pStyle w:val="Bullet1"/>
            </w:pPr>
            <w:proofErr w:type="gramStart"/>
            <w:r w:rsidRPr="002B1506">
              <w:rPr>
                <w:rFonts w:eastAsia="Times New Roman"/>
              </w:rPr>
              <w:t>determine</w:t>
            </w:r>
            <w:proofErr w:type="gramEnd"/>
            <w:r w:rsidRPr="002B1506">
              <w:rPr>
                <w:rFonts w:eastAsia="Times New Roman"/>
              </w:rPr>
              <w:t xml:space="preserve"> a theme of a text and analyze its development over the course of the text.</w:t>
            </w:r>
          </w:p>
          <w:p w:rsidR="00E85E77" w:rsidRPr="002B1506" w:rsidRDefault="00E85E77" w:rsidP="00E85E77">
            <w:pPr>
              <w:pStyle w:val="Bullet1"/>
            </w:pPr>
            <w:r w:rsidRPr="002B1506">
              <w:t>compare and contrast</w:t>
            </w:r>
            <w:r>
              <w:t xml:space="preserve"> </w:t>
            </w:r>
            <w:r w:rsidRPr="002B1506">
              <w:t>types of figurative language and other literary devices</w:t>
            </w:r>
            <w:r w:rsidRPr="00D22714">
              <w:t xml:space="preserve"> </w:t>
            </w:r>
            <w:r w:rsidRPr="002B1506">
              <w:t>such as:</w:t>
            </w:r>
          </w:p>
          <w:p w:rsidR="00E85E77" w:rsidRPr="002B1506" w:rsidRDefault="00E85E77" w:rsidP="00D45F47">
            <w:pPr>
              <w:pStyle w:val="Bullet2"/>
              <w:numPr>
                <w:ilvl w:val="0"/>
                <w:numId w:val="27"/>
              </w:numPr>
            </w:pPr>
            <w:r w:rsidRPr="002B1506">
              <w:t>simile;</w:t>
            </w:r>
          </w:p>
          <w:p w:rsidR="00E85E77" w:rsidRPr="002B1506" w:rsidRDefault="00E85E77" w:rsidP="00D45F47">
            <w:pPr>
              <w:pStyle w:val="Bullet2"/>
              <w:numPr>
                <w:ilvl w:val="0"/>
                <w:numId w:val="27"/>
              </w:numPr>
            </w:pPr>
            <w:r w:rsidRPr="002B1506">
              <w:t>metaphor;</w:t>
            </w:r>
          </w:p>
          <w:p w:rsidR="00E85E77" w:rsidRPr="002B1506" w:rsidRDefault="00E85E77" w:rsidP="00D45F47">
            <w:pPr>
              <w:pStyle w:val="Bullet2"/>
              <w:numPr>
                <w:ilvl w:val="0"/>
                <w:numId w:val="27"/>
              </w:numPr>
            </w:pPr>
            <w:r w:rsidRPr="002B1506">
              <w:t>personification;</w:t>
            </w:r>
          </w:p>
          <w:p w:rsidR="00E85E77" w:rsidRPr="002B1506" w:rsidRDefault="00E85E77" w:rsidP="00D45F47">
            <w:pPr>
              <w:pStyle w:val="Bullet2"/>
              <w:numPr>
                <w:ilvl w:val="0"/>
                <w:numId w:val="26"/>
              </w:numPr>
            </w:pPr>
            <w:r w:rsidRPr="002B1506">
              <w:t>analogy;</w:t>
            </w:r>
          </w:p>
          <w:p w:rsidR="00E85E77" w:rsidRPr="002B1506" w:rsidRDefault="00E85E77" w:rsidP="00D45F47">
            <w:pPr>
              <w:pStyle w:val="Bullet2"/>
              <w:numPr>
                <w:ilvl w:val="0"/>
                <w:numId w:val="26"/>
              </w:numPr>
            </w:pPr>
            <w:r w:rsidRPr="002B1506">
              <w:t>symbolism;</w:t>
            </w:r>
          </w:p>
          <w:p w:rsidR="00E85E77" w:rsidRPr="002B1506" w:rsidRDefault="00E85E77" w:rsidP="00D45F47">
            <w:pPr>
              <w:pStyle w:val="Bullet2"/>
              <w:numPr>
                <w:ilvl w:val="0"/>
                <w:numId w:val="26"/>
              </w:numPr>
            </w:pPr>
            <w:r w:rsidRPr="002B1506">
              <w:t>apostrophe;</w:t>
            </w:r>
          </w:p>
          <w:p w:rsidR="00E85E77" w:rsidRPr="002B1506" w:rsidRDefault="00E85E77" w:rsidP="00D45F47">
            <w:pPr>
              <w:pStyle w:val="Bullet2"/>
              <w:numPr>
                <w:ilvl w:val="0"/>
                <w:numId w:val="26"/>
              </w:numPr>
            </w:pPr>
            <w:r w:rsidRPr="002B1506">
              <w:t>allusion;</w:t>
            </w:r>
          </w:p>
          <w:p w:rsidR="009A762F" w:rsidRDefault="00E85E77" w:rsidP="00D45F47">
            <w:pPr>
              <w:pStyle w:val="Bullet2"/>
              <w:numPr>
                <w:ilvl w:val="0"/>
                <w:numId w:val="26"/>
              </w:numPr>
            </w:pPr>
            <w:r w:rsidRPr="002B1506">
              <w:t xml:space="preserve">imagery; </w:t>
            </w:r>
          </w:p>
          <w:p w:rsidR="00E85E77" w:rsidRPr="002B1506" w:rsidRDefault="00E85E77" w:rsidP="00D45F47">
            <w:pPr>
              <w:pStyle w:val="Bullet2"/>
              <w:numPr>
                <w:ilvl w:val="0"/>
                <w:numId w:val="26"/>
              </w:numPr>
            </w:pPr>
            <w:r w:rsidRPr="002B1506">
              <w:t>paradox; and</w:t>
            </w:r>
          </w:p>
          <w:p w:rsidR="00E85E77" w:rsidRPr="002B1506" w:rsidRDefault="00E85E77" w:rsidP="00D45F47">
            <w:pPr>
              <w:pStyle w:val="Bullet2"/>
              <w:numPr>
                <w:ilvl w:val="0"/>
                <w:numId w:val="26"/>
              </w:numPr>
            </w:pPr>
            <w:proofErr w:type="gramStart"/>
            <w:r w:rsidRPr="002B1506">
              <w:t>oxymoron</w:t>
            </w:r>
            <w:proofErr w:type="gramEnd"/>
            <w:r w:rsidRPr="002B1506">
              <w:t>.</w:t>
            </w:r>
          </w:p>
          <w:p w:rsidR="00E85E77" w:rsidRPr="002B1506" w:rsidRDefault="00E85E77" w:rsidP="00E85E77">
            <w:pPr>
              <w:pStyle w:val="Bullet1"/>
            </w:pPr>
            <w:r w:rsidRPr="002B1506">
              <w:t>identify sound devices, including:</w:t>
            </w:r>
          </w:p>
          <w:p w:rsidR="00E85E77" w:rsidRPr="002B1506" w:rsidRDefault="00E85E77" w:rsidP="00D45F47">
            <w:pPr>
              <w:pStyle w:val="ListParagraph"/>
              <w:numPr>
                <w:ilvl w:val="0"/>
                <w:numId w:val="29"/>
              </w:numPr>
              <w:rPr>
                <w:sz w:val="20"/>
              </w:rPr>
            </w:pPr>
            <w:r w:rsidRPr="002B1506">
              <w:rPr>
                <w:sz w:val="20"/>
              </w:rPr>
              <w:t>rhyme (approximate, end, slant)</w:t>
            </w:r>
          </w:p>
          <w:p w:rsidR="00E85E77" w:rsidRPr="002B1506" w:rsidRDefault="00E85E77" w:rsidP="00D45F47">
            <w:pPr>
              <w:pStyle w:val="ListParagraph"/>
              <w:numPr>
                <w:ilvl w:val="0"/>
                <w:numId w:val="29"/>
              </w:numPr>
              <w:rPr>
                <w:sz w:val="20"/>
              </w:rPr>
            </w:pPr>
            <w:r w:rsidRPr="002B1506">
              <w:rPr>
                <w:sz w:val="20"/>
              </w:rPr>
              <w:t>rhythm;</w:t>
            </w:r>
          </w:p>
          <w:p w:rsidR="00E85E77" w:rsidRPr="002B1506" w:rsidRDefault="00E85E77" w:rsidP="00D45F47">
            <w:pPr>
              <w:pStyle w:val="ListParagraph"/>
              <w:numPr>
                <w:ilvl w:val="0"/>
                <w:numId w:val="29"/>
              </w:numPr>
              <w:rPr>
                <w:sz w:val="20"/>
              </w:rPr>
            </w:pPr>
            <w:r w:rsidRPr="002B1506">
              <w:rPr>
                <w:sz w:val="20"/>
              </w:rPr>
              <w:t>repetition;</w:t>
            </w:r>
          </w:p>
          <w:p w:rsidR="008A5D82" w:rsidRPr="001B1A32" w:rsidRDefault="00E85E77" w:rsidP="001B1A32">
            <w:pPr>
              <w:pStyle w:val="ListParagraph"/>
              <w:numPr>
                <w:ilvl w:val="0"/>
                <w:numId w:val="29"/>
              </w:numPr>
              <w:rPr>
                <w:sz w:val="20"/>
              </w:rPr>
            </w:pPr>
            <w:r w:rsidRPr="002B1506">
              <w:rPr>
                <w:sz w:val="20"/>
              </w:rPr>
              <w:t>alliteration;</w:t>
            </w:r>
          </w:p>
        </w:tc>
      </w:tr>
    </w:tbl>
    <w:p w:rsidR="00E85E77" w:rsidRDefault="00E85E77" w:rsidP="00E85E77">
      <w:pPr>
        <w:pStyle w:val="Heading1"/>
      </w:pPr>
      <w:r>
        <w:t>Standard hscf1</w:t>
      </w:r>
      <w:r>
        <w:tab/>
        <w:t>REPORTING CATEGORY: comprehension-fiction</w:t>
      </w:r>
      <w:r>
        <w:tab/>
        <w:t>Content: Reading</w:t>
      </w:r>
      <w:r>
        <w:tab/>
      </w:r>
    </w:p>
    <w:p w:rsidR="00E85E77" w:rsidRDefault="00E85E77" w:rsidP="00E85E77">
      <w:pPr>
        <w:pStyle w:val="SOLStandard"/>
        <w:ind w:left="0" w:firstLine="0"/>
      </w:pPr>
    </w:p>
    <w:p w:rsidR="00E85E77" w:rsidRDefault="00512F39" w:rsidP="00E85E77">
      <w:pPr>
        <w:pStyle w:val="SOLStandard"/>
        <w:ind w:left="0" w:firstLine="0"/>
      </w:pPr>
      <w:r>
        <w:t>HSE-</w:t>
      </w:r>
      <w:proofErr w:type="gramStart"/>
      <w:r>
        <w:t xml:space="preserve">CF1  </w:t>
      </w:r>
      <w:r w:rsidR="00E85E77">
        <w:t>The</w:t>
      </w:r>
      <w:proofErr w:type="gramEnd"/>
      <w:r w:rsidR="00E85E77">
        <w:t xml:space="preserve"> student will </w:t>
      </w:r>
    </w:p>
    <w:p w:rsidR="00E85E77" w:rsidRDefault="00E85E77" w:rsidP="00E85E77">
      <w:pPr>
        <w:pStyle w:val="SOLBullet"/>
      </w:pPr>
      <w:r>
        <w:lastRenderedPageBreak/>
        <w:t>a)</w:t>
      </w:r>
      <w:r>
        <w:tab/>
      </w:r>
      <w:proofErr w:type="gramStart"/>
      <w:r>
        <w:t>determine</w:t>
      </w:r>
      <w:proofErr w:type="gramEnd"/>
      <w:r>
        <w:t xml:space="preserve"> which citations demonstrate what the text says explicitly as well as inferences drawn from the text;</w:t>
      </w:r>
    </w:p>
    <w:p w:rsidR="00E85E77" w:rsidRDefault="00E85E77" w:rsidP="00E85E77">
      <w:pPr>
        <w:pStyle w:val="SOLBullet"/>
      </w:pPr>
      <w:r>
        <w:t xml:space="preserve">b)   </w:t>
      </w:r>
      <w:proofErr w:type="gramStart"/>
      <w:r>
        <w:t>determine</w:t>
      </w:r>
      <w:proofErr w:type="gramEnd"/>
      <w:r>
        <w:t xml:space="preserve"> the central idea of the fictional text and select details that relate to it to retell the text;</w:t>
      </w:r>
    </w:p>
    <w:p w:rsidR="00E85E77" w:rsidRDefault="00E85E77" w:rsidP="00E85E77">
      <w:pPr>
        <w:pStyle w:val="SOLBullet"/>
      </w:pPr>
      <w:r>
        <w:t>c)</w:t>
      </w:r>
      <w:r>
        <w:tab/>
      </w:r>
      <w:proofErr w:type="gramStart"/>
      <w:r>
        <w:t>describe</w:t>
      </w:r>
      <w:proofErr w:type="gramEnd"/>
      <w:r>
        <w:t xml:space="preserve"> interactions between characters in fictional text;</w:t>
      </w:r>
    </w:p>
    <w:p w:rsidR="00E85E77" w:rsidRDefault="00E85E77" w:rsidP="00E85E77">
      <w:pPr>
        <w:pStyle w:val="SOLBullet"/>
      </w:pPr>
      <w:r>
        <w:t xml:space="preserve">d)  </w:t>
      </w:r>
      <w:proofErr w:type="gramStart"/>
      <w:r>
        <w:t>determine</w:t>
      </w:r>
      <w:proofErr w:type="gramEnd"/>
      <w:r>
        <w:t xml:space="preserve"> sequence of events in a story or drama;</w:t>
      </w:r>
    </w:p>
    <w:p w:rsidR="00E85E77" w:rsidRDefault="00E85E77" w:rsidP="00E85E77">
      <w:pPr>
        <w:pStyle w:val="SOLBullet"/>
      </w:pPr>
      <w:r>
        <w:t xml:space="preserve">e)   </w:t>
      </w:r>
      <w:proofErr w:type="gramStart"/>
      <w:r>
        <w:t>identify</w:t>
      </w:r>
      <w:proofErr w:type="gramEnd"/>
      <w:r>
        <w:t xml:space="preserve"> when an author references one fictional text to another text;</w:t>
      </w:r>
    </w:p>
    <w:p w:rsidR="00E85E77" w:rsidRDefault="00E85E77" w:rsidP="00E85E77">
      <w:pPr>
        <w:pStyle w:val="SOLBullet"/>
      </w:pPr>
      <w:r>
        <w:t xml:space="preserve">f)   </w:t>
      </w:r>
      <w:proofErr w:type="gramStart"/>
      <w:r>
        <w:t>provide</w:t>
      </w:r>
      <w:proofErr w:type="gramEnd"/>
      <w:r>
        <w:t xml:space="preserve"> a summary of the fictional text;</w:t>
      </w:r>
    </w:p>
    <w:p w:rsidR="00E85E77" w:rsidRPr="00617796" w:rsidRDefault="00E85E77" w:rsidP="00E85E77">
      <w:pPr>
        <w:pStyle w:val="SOLBullet"/>
      </w:pPr>
      <w:r>
        <w:t xml:space="preserve">g)  </w:t>
      </w:r>
      <w:proofErr w:type="gramStart"/>
      <w:r>
        <w:t>determine</w:t>
      </w:r>
      <w:proofErr w:type="gramEnd"/>
      <w:r>
        <w:t xml:space="preserve"> how the author’s choice of where to end the story contributes to the meaning.</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E85E77" w:rsidTr="00F64835">
        <w:trPr>
          <w:cantSplit/>
          <w:trHeight w:hRule="exact" w:val="686"/>
        </w:trPr>
        <w:tc>
          <w:tcPr>
            <w:tcW w:w="4500" w:type="dxa"/>
            <w:vAlign w:val="center"/>
          </w:tcPr>
          <w:p w:rsidR="00E85E77" w:rsidRDefault="00E85E77" w:rsidP="00F64835">
            <w:pPr>
              <w:pStyle w:val="Heading3"/>
            </w:pPr>
            <w:r>
              <w:t>UNDERSTANDING THE STANDARD</w:t>
            </w:r>
          </w:p>
          <w:p w:rsidR="00E85E77" w:rsidRDefault="00E85E77" w:rsidP="00F64835">
            <w:pPr>
              <w:pStyle w:val="Heading3"/>
            </w:pPr>
            <w:r>
              <w:rPr>
                <w:sz w:val="20"/>
              </w:rPr>
              <w:t>(Teacher Notes)</w:t>
            </w:r>
          </w:p>
        </w:tc>
        <w:tc>
          <w:tcPr>
            <w:tcW w:w="3150" w:type="dxa"/>
            <w:vAlign w:val="center"/>
          </w:tcPr>
          <w:p w:rsidR="00E85E77" w:rsidRDefault="00E85E77" w:rsidP="00F64835">
            <w:pPr>
              <w:pStyle w:val="Heading3"/>
            </w:pPr>
            <w:r>
              <w:t>ESSENTIAL UNDERSTANDINGS</w:t>
            </w:r>
          </w:p>
        </w:tc>
        <w:tc>
          <w:tcPr>
            <w:tcW w:w="6750" w:type="dxa"/>
            <w:vAlign w:val="center"/>
          </w:tcPr>
          <w:p w:rsidR="00E85E77" w:rsidRDefault="00E85E77" w:rsidP="00F64835">
            <w:pPr>
              <w:pStyle w:val="Heading3"/>
            </w:pPr>
            <w:r>
              <w:t>ESSENTIAL KNOWLEDGE, SKILLS, AND PROCESSES</w:t>
            </w:r>
          </w:p>
        </w:tc>
      </w:tr>
      <w:tr w:rsidR="00E85E77" w:rsidTr="009A762F">
        <w:trPr>
          <w:cantSplit/>
          <w:trHeight w:hRule="exact" w:val="6653"/>
        </w:trPr>
        <w:tc>
          <w:tcPr>
            <w:tcW w:w="4500" w:type="dxa"/>
          </w:tcPr>
          <w:p w:rsidR="00E85E77" w:rsidRPr="001C4062" w:rsidRDefault="00E85E77" w:rsidP="00F64835">
            <w:pPr>
              <w:pStyle w:val="Bullet1"/>
              <w:numPr>
                <w:ilvl w:val="0"/>
                <w:numId w:val="0"/>
              </w:numPr>
              <w:ind w:left="360"/>
            </w:pPr>
          </w:p>
        </w:tc>
        <w:tc>
          <w:tcPr>
            <w:tcW w:w="3150" w:type="dxa"/>
          </w:tcPr>
          <w:p w:rsidR="00E85E77" w:rsidRPr="00C67041" w:rsidRDefault="00E85E77" w:rsidP="00F64835">
            <w:pPr>
              <w:pStyle w:val="Bullet1"/>
              <w:numPr>
                <w:ilvl w:val="0"/>
                <w:numId w:val="0"/>
              </w:numPr>
              <w:ind w:left="360"/>
            </w:pPr>
          </w:p>
        </w:tc>
        <w:tc>
          <w:tcPr>
            <w:tcW w:w="6750" w:type="dxa"/>
          </w:tcPr>
          <w:p w:rsidR="001B1A32" w:rsidRDefault="001B1A32" w:rsidP="00D45F47">
            <w:pPr>
              <w:pStyle w:val="ListParagraph"/>
              <w:numPr>
                <w:ilvl w:val="0"/>
                <w:numId w:val="29"/>
              </w:numPr>
              <w:rPr>
                <w:sz w:val="20"/>
              </w:rPr>
            </w:pPr>
            <w:r w:rsidRPr="002B1506">
              <w:rPr>
                <w:sz w:val="20"/>
              </w:rPr>
              <w:t>assonance;</w:t>
            </w:r>
          </w:p>
          <w:p w:rsidR="009A762F" w:rsidRPr="002B1506" w:rsidRDefault="009A762F" w:rsidP="00D45F47">
            <w:pPr>
              <w:pStyle w:val="ListParagraph"/>
              <w:numPr>
                <w:ilvl w:val="0"/>
                <w:numId w:val="29"/>
              </w:numPr>
              <w:rPr>
                <w:sz w:val="20"/>
              </w:rPr>
            </w:pPr>
            <w:r w:rsidRPr="002B1506">
              <w:rPr>
                <w:sz w:val="20"/>
              </w:rPr>
              <w:t>consonance;</w:t>
            </w:r>
          </w:p>
          <w:p w:rsidR="009A762F" w:rsidRPr="002B1506" w:rsidRDefault="009A762F" w:rsidP="00D45F47">
            <w:pPr>
              <w:pStyle w:val="ListParagraph"/>
              <w:numPr>
                <w:ilvl w:val="0"/>
                <w:numId w:val="29"/>
              </w:numPr>
              <w:rPr>
                <w:sz w:val="20"/>
              </w:rPr>
            </w:pPr>
            <w:r w:rsidRPr="002B1506">
              <w:rPr>
                <w:sz w:val="20"/>
              </w:rPr>
              <w:t>onomatopoeia; and</w:t>
            </w:r>
          </w:p>
          <w:p w:rsidR="009A762F" w:rsidRPr="002B1506" w:rsidRDefault="009A762F" w:rsidP="00D45F47">
            <w:pPr>
              <w:pStyle w:val="ListParagraph"/>
              <w:numPr>
                <w:ilvl w:val="0"/>
                <w:numId w:val="29"/>
              </w:numPr>
              <w:rPr>
                <w:sz w:val="20"/>
              </w:rPr>
            </w:pPr>
            <w:proofErr w:type="gramStart"/>
            <w:r w:rsidRPr="002B1506">
              <w:rPr>
                <w:sz w:val="20"/>
              </w:rPr>
              <w:t>parallelism</w:t>
            </w:r>
            <w:proofErr w:type="gramEnd"/>
            <w:r w:rsidRPr="002B1506">
              <w:rPr>
                <w:sz w:val="20"/>
              </w:rPr>
              <w:t>.</w:t>
            </w:r>
          </w:p>
          <w:p w:rsidR="009A762F" w:rsidRPr="002B1506" w:rsidRDefault="009A762F" w:rsidP="009A762F">
            <w:pPr>
              <w:pStyle w:val="Bullet1"/>
            </w:pPr>
            <w:r w:rsidRPr="002B1506">
              <w:t>identify and analyze an author’s presentation of literary content by the use of structuring techniques, such as:</w:t>
            </w:r>
          </w:p>
          <w:p w:rsidR="009A762F" w:rsidRPr="002B1506" w:rsidRDefault="009A762F" w:rsidP="00D45F47">
            <w:pPr>
              <w:pStyle w:val="Bullet2"/>
              <w:numPr>
                <w:ilvl w:val="0"/>
                <w:numId w:val="28"/>
              </w:numPr>
            </w:pPr>
            <w:r w:rsidRPr="002B1506">
              <w:t>dialogue;</w:t>
            </w:r>
          </w:p>
          <w:p w:rsidR="009A762F" w:rsidRPr="002B1506" w:rsidRDefault="009A762F" w:rsidP="00D45F47">
            <w:pPr>
              <w:pStyle w:val="Bullet2"/>
              <w:numPr>
                <w:ilvl w:val="0"/>
                <w:numId w:val="28"/>
              </w:numPr>
            </w:pPr>
            <w:r w:rsidRPr="002B1506">
              <w:t>foreshadowing;</w:t>
            </w:r>
          </w:p>
          <w:p w:rsidR="009A762F" w:rsidRPr="002B1506" w:rsidRDefault="009A762F" w:rsidP="00D45F47">
            <w:pPr>
              <w:pStyle w:val="Bullet2"/>
              <w:numPr>
                <w:ilvl w:val="0"/>
                <w:numId w:val="28"/>
              </w:numPr>
            </w:pPr>
            <w:r w:rsidRPr="002B1506">
              <w:t>parallel plots;</w:t>
            </w:r>
          </w:p>
          <w:p w:rsidR="009A762F" w:rsidRDefault="009A762F" w:rsidP="00D45F47">
            <w:pPr>
              <w:pStyle w:val="Bullet2"/>
              <w:numPr>
                <w:ilvl w:val="0"/>
                <w:numId w:val="28"/>
              </w:numPr>
            </w:pPr>
            <w:r w:rsidRPr="002B1506">
              <w:t>subplots and multiple story lines;</w:t>
            </w:r>
          </w:p>
          <w:p w:rsidR="009A762F" w:rsidRPr="002B1506" w:rsidRDefault="009A762F" w:rsidP="00D45F47">
            <w:pPr>
              <w:pStyle w:val="Bullet2"/>
              <w:numPr>
                <w:ilvl w:val="0"/>
                <w:numId w:val="28"/>
              </w:numPr>
            </w:pPr>
            <w:r w:rsidRPr="002B1506">
              <w:t xml:space="preserve"> flashback;</w:t>
            </w:r>
          </w:p>
          <w:p w:rsidR="009A762F" w:rsidRPr="002B1506" w:rsidRDefault="009A762F" w:rsidP="00D45F47">
            <w:pPr>
              <w:pStyle w:val="Bullet2"/>
              <w:numPr>
                <w:ilvl w:val="0"/>
                <w:numId w:val="28"/>
              </w:numPr>
            </w:pPr>
            <w:r w:rsidRPr="002B1506">
              <w:t>soliloquy;</w:t>
            </w:r>
          </w:p>
          <w:p w:rsidR="009A762F" w:rsidRPr="002B1506" w:rsidRDefault="009A762F" w:rsidP="00D45F47">
            <w:pPr>
              <w:pStyle w:val="Bullet2"/>
              <w:numPr>
                <w:ilvl w:val="0"/>
                <w:numId w:val="28"/>
              </w:numPr>
            </w:pPr>
            <w:r w:rsidRPr="002B1506">
              <w:t xml:space="preserve">verse; </w:t>
            </w:r>
          </w:p>
          <w:p w:rsidR="009A762F" w:rsidRPr="002B1506" w:rsidRDefault="009A762F" w:rsidP="00D45F47">
            <w:pPr>
              <w:pStyle w:val="ListParagraph"/>
              <w:numPr>
                <w:ilvl w:val="0"/>
                <w:numId w:val="28"/>
              </w:numPr>
              <w:rPr>
                <w:sz w:val="20"/>
              </w:rPr>
            </w:pPr>
            <w:r w:rsidRPr="002B1506">
              <w:rPr>
                <w:sz w:val="20"/>
              </w:rPr>
              <w:t>refrain; and</w:t>
            </w:r>
          </w:p>
          <w:p w:rsidR="009A762F" w:rsidRPr="002B1506" w:rsidRDefault="009A762F" w:rsidP="00D45F47">
            <w:pPr>
              <w:pStyle w:val="Bullet2"/>
              <w:numPr>
                <w:ilvl w:val="0"/>
                <w:numId w:val="28"/>
              </w:numPr>
            </w:pPr>
            <w:r w:rsidRPr="002B1506">
              <w:t>stanza forms</w:t>
            </w:r>
          </w:p>
          <w:p w:rsidR="009A762F" w:rsidRPr="002B1506" w:rsidRDefault="009A762F" w:rsidP="009A762F">
            <w:pPr>
              <w:pStyle w:val="Bullet3"/>
              <w:tabs>
                <w:tab w:val="clear" w:pos="882"/>
                <w:tab w:val="left" w:pos="1062"/>
                <w:tab w:val="num" w:pos="1332"/>
              </w:tabs>
              <w:ind w:left="1717" w:hanging="1015"/>
            </w:pPr>
            <w:r w:rsidRPr="002B1506">
              <w:t>couplet</w:t>
            </w:r>
          </w:p>
          <w:p w:rsidR="009A762F" w:rsidRPr="002B1506" w:rsidRDefault="009A762F" w:rsidP="009A762F">
            <w:pPr>
              <w:pStyle w:val="Bullet3"/>
              <w:tabs>
                <w:tab w:val="clear" w:pos="882"/>
                <w:tab w:val="left" w:pos="1062"/>
                <w:tab w:val="num" w:pos="1332"/>
              </w:tabs>
              <w:ind w:left="1717" w:hanging="1015"/>
            </w:pPr>
            <w:r w:rsidRPr="002B1506">
              <w:t>quatrain</w:t>
            </w:r>
          </w:p>
          <w:p w:rsidR="009A762F" w:rsidRPr="002B1506" w:rsidRDefault="009A762F" w:rsidP="009A762F">
            <w:pPr>
              <w:pStyle w:val="Bullet3"/>
              <w:tabs>
                <w:tab w:val="clear" w:pos="882"/>
                <w:tab w:val="left" w:pos="1062"/>
                <w:tab w:val="num" w:pos="1332"/>
              </w:tabs>
              <w:ind w:left="1717" w:hanging="1015"/>
            </w:pPr>
            <w:r w:rsidRPr="002B1506">
              <w:t>sestet</w:t>
            </w:r>
          </w:p>
          <w:p w:rsidR="009A762F" w:rsidRPr="002B1506" w:rsidRDefault="009A762F" w:rsidP="009A762F">
            <w:pPr>
              <w:pStyle w:val="Bullet3"/>
              <w:tabs>
                <w:tab w:val="clear" w:pos="882"/>
                <w:tab w:val="left" w:pos="1062"/>
                <w:tab w:val="num" w:pos="1332"/>
              </w:tabs>
              <w:ind w:left="1717" w:hanging="1015"/>
            </w:pPr>
            <w:proofErr w:type="gramStart"/>
            <w:r w:rsidRPr="002B1506">
              <w:t>octet</w:t>
            </w:r>
            <w:proofErr w:type="gramEnd"/>
            <w:r w:rsidRPr="002B1506">
              <w:t xml:space="preserve"> (octave).</w:t>
            </w:r>
          </w:p>
          <w:p w:rsidR="009A762F" w:rsidRPr="002B1506" w:rsidRDefault="009A762F" w:rsidP="009A762F">
            <w:pPr>
              <w:pStyle w:val="Bullet1"/>
            </w:pPr>
            <w:r w:rsidRPr="002B1506">
              <w:t>identify and analyze an author’s use of diction (word choice) and syntax to convey ideas and content, including:</w:t>
            </w:r>
          </w:p>
          <w:p w:rsidR="009A762F" w:rsidRPr="002B1506" w:rsidRDefault="009A762F" w:rsidP="00D45F47">
            <w:pPr>
              <w:pStyle w:val="Bullet2"/>
              <w:numPr>
                <w:ilvl w:val="0"/>
                <w:numId w:val="30"/>
              </w:numPr>
            </w:pPr>
            <w:r w:rsidRPr="002B1506">
              <w:t>rhetorical question;</w:t>
            </w:r>
          </w:p>
          <w:p w:rsidR="009A762F" w:rsidRPr="002B1506" w:rsidRDefault="009A762F" w:rsidP="00D45F47">
            <w:pPr>
              <w:pStyle w:val="Bullet2"/>
              <w:numPr>
                <w:ilvl w:val="0"/>
                <w:numId w:val="30"/>
              </w:numPr>
            </w:pPr>
            <w:r w:rsidRPr="002B1506">
              <w:t>cliché;</w:t>
            </w:r>
          </w:p>
          <w:p w:rsidR="009A762F" w:rsidRPr="002B1506" w:rsidRDefault="009A762F" w:rsidP="00D45F47">
            <w:pPr>
              <w:pStyle w:val="Bullet2"/>
              <w:numPr>
                <w:ilvl w:val="0"/>
                <w:numId w:val="30"/>
              </w:numPr>
            </w:pPr>
            <w:r w:rsidRPr="002B1506">
              <w:t>connotation;</w:t>
            </w:r>
          </w:p>
          <w:p w:rsidR="009A762F" w:rsidRPr="002B1506" w:rsidRDefault="009A762F" w:rsidP="00D45F47">
            <w:pPr>
              <w:pStyle w:val="Bullet2"/>
              <w:numPr>
                <w:ilvl w:val="0"/>
                <w:numId w:val="30"/>
              </w:numPr>
            </w:pPr>
            <w:r w:rsidRPr="002B1506">
              <w:t>denotation;</w:t>
            </w:r>
          </w:p>
          <w:p w:rsidR="00E85E77" w:rsidRPr="001B1A32" w:rsidRDefault="009A762F" w:rsidP="001B1A32">
            <w:pPr>
              <w:pStyle w:val="Bullet2"/>
              <w:numPr>
                <w:ilvl w:val="0"/>
                <w:numId w:val="30"/>
              </w:numPr>
            </w:pPr>
            <w:r w:rsidRPr="002B1506">
              <w:t>hyperbole;</w:t>
            </w:r>
          </w:p>
        </w:tc>
      </w:tr>
    </w:tbl>
    <w:p w:rsidR="009A762F" w:rsidRDefault="009A762F" w:rsidP="009A762F">
      <w:pPr>
        <w:pStyle w:val="Heading1"/>
      </w:pPr>
      <w:r>
        <w:lastRenderedPageBreak/>
        <w:t>Standard hscf1</w:t>
      </w:r>
      <w:r>
        <w:tab/>
        <w:t>REPORTING CATEGORY: comprehension-fiction</w:t>
      </w:r>
      <w:r>
        <w:tab/>
        <w:t>Content: Reading</w:t>
      </w:r>
      <w:r>
        <w:tab/>
      </w:r>
    </w:p>
    <w:p w:rsidR="009A762F" w:rsidRDefault="009A762F" w:rsidP="009A762F">
      <w:pPr>
        <w:pStyle w:val="SOLStandard"/>
        <w:ind w:left="0" w:firstLine="0"/>
      </w:pPr>
    </w:p>
    <w:p w:rsidR="009A762F" w:rsidRDefault="00512F39" w:rsidP="009A762F">
      <w:pPr>
        <w:pStyle w:val="SOLStandard"/>
        <w:ind w:left="0" w:firstLine="0"/>
      </w:pPr>
      <w:r>
        <w:t>HSE-</w:t>
      </w:r>
      <w:proofErr w:type="gramStart"/>
      <w:r>
        <w:t xml:space="preserve">CF1  </w:t>
      </w:r>
      <w:r w:rsidR="009A762F">
        <w:t>The</w:t>
      </w:r>
      <w:proofErr w:type="gramEnd"/>
      <w:r w:rsidR="009A762F">
        <w:t xml:space="preserve"> student will </w:t>
      </w:r>
    </w:p>
    <w:p w:rsidR="009A762F" w:rsidRDefault="009A762F" w:rsidP="009A762F">
      <w:pPr>
        <w:pStyle w:val="SOLBullet"/>
      </w:pPr>
      <w:r>
        <w:t>a)</w:t>
      </w:r>
      <w:r>
        <w:tab/>
      </w:r>
      <w:proofErr w:type="gramStart"/>
      <w:r>
        <w:t>determine</w:t>
      </w:r>
      <w:proofErr w:type="gramEnd"/>
      <w:r>
        <w:t xml:space="preserve"> which citations demonstrate what the text says explicitly as well as inferences drawn from the text;</w:t>
      </w:r>
    </w:p>
    <w:p w:rsidR="009A762F" w:rsidRDefault="009A762F" w:rsidP="009A762F">
      <w:pPr>
        <w:pStyle w:val="SOLBullet"/>
      </w:pPr>
      <w:r>
        <w:t xml:space="preserve">b)   </w:t>
      </w:r>
      <w:proofErr w:type="gramStart"/>
      <w:r>
        <w:t>determine</w:t>
      </w:r>
      <w:proofErr w:type="gramEnd"/>
      <w:r>
        <w:t xml:space="preserve"> the central idea of the fictional text and select details that relate to it to retell the text;</w:t>
      </w:r>
    </w:p>
    <w:p w:rsidR="009A762F" w:rsidRDefault="009A762F" w:rsidP="009A762F">
      <w:pPr>
        <w:pStyle w:val="SOLBullet"/>
      </w:pPr>
      <w:r>
        <w:t>c)</w:t>
      </w:r>
      <w:r>
        <w:tab/>
      </w:r>
      <w:proofErr w:type="gramStart"/>
      <w:r>
        <w:t>describe</w:t>
      </w:r>
      <w:proofErr w:type="gramEnd"/>
      <w:r>
        <w:t xml:space="preserve"> interactions between characters in fictional text;</w:t>
      </w:r>
    </w:p>
    <w:p w:rsidR="009A762F" w:rsidRDefault="009A762F" w:rsidP="009A762F">
      <w:pPr>
        <w:pStyle w:val="SOLBullet"/>
      </w:pPr>
      <w:r>
        <w:t xml:space="preserve">d)  </w:t>
      </w:r>
      <w:proofErr w:type="gramStart"/>
      <w:r>
        <w:t>determine</w:t>
      </w:r>
      <w:proofErr w:type="gramEnd"/>
      <w:r>
        <w:t xml:space="preserve"> sequence of events in a story or drama;</w:t>
      </w:r>
    </w:p>
    <w:p w:rsidR="009A762F" w:rsidRDefault="009A762F" w:rsidP="009A762F">
      <w:pPr>
        <w:pStyle w:val="SOLBullet"/>
      </w:pPr>
      <w:r>
        <w:t xml:space="preserve">e)   </w:t>
      </w:r>
      <w:proofErr w:type="gramStart"/>
      <w:r>
        <w:t>identify</w:t>
      </w:r>
      <w:proofErr w:type="gramEnd"/>
      <w:r>
        <w:t xml:space="preserve"> when an author references one fictional text to another text;</w:t>
      </w:r>
    </w:p>
    <w:p w:rsidR="009A762F" w:rsidRDefault="009A762F" w:rsidP="009A762F">
      <w:pPr>
        <w:pStyle w:val="SOLBullet"/>
      </w:pPr>
      <w:r>
        <w:t xml:space="preserve">f)   </w:t>
      </w:r>
      <w:proofErr w:type="gramStart"/>
      <w:r>
        <w:t>provide</w:t>
      </w:r>
      <w:proofErr w:type="gramEnd"/>
      <w:r>
        <w:t xml:space="preserve"> a summary of the fictional text;</w:t>
      </w:r>
    </w:p>
    <w:p w:rsidR="009A762F" w:rsidRPr="00617796" w:rsidRDefault="009A762F" w:rsidP="009A762F">
      <w:pPr>
        <w:pStyle w:val="SOLBullet"/>
      </w:pPr>
      <w:r>
        <w:t xml:space="preserve">g)  </w:t>
      </w:r>
      <w:proofErr w:type="gramStart"/>
      <w:r>
        <w:t>determine</w:t>
      </w:r>
      <w:proofErr w:type="gramEnd"/>
      <w:r>
        <w:t xml:space="preserve"> how the author’s choice of where to end the story contributes to the meaning.</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9A762F" w:rsidTr="00F64835">
        <w:trPr>
          <w:cantSplit/>
          <w:trHeight w:hRule="exact" w:val="686"/>
        </w:trPr>
        <w:tc>
          <w:tcPr>
            <w:tcW w:w="4500" w:type="dxa"/>
            <w:vAlign w:val="center"/>
          </w:tcPr>
          <w:p w:rsidR="009A762F" w:rsidRDefault="009A762F" w:rsidP="00F64835">
            <w:pPr>
              <w:pStyle w:val="Heading3"/>
            </w:pPr>
            <w:r>
              <w:lastRenderedPageBreak/>
              <w:t>UNDERSTANDING THE STANDARD</w:t>
            </w:r>
          </w:p>
          <w:p w:rsidR="009A762F" w:rsidRDefault="009A762F" w:rsidP="00F64835">
            <w:pPr>
              <w:pStyle w:val="Heading3"/>
            </w:pPr>
            <w:r>
              <w:rPr>
                <w:sz w:val="20"/>
              </w:rPr>
              <w:t>(Teacher Notes)</w:t>
            </w:r>
          </w:p>
        </w:tc>
        <w:tc>
          <w:tcPr>
            <w:tcW w:w="3150" w:type="dxa"/>
            <w:vAlign w:val="center"/>
          </w:tcPr>
          <w:p w:rsidR="009A762F" w:rsidRDefault="009A762F" w:rsidP="00F64835">
            <w:pPr>
              <w:pStyle w:val="Heading3"/>
            </w:pPr>
            <w:r>
              <w:t>ESSENTIAL UNDERSTANDINGS</w:t>
            </w:r>
          </w:p>
        </w:tc>
        <w:tc>
          <w:tcPr>
            <w:tcW w:w="6750" w:type="dxa"/>
            <w:vAlign w:val="center"/>
          </w:tcPr>
          <w:p w:rsidR="009A762F" w:rsidRDefault="009A762F" w:rsidP="00F64835">
            <w:pPr>
              <w:pStyle w:val="Heading3"/>
            </w:pPr>
            <w:r>
              <w:t>ESSENTIAL KNOWLEDGE, SKILLS, AND PROCESSES</w:t>
            </w:r>
          </w:p>
        </w:tc>
      </w:tr>
      <w:tr w:rsidR="009A762F" w:rsidTr="00F64835">
        <w:trPr>
          <w:cantSplit/>
          <w:trHeight w:hRule="exact" w:val="6653"/>
        </w:trPr>
        <w:tc>
          <w:tcPr>
            <w:tcW w:w="4500" w:type="dxa"/>
          </w:tcPr>
          <w:p w:rsidR="009A762F" w:rsidRPr="001C4062" w:rsidRDefault="009A762F" w:rsidP="00F64835">
            <w:pPr>
              <w:pStyle w:val="Bullet1"/>
              <w:numPr>
                <w:ilvl w:val="0"/>
                <w:numId w:val="0"/>
              </w:numPr>
              <w:ind w:left="360"/>
            </w:pPr>
          </w:p>
        </w:tc>
        <w:tc>
          <w:tcPr>
            <w:tcW w:w="3150" w:type="dxa"/>
          </w:tcPr>
          <w:p w:rsidR="009A762F" w:rsidRPr="00C67041" w:rsidRDefault="009A762F" w:rsidP="00F64835">
            <w:pPr>
              <w:pStyle w:val="Bullet1"/>
              <w:numPr>
                <w:ilvl w:val="0"/>
                <w:numId w:val="0"/>
              </w:numPr>
              <w:ind w:left="360"/>
            </w:pPr>
          </w:p>
        </w:tc>
        <w:tc>
          <w:tcPr>
            <w:tcW w:w="6750" w:type="dxa"/>
          </w:tcPr>
          <w:p w:rsidR="001B1A32" w:rsidRPr="002B1506" w:rsidRDefault="001B1A32" w:rsidP="001B1A32">
            <w:pPr>
              <w:pStyle w:val="Bullet2"/>
              <w:numPr>
                <w:ilvl w:val="0"/>
                <w:numId w:val="30"/>
              </w:numPr>
            </w:pPr>
            <w:r w:rsidRPr="002B1506">
              <w:t>understatement;</w:t>
            </w:r>
          </w:p>
          <w:p w:rsidR="009A762F" w:rsidRPr="002B1506" w:rsidRDefault="009A762F" w:rsidP="00D45F47">
            <w:pPr>
              <w:pStyle w:val="Bullet2"/>
              <w:numPr>
                <w:ilvl w:val="0"/>
                <w:numId w:val="30"/>
              </w:numPr>
            </w:pPr>
            <w:r w:rsidRPr="002B1506">
              <w:t>irony;</w:t>
            </w:r>
          </w:p>
          <w:p w:rsidR="009A762F" w:rsidRPr="002B1506" w:rsidRDefault="009A762F" w:rsidP="009A762F">
            <w:pPr>
              <w:pStyle w:val="Bullet3"/>
              <w:tabs>
                <w:tab w:val="clear" w:pos="882"/>
                <w:tab w:val="num" w:pos="972"/>
              </w:tabs>
              <w:ind w:left="1717" w:hanging="1015"/>
            </w:pPr>
            <w:r w:rsidRPr="002B1506">
              <w:t>dramatic</w:t>
            </w:r>
          </w:p>
          <w:p w:rsidR="009A762F" w:rsidRPr="002B1506" w:rsidRDefault="009A762F" w:rsidP="009A762F">
            <w:pPr>
              <w:pStyle w:val="Bullet3"/>
              <w:tabs>
                <w:tab w:val="clear" w:pos="882"/>
                <w:tab w:val="num" w:pos="972"/>
              </w:tabs>
              <w:ind w:left="1717" w:hanging="1015"/>
            </w:pPr>
            <w:r w:rsidRPr="002B1506">
              <w:t>situational</w:t>
            </w:r>
          </w:p>
          <w:p w:rsidR="009A762F" w:rsidRPr="002B1506" w:rsidRDefault="009A762F" w:rsidP="009A762F">
            <w:pPr>
              <w:pStyle w:val="Bullet3"/>
              <w:tabs>
                <w:tab w:val="clear" w:pos="882"/>
                <w:tab w:val="num" w:pos="972"/>
              </w:tabs>
              <w:ind w:left="1717" w:hanging="1015"/>
            </w:pPr>
            <w:r w:rsidRPr="002B1506">
              <w:t>verbal</w:t>
            </w:r>
          </w:p>
          <w:p w:rsidR="009A762F" w:rsidRPr="002B1506" w:rsidRDefault="009A762F" w:rsidP="00D45F47">
            <w:pPr>
              <w:pStyle w:val="Bullet2"/>
              <w:numPr>
                <w:ilvl w:val="0"/>
                <w:numId w:val="31"/>
              </w:numPr>
            </w:pPr>
            <w:r w:rsidRPr="002B1506">
              <w:t>dialect; and</w:t>
            </w:r>
          </w:p>
          <w:p w:rsidR="009A762F" w:rsidRPr="002B1506" w:rsidRDefault="009A762F" w:rsidP="00D45F47">
            <w:pPr>
              <w:pStyle w:val="Bullet2"/>
              <w:numPr>
                <w:ilvl w:val="0"/>
                <w:numId w:val="31"/>
              </w:numPr>
            </w:pPr>
            <w:proofErr w:type="gramStart"/>
            <w:r w:rsidRPr="002B1506">
              <w:t>pun</w:t>
            </w:r>
            <w:proofErr w:type="gramEnd"/>
            <w:r w:rsidRPr="002B1506">
              <w:t>.</w:t>
            </w:r>
          </w:p>
          <w:p w:rsidR="009A762F" w:rsidRPr="00DE7510" w:rsidRDefault="009A762F" w:rsidP="009A762F">
            <w:pPr>
              <w:pStyle w:val="Bullet2"/>
              <w:numPr>
                <w:ilvl w:val="0"/>
                <w:numId w:val="0"/>
              </w:numPr>
              <w:ind w:left="720"/>
              <w:rPr>
                <w:b/>
                <w:sz w:val="24"/>
                <w:szCs w:val="24"/>
              </w:rPr>
            </w:pPr>
          </w:p>
        </w:tc>
      </w:tr>
    </w:tbl>
    <w:p w:rsidR="00D45F47" w:rsidRDefault="00D45F47" w:rsidP="00D45F47">
      <w:pPr>
        <w:pStyle w:val="Heading1"/>
      </w:pPr>
      <w:r>
        <w:t>Standard hse-cf2</w:t>
      </w:r>
      <w:r>
        <w:tab/>
        <w:t>REPORTING CATEGORY: comprehension-fiction</w:t>
      </w:r>
      <w:r>
        <w:tab/>
        <w:t>Content: Reading</w:t>
      </w:r>
      <w:r>
        <w:tab/>
      </w:r>
    </w:p>
    <w:p w:rsidR="00D45F47" w:rsidRDefault="00D45F47" w:rsidP="00D45F47">
      <w:pPr>
        <w:pStyle w:val="SOLStandard"/>
        <w:ind w:left="0" w:firstLine="0"/>
      </w:pPr>
    </w:p>
    <w:p w:rsidR="00D45F47" w:rsidRDefault="00512F39" w:rsidP="00D45F47">
      <w:pPr>
        <w:pStyle w:val="SOLStandard"/>
        <w:ind w:left="0" w:firstLine="0"/>
      </w:pPr>
      <w:r>
        <w:t>HSE-</w:t>
      </w:r>
      <w:proofErr w:type="gramStart"/>
      <w:r>
        <w:t xml:space="preserve">CF2  </w:t>
      </w:r>
      <w:r w:rsidR="00D45F47">
        <w:t>The</w:t>
      </w:r>
      <w:proofErr w:type="gramEnd"/>
      <w:r w:rsidR="00D45F47">
        <w:t xml:space="preserve"> student will </w:t>
      </w:r>
    </w:p>
    <w:p w:rsidR="00D45F47" w:rsidRDefault="00D45F47" w:rsidP="00D45F47">
      <w:pPr>
        <w:pStyle w:val="SOLBullet"/>
      </w:pPr>
      <w:r>
        <w:t>a)</w:t>
      </w:r>
      <w:r>
        <w:tab/>
      </w:r>
      <w:proofErr w:type="gramStart"/>
      <w:r w:rsidR="00E948D3">
        <w:t>connect</w:t>
      </w:r>
      <w:proofErr w:type="gramEnd"/>
      <w:r w:rsidR="00E948D3">
        <w:t xml:space="preserve"> the experiences of characters in a story or drama from outside of the U. S. with personal experience</w:t>
      </w:r>
      <w:r>
        <w:t>;</w:t>
      </w:r>
    </w:p>
    <w:p w:rsidR="00D45F47" w:rsidRDefault="00D45F47" w:rsidP="00D45F47">
      <w:pPr>
        <w:pStyle w:val="SOLBullet"/>
      </w:pPr>
      <w:r>
        <w:t xml:space="preserve">b)   </w:t>
      </w:r>
      <w:proofErr w:type="gramStart"/>
      <w:r w:rsidR="00E948D3">
        <w:t>cite</w:t>
      </w:r>
      <w:proofErr w:type="gramEnd"/>
      <w:r w:rsidR="00E948D3">
        <w:t xml:space="preserve"> textual evidence to determine where the fictional text leaves matters uncertain</w:t>
      </w:r>
      <w:r>
        <w:t>;</w:t>
      </w:r>
    </w:p>
    <w:p w:rsidR="00D45F47" w:rsidRDefault="00D45F47" w:rsidP="00D45F47">
      <w:pPr>
        <w:pStyle w:val="SOLBullet"/>
      </w:pPr>
      <w:r>
        <w:t>c)</w:t>
      </w:r>
      <w:r>
        <w:tab/>
      </w:r>
      <w:proofErr w:type="gramStart"/>
      <w:r w:rsidR="00E948D3">
        <w:t>compare</w:t>
      </w:r>
      <w:proofErr w:type="gramEnd"/>
      <w:r w:rsidR="00E948D3">
        <w:t xml:space="preserve"> the representation of a subject or topic in two different artistic mediums (e.g., poetry and illustration).</w:t>
      </w:r>
    </w:p>
    <w:p w:rsidR="00D45F47" w:rsidRDefault="00D45F47" w:rsidP="00D45F47">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D45F47" w:rsidTr="00F64835">
        <w:trPr>
          <w:cantSplit/>
          <w:trHeight w:hRule="exact" w:val="686"/>
        </w:trPr>
        <w:tc>
          <w:tcPr>
            <w:tcW w:w="4500" w:type="dxa"/>
            <w:vAlign w:val="center"/>
          </w:tcPr>
          <w:p w:rsidR="00D45F47" w:rsidRDefault="00D45F47" w:rsidP="00F64835">
            <w:pPr>
              <w:pStyle w:val="Heading3"/>
            </w:pPr>
            <w:r>
              <w:lastRenderedPageBreak/>
              <w:t>UNDERSTANDING THE STANDARD</w:t>
            </w:r>
          </w:p>
          <w:p w:rsidR="00D45F47" w:rsidRDefault="00D45F47" w:rsidP="00F64835">
            <w:pPr>
              <w:pStyle w:val="Heading3"/>
            </w:pPr>
            <w:r>
              <w:rPr>
                <w:sz w:val="20"/>
              </w:rPr>
              <w:t>(Teacher Notes)</w:t>
            </w:r>
          </w:p>
        </w:tc>
        <w:tc>
          <w:tcPr>
            <w:tcW w:w="3150" w:type="dxa"/>
            <w:vAlign w:val="center"/>
          </w:tcPr>
          <w:p w:rsidR="00D45F47" w:rsidRDefault="00D45F47" w:rsidP="00F64835">
            <w:pPr>
              <w:pStyle w:val="Heading3"/>
            </w:pPr>
            <w:r>
              <w:t>ESSENTIAL UNDERSTANDINGS</w:t>
            </w:r>
          </w:p>
        </w:tc>
        <w:tc>
          <w:tcPr>
            <w:tcW w:w="6750" w:type="dxa"/>
            <w:vAlign w:val="center"/>
          </w:tcPr>
          <w:p w:rsidR="00D45F47" w:rsidRDefault="00D45F47" w:rsidP="00F64835">
            <w:pPr>
              <w:pStyle w:val="Heading3"/>
            </w:pPr>
            <w:r>
              <w:t>ESSENTIAL KNOWLEDGE, SKILLS, AND PROCESSES</w:t>
            </w:r>
          </w:p>
        </w:tc>
      </w:tr>
      <w:tr w:rsidR="00D45F47" w:rsidTr="001B1A32">
        <w:trPr>
          <w:cantSplit/>
          <w:trHeight w:hRule="exact" w:val="7391"/>
        </w:trPr>
        <w:tc>
          <w:tcPr>
            <w:tcW w:w="4500" w:type="dxa"/>
          </w:tcPr>
          <w:p w:rsidR="00F64835" w:rsidRPr="002B1506" w:rsidRDefault="00F64835" w:rsidP="00F64835">
            <w:pPr>
              <w:pStyle w:val="Bullet1"/>
            </w:pPr>
            <w:r w:rsidRPr="002B1506">
              <w:t>Students will know the ways that literature is defined by a variety of literary works, themes, and universal themes. They will read a wide range of literary genres from different cultures and time periods in order to gain an appreciation of various cultural histories and recognize similarities in images and themes that connect all peoples.</w:t>
            </w:r>
          </w:p>
          <w:p w:rsidR="00F64835" w:rsidRPr="002B1506" w:rsidRDefault="00F64835" w:rsidP="00F64835">
            <w:pPr>
              <w:pStyle w:val="Bullet1"/>
            </w:pPr>
            <w:r w:rsidRPr="002B1506">
              <w:t>Students will compare and contrast poetic elements that poets use to evoke an emotional response.</w:t>
            </w:r>
          </w:p>
          <w:p w:rsidR="00F64835" w:rsidRPr="002B1506" w:rsidRDefault="00F64835" w:rsidP="00F64835">
            <w:pPr>
              <w:pStyle w:val="Bullet1"/>
            </w:pPr>
            <w:r w:rsidRPr="002B1506">
              <w:t>Students will interpret and paraphrase the meanings of poems to demonstrate understanding of the poems.</w:t>
            </w:r>
          </w:p>
          <w:p w:rsidR="00F64835" w:rsidRPr="002B1506" w:rsidRDefault="00F64835" w:rsidP="00F64835">
            <w:pPr>
              <w:pStyle w:val="Bullet1"/>
            </w:pPr>
            <w:r w:rsidRPr="002B1506">
              <w:t>Students s</w:t>
            </w:r>
            <w:r>
              <w:t xml:space="preserve">hould understand the difference </w:t>
            </w:r>
            <w:r w:rsidRPr="002B1506">
              <w:t>between a critique and a summary:</w:t>
            </w:r>
          </w:p>
          <w:p w:rsidR="00F64835" w:rsidRPr="002B1506" w:rsidRDefault="00F64835" w:rsidP="00ED5A17">
            <w:pPr>
              <w:pStyle w:val="Bullet1"/>
              <w:numPr>
                <w:ilvl w:val="0"/>
                <w:numId w:val="32"/>
              </w:numPr>
            </w:pPr>
            <w:r w:rsidRPr="002B1506">
              <w:t xml:space="preserve">A </w:t>
            </w:r>
            <w:r w:rsidRPr="002B1506">
              <w:rPr>
                <w:b/>
              </w:rPr>
              <w:t>summary</w:t>
            </w:r>
            <w:r w:rsidRPr="002B1506">
              <w:t xml:space="preserve"> restates what one just read in one’s own words, and presents only main details, and maintains an objective voice.</w:t>
            </w:r>
          </w:p>
          <w:p w:rsidR="00F64835" w:rsidRPr="002B1506" w:rsidRDefault="00F64835" w:rsidP="00ED5A17">
            <w:pPr>
              <w:pStyle w:val="Bullet1"/>
              <w:numPr>
                <w:ilvl w:val="0"/>
                <w:numId w:val="32"/>
              </w:numPr>
            </w:pPr>
            <w:r w:rsidRPr="002B1506">
              <w:t xml:space="preserve">A </w:t>
            </w:r>
            <w:r w:rsidRPr="002B1506">
              <w:rPr>
                <w:b/>
              </w:rPr>
              <w:t>critique</w:t>
            </w:r>
            <w:r w:rsidRPr="002B1506">
              <w:t xml:space="preserve"> analyzes what was read, offers interpretations, judgments, and evidence for support. </w:t>
            </w:r>
          </w:p>
          <w:p w:rsidR="00D45F47" w:rsidRPr="001C4062" w:rsidRDefault="00D45F47" w:rsidP="00F64835">
            <w:pPr>
              <w:pStyle w:val="Bullet1"/>
              <w:numPr>
                <w:ilvl w:val="0"/>
                <w:numId w:val="0"/>
              </w:numPr>
              <w:ind w:left="360"/>
            </w:pPr>
          </w:p>
        </w:tc>
        <w:tc>
          <w:tcPr>
            <w:tcW w:w="3150" w:type="dxa"/>
          </w:tcPr>
          <w:p w:rsidR="00D45F47" w:rsidRPr="00C67041" w:rsidRDefault="00D45F47" w:rsidP="00F64835">
            <w:pPr>
              <w:pStyle w:val="BulletLeadIn"/>
              <w:rPr>
                <w:sz w:val="24"/>
                <w:szCs w:val="24"/>
              </w:rPr>
            </w:pPr>
            <w:r w:rsidRPr="00C67041">
              <w:rPr>
                <w:sz w:val="24"/>
                <w:szCs w:val="24"/>
              </w:rPr>
              <w:t>All students should</w:t>
            </w:r>
          </w:p>
          <w:p w:rsidR="00F64835" w:rsidRPr="002B1506" w:rsidRDefault="00F64835" w:rsidP="00F64835">
            <w:pPr>
              <w:pStyle w:val="Bullet1"/>
              <w:tabs>
                <w:tab w:val="clear" w:pos="360"/>
              </w:tabs>
              <w:ind w:left="450"/>
            </w:pPr>
            <w:proofErr w:type="gramStart"/>
            <w:r w:rsidRPr="002B1506">
              <w:t>understand</w:t>
            </w:r>
            <w:proofErr w:type="gramEnd"/>
            <w:r w:rsidRPr="002B1506">
              <w:t xml:space="preserve"> that poets use techniques to evoke emotion in the reader.</w:t>
            </w:r>
          </w:p>
          <w:p w:rsidR="00F64835" w:rsidRPr="002B1506" w:rsidRDefault="00F64835" w:rsidP="00ED5A17">
            <w:pPr>
              <w:pStyle w:val="Bullet1"/>
              <w:numPr>
                <w:ilvl w:val="0"/>
                <w:numId w:val="34"/>
              </w:numPr>
            </w:pPr>
            <w:proofErr w:type="gramStart"/>
            <w:r w:rsidRPr="002B1506">
              <w:t>understand</w:t>
            </w:r>
            <w:proofErr w:type="gramEnd"/>
            <w:r w:rsidRPr="002B1506">
              <w:t xml:space="preserve"> that literature is universal and influenced by different cultures and eras.</w:t>
            </w:r>
          </w:p>
          <w:p w:rsidR="00F64835" w:rsidRPr="002B1506" w:rsidRDefault="00F64835" w:rsidP="00F64835">
            <w:pPr>
              <w:pStyle w:val="Bullet1"/>
              <w:tabs>
                <w:tab w:val="clear" w:pos="360"/>
                <w:tab w:val="num" w:pos="450"/>
              </w:tabs>
              <w:ind w:left="450"/>
            </w:pPr>
            <w:proofErr w:type="gramStart"/>
            <w:r w:rsidRPr="002B1506">
              <w:t>analyze</w:t>
            </w:r>
            <w:proofErr w:type="gramEnd"/>
            <w:r w:rsidRPr="002B1506">
              <w:t xml:space="preserve"> how an author achieves specific effects and purposes using literary devices and figurative language (e.g., understatement, mood, allusion, allegory, paradox, irony, tone). </w:t>
            </w:r>
          </w:p>
          <w:p w:rsidR="00F64835" w:rsidRPr="002B1506" w:rsidRDefault="00F64835" w:rsidP="00F64835">
            <w:pPr>
              <w:pStyle w:val="Bullet1"/>
              <w:tabs>
                <w:tab w:val="clear" w:pos="360"/>
                <w:tab w:val="num" w:pos="450"/>
              </w:tabs>
              <w:ind w:left="450"/>
            </w:pPr>
            <w:r w:rsidRPr="002B1506">
              <w:t>analyze a case in which a point of view requires distinguishing what is directly stated in a text from what is really meant  (e.g., satire, irony, sarcasm, understatement).</w:t>
            </w:r>
          </w:p>
          <w:p w:rsidR="00D45F47" w:rsidRPr="00C67041" w:rsidRDefault="00D45F47" w:rsidP="00F64835">
            <w:pPr>
              <w:pStyle w:val="Bullet1"/>
              <w:numPr>
                <w:ilvl w:val="0"/>
                <w:numId w:val="0"/>
              </w:numPr>
              <w:ind w:left="360"/>
            </w:pPr>
          </w:p>
        </w:tc>
        <w:tc>
          <w:tcPr>
            <w:tcW w:w="6750" w:type="dxa"/>
          </w:tcPr>
          <w:p w:rsidR="00D45F47" w:rsidRPr="00C67041" w:rsidRDefault="00D45F47" w:rsidP="00F64835">
            <w:pPr>
              <w:pStyle w:val="BulletLeadIn"/>
              <w:rPr>
                <w:sz w:val="24"/>
                <w:szCs w:val="24"/>
              </w:rPr>
            </w:pPr>
            <w:r w:rsidRPr="00C67041">
              <w:rPr>
                <w:sz w:val="24"/>
                <w:szCs w:val="24"/>
              </w:rPr>
              <w:t>To be successful with this standard, students are expected to</w:t>
            </w:r>
          </w:p>
          <w:p w:rsidR="00F64835" w:rsidRPr="002B1506" w:rsidRDefault="00D45F47" w:rsidP="00F64835">
            <w:pPr>
              <w:pStyle w:val="Bullet1"/>
              <w:tabs>
                <w:tab w:val="clear" w:pos="360"/>
                <w:tab w:val="num" w:pos="450"/>
              </w:tabs>
              <w:ind w:left="450"/>
            </w:pPr>
            <w:r w:rsidRPr="002B1506">
              <w:t xml:space="preserve"> </w:t>
            </w:r>
            <w:proofErr w:type="gramStart"/>
            <w:r w:rsidR="00F64835" w:rsidRPr="002B1506">
              <w:t>construct</w:t>
            </w:r>
            <w:proofErr w:type="gramEnd"/>
            <w:r w:rsidR="00F64835" w:rsidRPr="002B1506">
              <w:t xml:space="preserve"> meaning from text by making connections between what they already know and the new information they read.</w:t>
            </w:r>
          </w:p>
          <w:p w:rsidR="00F64835" w:rsidRPr="002B1506" w:rsidRDefault="00F64835" w:rsidP="00F64835">
            <w:pPr>
              <w:pStyle w:val="Bullet1"/>
              <w:tabs>
                <w:tab w:val="clear" w:pos="360"/>
                <w:tab w:val="num" w:pos="450"/>
              </w:tabs>
              <w:ind w:left="450"/>
            </w:pPr>
            <w:proofErr w:type="gramStart"/>
            <w:r w:rsidRPr="002B1506">
              <w:t>use</w:t>
            </w:r>
            <w:proofErr w:type="gramEnd"/>
            <w:r w:rsidRPr="002B1506">
              <w:t xml:space="preserve"> reading strategies to improve comprehension and to achieve the purposes for reading:  predicting and adjusting predictions; questioning the text; restating main ideas and summarizing supporting details; and close reading.  </w:t>
            </w:r>
          </w:p>
          <w:p w:rsidR="00F64835" w:rsidRPr="002B1506" w:rsidRDefault="00F64835" w:rsidP="00F64835">
            <w:pPr>
              <w:pStyle w:val="Bullet1"/>
              <w:tabs>
                <w:tab w:val="clear" w:pos="360"/>
                <w:tab w:val="num" w:pos="450"/>
              </w:tabs>
              <w:ind w:left="450"/>
            </w:pPr>
            <w:r w:rsidRPr="002B1506">
              <w:t>compare and contrast</w:t>
            </w:r>
            <w:r>
              <w:t xml:space="preserve"> </w:t>
            </w:r>
            <w:r w:rsidRPr="002B1506">
              <w:t>a variety of literary works from different cultures and eras, including:</w:t>
            </w:r>
          </w:p>
          <w:p w:rsidR="00F64835" w:rsidRPr="002B1506" w:rsidRDefault="00F64835" w:rsidP="00ED5A17">
            <w:pPr>
              <w:pStyle w:val="Bullet2"/>
              <w:numPr>
                <w:ilvl w:val="0"/>
                <w:numId w:val="35"/>
              </w:numPr>
              <w:tabs>
                <w:tab w:val="left" w:pos="792"/>
              </w:tabs>
              <w:ind w:firstLine="72"/>
            </w:pPr>
            <w:r w:rsidRPr="002B1506">
              <w:t>short stories;</w:t>
            </w:r>
          </w:p>
          <w:p w:rsidR="00F64835" w:rsidRPr="002B1506" w:rsidRDefault="00F64835" w:rsidP="00ED5A17">
            <w:pPr>
              <w:pStyle w:val="Bullet2"/>
              <w:numPr>
                <w:ilvl w:val="0"/>
                <w:numId w:val="35"/>
              </w:numPr>
              <w:tabs>
                <w:tab w:val="left" w:pos="792"/>
              </w:tabs>
              <w:ind w:firstLine="72"/>
            </w:pPr>
            <w:r w:rsidRPr="002B1506">
              <w:t>poems;</w:t>
            </w:r>
          </w:p>
          <w:p w:rsidR="00F64835" w:rsidRPr="002B1506" w:rsidRDefault="00F64835" w:rsidP="00ED5A17">
            <w:pPr>
              <w:pStyle w:val="Bullet2"/>
              <w:numPr>
                <w:ilvl w:val="0"/>
                <w:numId w:val="35"/>
              </w:numPr>
              <w:tabs>
                <w:tab w:val="left" w:pos="792"/>
              </w:tabs>
              <w:ind w:firstLine="72"/>
            </w:pPr>
            <w:r w:rsidRPr="002B1506">
              <w:t>plays;</w:t>
            </w:r>
          </w:p>
          <w:p w:rsidR="00F64835" w:rsidRPr="002B1506" w:rsidRDefault="00F64835" w:rsidP="00ED5A17">
            <w:pPr>
              <w:pStyle w:val="Bullet2"/>
              <w:numPr>
                <w:ilvl w:val="0"/>
                <w:numId w:val="35"/>
              </w:numPr>
              <w:tabs>
                <w:tab w:val="left" w:pos="792"/>
              </w:tabs>
              <w:ind w:firstLine="72"/>
            </w:pPr>
            <w:r w:rsidRPr="002B1506">
              <w:t>novels;</w:t>
            </w:r>
          </w:p>
          <w:p w:rsidR="00F64835" w:rsidRPr="002B1506" w:rsidRDefault="00F64835" w:rsidP="00ED5A17">
            <w:pPr>
              <w:pStyle w:val="Bullet2"/>
              <w:numPr>
                <w:ilvl w:val="0"/>
                <w:numId w:val="35"/>
              </w:numPr>
              <w:tabs>
                <w:tab w:val="left" w:pos="792"/>
              </w:tabs>
              <w:ind w:firstLine="72"/>
            </w:pPr>
            <w:r w:rsidRPr="002B1506">
              <w:t>essays; and</w:t>
            </w:r>
          </w:p>
          <w:p w:rsidR="00F64835" w:rsidRPr="002B1506" w:rsidRDefault="00F64835" w:rsidP="00ED5A17">
            <w:pPr>
              <w:pStyle w:val="Bullet2"/>
              <w:numPr>
                <w:ilvl w:val="0"/>
                <w:numId w:val="35"/>
              </w:numPr>
              <w:tabs>
                <w:tab w:val="left" w:pos="792"/>
              </w:tabs>
              <w:ind w:firstLine="72"/>
            </w:pPr>
            <w:proofErr w:type="gramStart"/>
            <w:r w:rsidRPr="002B1506">
              <w:t>narrative</w:t>
            </w:r>
            <w:proofErr w:type="gramEnd"/>
            <w:r w:rsidRPr="002B1506">
              <w:t xml:space="preserve"> nonfiction.</w:t>
            </w:r>
          </w:p>
          <w:p w:rsidR="00F64835" w:rsidRPr="002B1506" w:rsidRDefault="00F64835" w:rsidP="00F64835">
            <w:pPr>
              <w:pStyle w:val="Bullet1"/>
              <w:tabs>
                <w:tab w:val="clear" w:pos="360"/>
                <w:tab w:val="num" w:pos="450"/>
              </w:tabs>
              <w:ind w:left="450"/>
            </w:pPr>
            <w:r w:rsidRPr="002B1506">
              <w:t>explain similarities and differences among literary genres from different cultures, such as:</w:t>
            </w:r>
          </w:p>
          <w:p w:rsidR="00F64835" w:rsidRPr="002B1506" w:rsidRDefault="00F64835" w:rsidP="00ED5A17">
            <w:pPr>
              <w:pStyle w:val="Bullet2"/>
              <w:numPr>
                <w:ilvl w:val="0"/>
                <w:numId w:val="36"/>
              </w:numPr>
              <w:tabs>
                <w:tab w:val="left" w:pos="792"/>
              </w:tabs>
              <w:ind w:left="792"/>
            </w:pPr>
            <w:r w:rsidRPr="002B1506">
              <w:t>haikus;</w:t>
            </w:r>
          </w:p>
          <w:p w:rsidR="00F64835" w:rsidRPr="002B1506" w:rsidRDefault="00F64835" w:rsidP="00ED5A17">
            <w:pPr>
              <w:pStyle w:val="Bullet2"/>
              <w:numPr>
                <w:ilvl w:val="0"/>
                <w:numId w:val="36"/>
              </w:numPr>
              <w:tabs>
                <w:tab w:val="left" w:pos="792"/>
              </w:tabs>
              <w:ind w:left="792"/>
            </w:pPr>
            <w:r w:rsidRPr="002B1506">
              <w:t>sonnets;</w:t>
            </w:r>
          </w:p>
          <w:p w:rsidR="00F64835" w:rsidRPr="002B1506" w:rsidRDefault="00F64835" w:rsidP="00ED5A17">
            <w:pPr>
              <w:pStyle w:val="Bullet2"/>
              <w:numPr>
                <w:ilvl w:val="0"/>
                <w:numId w:val="36"/>
              </w:numPr>
              <w:tabs>
                <w:tab w:val="left" w:pos="792"/>
              </w:tabs>
              <w:ind w:left="792"/>
            </w:pPr>
            <w:r w:rsidRPr="002B1506">
              <w:t>fables;</w:t>
            </w:r>
          </w:p>
          <w:p w:rsidR="00F64835" w:rsidRPr="002B1506" w:rsidRDefault="00F64835" w:rsidP="00ED5A17">
            <w:pPr>
              <w:pStyle w:val="Bullet2"/>
              <w:numPr>
                <w:ilvl w:val="0"/>
                <w:numId w:val="36"/>
              </w:numPr>
              <w:tabs>
                <w:tab w:val="left" w:pos="792"/>
              </w:tabs>
              <w:ind w:left="792"/>
            </w:pPr>
            <w:r w:rsidRPr="002B1506">
              <w:t>myths;</w:t>
            </w:r>
          </w:p>
          <w:p w:rsidR="00F64835" w:rsidRPr="002B1506" w:rsidRDefault="00F64835" w:rsidP="00ED5A17">
            <w:pPr>
              <w:pStyle w:val="ListParagraph"/>
              <w:numPr>
                <w:ilvl w:val="0"/>
                <w:numId w:val="36"/>
              </w:numPr>
              <w:tabs>
                <w:tab w:val="left" w:pos="792"/>
              </w:tabs>
              <w:ind w:left="792"/>
              <w:rPr>
                <w:sz w:val="20"/>
              </w:rPr>
            </w:pPr>
            <w:r w:rsidRPr="002B1506">
              <w:rPr>
                <w:sz w:val="20"/>
              </w:rPr>
              <w:t>novels;</w:t>
            </w:r>
          </w:p>
          <w:p w:rsidR="00F64835" w:rsidRPr="002B1506" w:rsidRDefault="00F64835" w:rsidP="00ED5A17">
            <w:pPr>
              <w:pStyle w:val="ListParagraph"/>
              <w:numPr>
                <w:ilvl w:val="0"/>
                <w:numId w:val="36"/>
              </w:numPr>
              <w:tabs>
                <w:tab w:val="left" w:pos="792"/>
              </w:tabs>
              <w:ind w:left="792"/>
              <w:rPr>
                <w:sz w:val="20"/>
              </w:rPr>
            </w:pPr>
            <w:r w:rsidRPr="002B1506">
              <w:rPr>
                <w:sz w:val="20"/>
              </w:rPr>
              <w:t>graphic novels; and</w:t>
            </w:r>
          </w:p>
          <w:p w:rsidR="00D45F47" w:rsidRPr="001B1A32" w:rsidRDefault="00F64835" w:rsidP="001B1A32">
            <w:pPr>
              <w:pStyle w:val="Bullet2"/>
              <w:numPr>
                <w:ilvl w:val="0"/>
                <w:numId w:val="36"/>
              </w:numPr>
              <w:tabs>
                <w:tab w:val="left" w:pos="792"/>
              </w:tabs>
              <w:ind w:left="792"/>
            </w:pPr>
            <w:proofErr w:type="gramStart"/>
            <w:r w:rsidRPr="002B1506">
              <w:t>short</w:t>
            </w:r>
            <w:proofErr w:type="gramEnd"/>
            <w:r w:rsidRPr="002B1506">
              <w:t xml:space="preserve"> stories.</w:t>
            </w:r>
          </w:p>
        </w:tc>
      </w:tr>
    </w:tbl>
    <w:p w:rsidR="00F64835" w:rsidRDefault="00F64835" w:rsidP="00F64835">
      <w:pPr>
        <w:pStyle w:val="Heading1"/>
      </w:pPr>
      <w:r>
        <w:t>Standard hse-cf2</w:t>
      </w:r>
      <w:r>
        <w:tab/>
        <w:t>REPORTING CATEGORY: comprehension-fiction</w:t>
      </w:r>
      <w:r>
        <w:tab/>
        <w:t>Content: Reading</w:t>
      </w:r>
      <w:r>
        <w:tab/>
      </w:r>
    </w:p>
    <w:p w:rsidR="00F64835" w:rsidRDefault="00F64835" w:rsidP="00F64835">
      <w:pPr>
        <w:pStyle w:val="SOLStandard"/>
        <w:ind w:left="0" w:firstLine="0"/>
      </w:pPr>
    </w:p>
    <w:p w:rsidR="00F64835" w:rsidRDefault="00512F39" w:rsidP="00F64835">
      <w:pPr>
        <w:pStyle w:val="SOLStandard"/>
        <w:ind w:left="0" w:firstLine="0"/>
      </w:pPr>
      <w:r>
        <w:t>HSE-</w:t>
      </w:r>
      <w:proofErr w:type="gramStart"/>
      <w:r>
        <w:t xml:space="preserve">CF2  </w:t>
      </w:r>
      <w:r w:rsidR="00F64835">
        <w:t>The</w:t>
      </w:r>
      <w:proofErr w:type="gramEnd"/>
      <w:r w:rsidR="00F64835">
        <w:t xml:space="preserve"> student will </w:t>
      </w:r>
    </w:p>
    <w:p w:rsidR="00F64835" w:rsidRDefault="00F64835" w:rsidP="00F64835">
      <w:pPr>
        <w:pStyle w:val="SOLBullet"/>
      </w:pPr>
      <w:r>
        <w:t>a)</w:t>
      </w:r>
      <w:r>
        <w:tab/>
      </w:r>
      <w:proofErr w:type="gramStart"/>
      <w:r>
        <w:t>connect</w:t>
      </w:r>
      <w:proofErr w:type="gramEnd"/>
      <w:r>
        <w:t xml:space="preserve"> the experiences of characters in a story or drama from outside of the U. S. with personal experience;</w:t>
      </w:r>
    </w:p>
    <w:p w:rsidR="00F64835" w:rsidRDefault="00F64835" w:rsidP="00F64835">
      <w:pPr>
        <w:pStyle w:val="SOLBullet"/>
      </w:pPr>
      <w:r>
        <w:t xml:space="preserve">b)   </w:t>
      </w:r>
      <w:proofErr w:type="gramStart"/>
      <w:r>
        <w:t>cite</w:t>
      </w:r>
      <w:proofErr w:type="gramEnd"/>
      <w:r>
        <w:t xml:space="preserve"> textual evidence to determine where the fictional text leaves matters uncertain;</w:t>
      </w:r>
    </w:p>
    <w:p w:rsidR="00F64835" w:rsidRDefault="00F64835" w:rsidP="00F64835">
      <w:pPr>
        <w:pStyle w:val="SOLBullet"/>
      </w:pPr>
      <w:r>
        <w:t>c)</w:t>
      </w:r>
      <w:r>
        <w:tab/>
      </w:r>
      <w:proofErr w:type="gramStart"/>
      <w:r>
        <w:t>compare</w:t>
      </w:r>
      <w:proofErr w:type="gramEnd"/>
      <w:r>
        <w:t xml:space="preserve"> the representation of a subject or topic in two different artistic mediums (e.g., poetry and illustration).</w:t>
      </w:r>
    </w:p>
    <w:p w:rsidR="00F64835" w:rsidRDefault="00F64835" w:rsidP="00F64835">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F64835" w:rsidTr="00F64835">
        <w:trPr>
          <w:cantSplit/>
          <w:trHeight w:hRule="exact" w:val="686"/>
        </w:trPr>
        <w:tc>
          <w:tcPr>
            <w:tcW w:w="4500" w:type="dxa"/>
            <w:vAlign w:val="center"/>
          </w:tcPr>
          <w:p w:rsidR="00F64835" w:rsidRDefault="00F64835" w:rsidP="00F64835">
            <w:pPr>
              <w:pStyle w:val="Heading3"/>
            </w:pPr>
            <w:r>
              <w:t>UNDERSTANDING THE STANDARD</w:t>
            </w:r>
          </w:p>
          <w:p w:rsidR="00F64835" w:rsidRDefault="00F64835" w:rsidP="00F64835">
            <w:pPr>
              <w:pStyle w:val="Heading3"/>
            </w:pPr>
            <w:r>
              <w:rPr>
                <w:sz w:val="20"/>
              </w:rPr>
              <w:t>(Teacher Notes)</w:t>
            </w:r>
          </w:p>
        </w:tc>
        <w:tc>
          <w:tcPr>
            <w:tcW w:w="3150" w:type="dxa"/>
            <w:vAlign w:val="center"/>
          </w:tcPr>
          <w:p w:rsidR="00F64835" w:rsidRDefault="00F64835" w:rsidP="00F64835">
            <w:pPr>
              <w:pStyle w:val="Heading3"/>
            </w:pPr>
            <w:r>
              <w:t>ESSENTIAL UNDERSTANDINGS</w:t>
            </w:r>
          </w:p>
        </w:tc>
        <w:tc>
          <w:tcPr>
            <w:tcW w:w="6750" w:type="dxa"/>
            <w:vAlign w:val="center"/>
          </w:tcPr>
          <w:p w:rsidR="00F64835" w:rsidRDefault="00F64835" w:rsidP="00F64835">
            <w:pPr>
              <w:pStyle w:val="Heading3"/>
            </w:pPr>
            <w:r>
              <w:t>ESSENTIAL KNOWLEDGE, SKILLS, AND PROCESSES</w:t>
            </w:r>
          </w:p>
        </w:tc>
      </w:tr>
      <w:tr w:rsidR="00F64835" w:rsidTr="00F64835">
        <w:trPr>
          <w:cantSplit/>
          <w:trHeight w:hRule="exact" w:val="7571"/>
        </w:trPr>
        <w:tc>
          <w:tcPr>
            <w:tcW w:w="4500" w:type="dxa"/>
          </w:tcPr>
          <w:p w:rsidR="00F64835" w:rsidRPr="002B1506" w:rsidRDefault="00F64835" w:rsidP="00F64835">
            <w:pPr>
              <w:pStyle w:val="Bullet1"/>
              <w:tabs>
                <w:tab w:val="clear" w:pos="360"/>
                <w:tab w:val="num" w:pos="450"/>
              </w:tabs>
              <w:ind w:left="450"/>
            </w:pPr>
            <w:r w:rsidRPr="002B1506">
              <w:t>Students will explain ways that characterization in drama differs from that in other literary forms.</w:t>
            </w:r>
          </w:p>
          <w:p w:rsidR="00F64835" w:rsidRPr="002B1506" w:rsidRDefault="00F64835" w:rsidP="00F64835">
            <w:pPr>
              <w:pStyle w:val="Bullet1"/>
              <w:tabs>
                <w:tab w:val="clear" w:pos="360"/>
                <w:tab w:val="num" w:pos="450"/>
              </w:tabs>
              <w:ind w:left="450"/>
            </w:pPr>
            <w:r w:rsidRPr="002B1506">
              <w:t>Students will use a variety of reading strategies</w:t>
            </w:r>
            <w:r w:rsidRPr="000F71BE">
              <w:t xml:space="preserve"> </w:t>
            </w:r>
            <w:r w:rsidRPr="002B1506">
              <w:t>such as text annotation, QAR (Question-Answer Relationship), thinking aloud, etc.</w:t>
            </w:r>
          </w:p>
          <w:p w:rsidR="00F64835" w:rsidRPr="002B1506" w:rsidRDefault="00F64835" w:rsidP="00F64835">
            <w:pPr>
              <w:pStyle w:val="Bullet1"/>
              <w:tabs>
                <w:tab w:val="clear" w:pos="360"/>
                <w:tab w:val="num" w:pos="450"/>
              </w:tabs>
              <w:ind w:left="450"/>
              <w:rPr>
                <w:b/>
              </w:rPr>
            </w:pPr>
            <w:r w:rsidRPr="002B1506">
              <w:rPr>
                <w:b/>
              </w:rPr>
              <w:t>Close reading</w:t>
            </w:r>
            <w:r w:rsidRPr="002B1506">
              <w:t xml:space="preserve"> entails close observation of the text, including annotating, determining all word meanings including connotations, syntax, and structure. It also involves paying close attention to figures of speech, and other features that contribute to a writer’s style. Close reading also involves reflecting on deeper meanings of text including considering relationships to other texts or social or cultural history.</w:t>
            </w:r>
          </w:p>
          <w:p w:rsidR="00F64835" w:rsidRPr="002B1506" w:rsidRDefault="00F64835" w:rsidP="00F64835">
            <w:pPr>
              <w:pStyle w:val="Bullet1"/>
              <w:tabs>
                <w:tab w:val="clear" w:pos="360"/>
                <w:tab w:val="num" w:pos="450"/>
              </w:tabs>
              <w:ind w:left="450"/>
              <w:rPr>
                <w:b/>
              </w:rPr>
            </w:pPr>
            <w:r w:rsidRPr="002B1506">
              <w:t>A complete list of literary devices is included under SOL 9.4</w:t>
            </w:r>
          </w:p>
          <w:p w:rsidR="00F64835" w:rsidRPr="002B1506" w:rsidRDefault="00F64835" w:rsidP="00F64835">
            <w:pPr>
              <w:pStyle w:val="Bullet1"/>
              <w:tabs>
                <w:tab w:val="clear" w:pos="360"/>
                <w:tab w:val="num" w:pos="450"/>
              </w:tabs>
              <w:ind w:left="450"/>
            </w:pPr>
            <w:r w:rsidRPr="002B1506">
              <w:t>Students will read and analyze poetry, focusing on rhyme, rhy</w:t>
            </w:r>
            <w:r w:rsidRPr="002B1506">
              <w:softHyphen/>
              <w:t>thm, and sound.</w:t>
            </w:r>
          </w:p>
          <w:p w:rsidR="00F64835" w:rsidRPr="002B1506" w:rsidRDefault="00F64835" w:rsidP="00F64835">
            <w:pPr>
              <w:pStyle w:val="Bullet1"/>
              <w:tabs>
                <w:tab w:val="clear" w:pos="360"/>
                <w:tab w:val="num" w:pos="450"/>
              </w:tabs>
              <w:ind w:left="450"/>
            </w:pPr>
            <w:r w:rsidRPr="002B1506">
              <w:t>Students will compare and contrast poetic elements that poets use to evoke an emotional response.</w:t>
            </w:r>
          </w:p>
          <w:p w:rsidR="00F64835" w:rsidRPr="001C4062" w:rsidRDefault="00F64835" w:rsidP="00ED5A17">
            <w:pPr>
              <w:pStyle w:val="Bullet1"/>
              <w:numPr>
                <w:ilvl w:val="0"/>
                <w:numId w:val="33"/>
              </w:numPr>
            </w:pPr>
            <w:r w:rsidRPr="002B1506">
              <w:t>Students will interpret and paraphrase the meanings of poems to demonstrate understanding of the poems.</w:t>
            </w:r>
          </w:p>
        </w:tc>
        <w:tc>
          <w:tcPr>
            <w:tcW w:w="3150" w:type="dxa"/>
          </w:tcPr>
          <w:p w:rsidR="001B1A32" w:rsidRDefault="00F64835" w:rsidP="001B1A32">
            <w:pPr>
              <w:pStyle w:val="Bullet1"/>
              <w:numPr>
                <w:ilvl w:val="0"/>
                <w:numId w:val="53"/>
              </w:numPr>
              <w:spacing w:before="0"/>
              <w:ind w:left="360"/>
            </w:pPr>
            <w:proofErr w:type="gramStart"/>
            <w:r>
              <w:t>evaluate</w:t>
            </w:r>
            <w:proofErr w:type="gramEnd"/>
            <w:r>
              <w:t xml:space="preserve"> how </w:t>
            </w:r>
            <w:r w:rsidR="001B1A32">
              <w:t xml:space="preserve">asides, monologues, </w:t>
            </w:r>
            <w:r w:rsidRPr="002B1506">
              <w:t>and soliloquies focus on single characters, giving insight into their thinking and providing the audience with a deeper understanding of the play.</w:t>
            </w:r>
          </w:p>
          <w:p w:rsidR="001B1A32" w:rsidRDefault="001B1A32" w:rsidP="001B1A32">
            <w:pPr>
              <w:pStyle w:val="Bullet1"/>
              <w:numPr>
                <w:ilvl w:val="0"/>
                <w:numId w:val="0"/>
              </w:numPr>
              <w:spacing w:before="0"/>
            </w:pPr>
          </w:p>
          <w:p w:rsidR="00F64835" w:rsidRPr="002B1506" w:rsidRDefault="00F64835" w:rsidP="001B1A32">
            <w:pPr>
              <w:pStyle w:val="Bullet1"/>
              <w:numPr>
                <w:ilvl w:val="0"/>
                <w:numId w:val="53"/>
              </w:numPr>
              <w:spacing w:before="0"/>
              <w:ind w:left="360"/>
            </w:pPr>
            <w:proofErr w:type="gramStart"/>
            <w:r w:rsidRPr="002B1506">
              <w:t>understand</w:t>
            </w:r>
            <w:proofErr w:type="gramEnd"/>
            <w:r w:rsidRPr="002B1506">
              <w:t xml:space="preserve"> rhyme, rhythm, and sound elements.</w:t>
            </w:r>
          </w:p>
          <w:p w:rsidR="00F64835" w:rsidRPr="002B1506" w:rsidRDefault="00F64835" w:rsidP="001B1A32">
            <w:pPr>
              <w:pStyle w:val="Bullet1"/>
              <w:numPr>
                <w:ilvl w:val="0"/>
                <w:numId w:val="53"/>
              </w:numPr>
              <w:ind w:left="360"/>
            </w:pPr>
            <w:proofErr w:type="gramStart"/>
            <w:r w:rsidRPr="002B1506">
              <w:t>understand</w:t>
            </w:r>
            <w:proofErr w:type="gramEnd"/>
            <w:r w:rsidRPr="002B1506">
              <w:t xml:space="preserve"> techniques poets use to evoke emotion in the reader.</w:t>
            </w:r>
          </w:p>
          <w:p w:rsidR="001B1A32" w:rsidRDefault="00F64835" w:rsidP="001B1A32">
            <w:pPr>
              <w:pStyle w:val="Bullet1"/>
              <w:numPr>
                <w:ilvl w:val="0"/>
                <w:numId w:val="53"/>
              </w:numPr>
              <w:ind w:left="360"/>
            </w:pPr>
            <w:r w:rsidRPr="002B1506">
              <w:t xml:space="preserve">demonstrate understanding of </w:t>
            </w:r>
            <w:r w:rsidR="001B1A32">
              <w:t xml:space="preserve"> </w:t>
            </w:r>
          </w:p>
          <w:p w:rsidR="00F64835" w:rsidRPr="00C67041" w:rsidRDefault="00F64835" w:rsidP="001B1A32">
            <w:pPr>
              <w:pStyle w:val="Bullet1"/>
              <w:numPr>
                <w:ilvl w:val="0"/>
                <w:numId w:val="0"/>
              </w:numPr>
              <w:spacing w:before="0"/>
              <w:ind w:left="360"/>
            </w:pPr>
            <w:proofErr w:type="gramStart"/>
            <w:r w:rsidRPr="002B1506">
              <w:t>selected</w:t>
            </w:r>
            <w:proofErr w:type="gramEnd"/>
            <w:r w:rsidRPr="002B1506">
              <w:t xml:space="preserve"> poems.</w:t>
            </w:r>
          </w:p>
        </w:tc>
        <w:tc>
          <w:tcPr>
            <w:tcW w:w="6750" w:type="dxa"/>
          </w:tcPr>
          <w:p w:rsidR="00F64835" w:rsidRPr="002B1506" w:rsidRDefault="00F64835" w:rsidP="00ED5A17">
            <w:pPr>
              <w:pStyle w:val="Bullet1"/>
              <w:numPr>
                <w:ilvl w:val="0"/>
                <w:numId w:val="37"/>
              </w:numPr>
            </w:pPr>
            <w:proofErr w:type="gramStart"/>
            <w:r w:rsidRPr="002B1506">
              <w:t>analyze</w:t>
            </w:r>
            <w:proofErr w:type="gramEnd"/>
            <w:r w:rsidRPr="002B1506">
              <w:t xml:space="preserve"> the different functions that characters play in a literary text (e.g., antagonist, protagonist, foil, tragic hero).</w:t>
            </w:r>
          </w:p>
          <w:p w:rsidR="00F64835" w:rsidRPr="002B1506" w:rsidRDefault="00F64835" w:rsidP="00ED5A17">
            <w:pPr>
              <w:pStyle w:val="Bullet1"/>
              <w:numPr>
                <w:ilvl w:val="0"/>
                <w:numId w:val="37"/>
              </w:numPr>
            </w:pPr>
            <w:proofErr w:type="gramStart"/>
            <w:r w:rsidRPr="002B1506">
              <w:t>analyze</w:t>
            </w:r>
            <w:proofErr w:type="gramEnd"/>
            <w:r w:rsidRPr="002B1506">
              <w:t xml:space="preserve"> how relationships among a character’s actions, dialogue, physical attributes, thoughts, feelings, and other characters reveal nuances of character (e.g., beliefs, values, social class, and gender roles) and advance the plot. </w:t>
            </w:r>
          </w:p>
          <w:p w:rsidR="00F64835" w:rsidRPr="002B1506" w:rsidRDefault="00F64835" w:rsidP="00ED5A17">
            <w:pPr>
              <w:pStyle w:val="Bullet1"/>
              <w:numPr>
                <w:ilvl w:val="0"/>
                <w:numId w:val="37"/>
              </w:numPr>
            </w:pPr>
            <w:r w:rsidRPr="002B1506">
              <w:t>identify universal themes, such as:</w:t>
            </w:r>
          </w:p>
          <w:p w:rsidR="00F64835" w:rsidRPr="002B1506" w:rsidRDefault="00F64835" w:rsidP="00ED5A17">
            <w:pPr>
              <w:pStyle w:val="Bullet2"/>
              <w:numPr>
                <w:ilvl w:val="0"/>
                <w:numId w:val="37"/>
              </w:numPr>
              <w:tabs>
                <w:tab w:val="left" w:pos="792"/>
              </w:tabs>
            </w:pPr>
            <w:r w:rsidRPr="002B1506">
              <w:t xml:space="preserve"> struggle with nature;</w:t>
            </w:r>
          </w:p>
          <w:p w:rsidR="00F64835" w:rsidRPr="002B1506" w:rsidRDefault="00F64835" w:rsidP="00ED5A17">
            <w:pPr>
              <w:pStyle w:val="Bullet2"/>
              <w:numPr>
                <w:ilvl w:val="0"/>
                <w:numId w:val="37"/>
              </w:numPr>
              <w:tabs>
                <w:tab w:val="left" w:pos="792"/>
              </w:tabs>
            </w:pPr>
            <w:r w:rsidRPr="002B1506">
              <w:t>survival of the fittest;</w:t>
            </w:r>
          </w:p>
          <w:p w:rsidR="00F64835" w:rsidRPr="002B1506" w:rsidRDefault="00F64835" w:rsidP="00ED5A17">
            <w:pPr>
              <w:pStyle w:val="Bullet2"/>
              <w:numPr>
                <w:ilvl w:val="0"/>
                <w:numId w:val="37"/>
              </w:numPr>
              <w:tabs>
                <w:tab w:val="left" w:pos="792"/>
              </w:tabs>
            </w:pPr>
            <w:r w:rsidRPr="002B1506">
              <w:t>coming of age;</w:t>
            </w:r>
          </w:p>
          <w:p w:rsidR="00F64835" w:rsidRPr="002B1506" w:rsidRDefault="00F64835" w:rsidP="00ED5A17">
            <w:pPr>
              <w:pStyle w:val="Bullet2"/>
              <w:numPr>
                <w:ilvl w:val="0"/>
                <w:numId w:val="37"/>
              </w:numPr>
              <w:tabs>
                <w:tab w:val="left" w:pos="792"/>
              </w:tabs>
            </w:pPr>
            <w:r w:rsidRPr="002B1506">
              <w:t>power of love;</w:t>
            </w:r>
          </w:p>
          <w:p w:rsidR="00F64835" w:rsidRPr="002B1506" w:rsidRDefault="00F64835" w:rsidP="00ED5A17">
            <w:pPr>
              <w:pStyle w:val="Bullet2"/>
              <w:numPr>
                <w:ilvl w:val="0"/>
                <w:numId w:val="37"/>
              </w:numPr>
              <w:tabs>
                <w:tab w:val="left" w:pos="792"/>
              </w:tabs>
            </w:pPr>
            <w:r w:rsidRPr="002B1506">
              <w:t>loss of innocence;</w:t>
            </w:r>
          </w:p>
          <w:p w:rsidR="00F64835" w:rsidRPr="002B1506" w:rsidRDefault="00F64835" w:rsidP="00ED5A17">
            <w:pPr>
              <w:pStyle w:val="Bullet2"/>
              <w:numPr>
                <w:ilvl w:val="0"/>
                <w:numId w:val="37"/>
              </w:numPr>
              <w:tabs>
                <w:tab w:val="left" w:pos="792"/>
              </w:tabs>
            </w:pPr>
            <w:r w:rsidRPr="002B1506">
              <w:t>struggle with self;</w:t>
            </w:r>
          </w:p>
          <w:p w:rsidR="00F64835" w:rsidRPr="002B1506" w:rsidRDefault="00F64835" w:rsidP="00ED5A17">
            <w:pPr>
              <w:pStyle w:val="Bullet2"/>
              <w:numPr>
                <w:ilvl w:val="0"/>
                <w:numId w:val="37"/>
              </w:numPr>
              <w:tabs>
                <w:tab w:val="left" w:pos="792"/>
              </w:tabs>
            </w:pPr>
            <w:r w:rsidRPr="002B1506">
              <w:t>disillusionment with life;</w:t>
            </w:r>
          </w:p>
          <w:p w:rsidR="00F64835" w:rsidRPr="002B1506" w:rsidRDefault="00F64835" w:rsidP="00ED5A17">
            <w:pPr>
              <w:pStyle w:val="Bullet2"/>
              <w:numPr>
                <w:ilvl w:val="0"/>
                <w:numId w:val="37"/>
              </w:numPr>
              <w:tabs>
                <w:tab w:val="left" w:pos="792"/>
              </w:tabs>
            </w:pPr>
            <w:r w:rsidRPr="002B1506">
              <w:t>the effects of progress;</w:t>
            </w:r>
          </w:p>
          <w:p w:rsidR="00F64835" w:rsidRPr="002B1506" w:rsidRDefault="00F64835" w:rsidP="00ED5A17">
            <w:pPr>
              <w:pStyle w:val="Bullet2"/>
              <w:numPr>
                <w:ilvl w:val="0"/>
                <w:numId w:val="37"/>
              </w:numPr>
              <w:tabs>
                <w:tab w:val="left" w:pos="792"/>
              </w:tabs>
            </w:pPr>
            <w:r w:rsidRPr="002B1506">
              <w:t>power of nature;</w:t>
            </w:r>
          </w:p>
          <w:p w:rsidR="00F64835" w:rsidRPr="002B1506" w:rsidRDefault="00F64835" w:rsidP="00ED5A17">
            <w:pPr>
              <w:pStyle w:val="Bullet2"/>
              <w:numPr>
                <w:ilvl w:val="0"/>
                <w:numId w:val="37"/>
              </w:numPr>
              <w:tabs>
                <w:tab w:val="left" w:pos="792"/>
              </w:tabs>
            </w:pPr>
            <w:r w:rsidRPr="002B1506">
              <w:t>alienation and isolation;</w:t>
            </w:r>
          </w:p>
          <w:p w:rsidR="00F64835" w:rsidRPr="002B1506" w:rsidRDefault="00F64835" w:rsidP="00ED5A17">
            <w:pPr>
              <w:pStyle w:val="Bullet2"/>
              <w:numPr>
                <w:ilvl w:val="0"/>
                <w:numId w:val="37"/>
              </w:numPr>
              <w:tabs>
                <w:tab w:val="left" w:pos="792"/>
              </w:tabs>
            </w:pPr>
            <w:r w:rsidRPr="002B1506">
              <w:t>honoring the historical past;</w:t>
            </w:r>
          </w:p>
          <w:p w:rsidR="00F64835" w:rsidRPr="002B1506" w:rsidRDefault="00F64835" w:rsidP="00ED5A17">
            <w:pPr>
              <w:pStyle w:val="Bullet2"/>
              <w:numPr>
                <w:ilvl w:val="0"/>
                <w:numId w:val="37"/>
              </w:numPr>
              <w:tabs>
                <w:tab w:val="left" w:pos="792"/>
              </w:tabs>
            </w:pPr>
            <w:r w:rsidRPr="002B1506">
              <w:t>good overcoming evil;</w:t>
            </w:r>
          </w:p>
          <w:p w:rsidR="00F64835" w:rsidRPr="002B1506" w:rsidRDefault="00F64835" w:rsidP="00ED5A17">
            <w:pPr>
              <w:pStyle w:val="Bullet2"/>
              <w:numPr>
                <w:ilvl w:val="0"/>
                <w:numId w:val="37"/>
              </w:numPr>
              <w:tabs>
                <w:tab w:val="left" w:pos="792"/>
              </w:tabs>
            </w:pPr>
            <w:r w:rsidRPr="002B1506">
              <w:t>tolerance of the atypical;</w:t>
            </w:r>
          </w:p>
          <w:p w:rsidR="00F64835" w:rsidRPr="002B1506" w:rsidRDefault="00F64835" w:rsidP="00ED5A17">
            <w:pPr>
              <w:pStyle w:val="Bullet2"/>
              <w:numPr>
                <w:ilvl w:val="0"/>
                <w:numId w:val="37"/>
              </w:numPr>
              <w:tabs>
                <w:tab w:val="left" w:pos="792"/>
              </w:tabs>
            </w:pPr>
            <w:r w:rsidRPr="002B1506">
              <w:t>the great journey;</w:t>
            </w:r>
          </w:p>
          <w:p w:rsidR="00F64835" w:rsidRPr="002B1506" w:rsidRDefault="00F64835" w:rsidP="00ED5A17">
            <w:pPr>
              <w:pStyle w:val="Bullet2"/>
              <w:numPr>
                <w:ilvl w:val="0"/>
                <w:numId w:val="37"/>
              </w:numPr>
              <w:tabs>
                <w:tab w:val="left" w:pos="792"/>
              </w:tabs>
            </w:pPr>
            <w:r w:rsidRPr="002B1506">
              <w:t xml:space="preserve">noble sacrifice; </w:t>
            </w:r>
          </w:p>
          <w:p w:rsidR="00F64835" w:rsidRPr="002B1506" w:rsidRDefault="00F64835" w:rsidP="00ED5A17">
            <w:pPr>
              <w:pStyle w:val="Bullet2"/>
              <w:numPr>
                <w:ilvl w:val="0"/>
                <w:numId w:val="37"/>
              </w:numPr>
              <w:tabs>
                <w:tab w:val="left" w:pos="792"/>
              </w:tabs>
            </w:pPr>
            <w:r w:rsidRPr="002B1506">
              <w:t>the great battle;</w:t>
            </w:r>
          </w:p>
          <w:p w:rsidR="00F64835" w:rsidRPr="002B1506" w:rsidRDefault="00F64835" w:rsidP="00ED5A17">
            <w:pPr>
              <w:pStyle w:val="Bullet2"/>
              <w:numPr>
                <w:ilvl w:val="0"/>
                <w:numId w:val="37"/>
              </w:numPr>
              <w:tabs>
                <w:tab w:val="left" w:pos="792"/>
              </w:tabs>
            </w:pPr>
            <w:r w:rsidRPr="002B1506">
              <w:t>love and friendship; and</w:t>
            </w:r>
          </w:p>
          <w:p w:rsidR="00F64835" w:rsidRPr="002B1506" w:rsidRDefault="00F64835" w:rsidP="00ED5A17">
            <w:pPr>
              <w:pStyle w:val="Bullet2"/>
              <w:numPr>
                <w:ilvl w:val="0"/>
                <w:numId w:val="37"/>
              </w:numPr>
              <w:tabs>
                <w:tab w:val="left" w:pos="792"/>
              </w:tabs>
            </w:pPr>
            <w:proofErr w:type="gramStart"/>
            <w:r w:rsidRPr="002B1506">
              <w:t>revenge</w:t>
            </w:r>
            <w:proofErr w:type="gramEnd"/>
            <w:r w:rsidRPr="002B1506">
              <w:t>.</w:t>
            </w:r>
          </w:p>
          <w:p w:rsidR="00F64835" w:rsidRPr="002B1506" w:rsidRDefault="00F64835" w:rsidP="00ED5A17">
            <w:pPr>
              <w:pStyle w:val="Bullet1"/>
              <w:numPr>
                <w:ilvl w:val="0"/>
                <w:numId w:val="38"/>
              </w:numPr>
            </w:pPr>
            <w:proofErr w:type="gramStart"/>
            <w:r w:rsidRPr="002B1506">
              <w:t>analyze</w:t>
            </w:r>
            <w:proofErr w:type="gramEnd"/>
            <w:r w:rsidRPr="002B1506">
              <w:t xml:space="preserve"> works of literature for historical information about the period in which they were written.</w:t>
            </w:r>
          </w:p>
          <w:p w:rsidR="00F64835" w:rsidRPr="00C67041" w:rsidRDefault="00F64835" w:rsidP="00F64835">
            <w:pPr>
              <w:pStyle w:val="Bullet1"/>
              <w:numPr>
                <w:ilvl w:val="0"/>
                <w:numId w:val="0"/>
              </w:numPr>
              <w:ind w:left="360"/>
              <w:rPr>
                <w:szCs w:val="24"/>
              </w:rPr>
            </w:pPr>
          </w:p>
        </w:tc>
      </w:tr>
    </w:tbl>
    <w:p w:rsidR="00F64835" w:rsidRDefault="00F64835" w:rsidP="00F64835">
      <w:pPr>
        <w:pStyle w:val="Heading1"/>
      </w:pPr>
      <w:r>
        <w:t>Standard hse-cf2</w:t>
      </w:r>
      <w:r>
        <w:tab/>
        <w:t>REPORTING CATEGORY: comprehension-fiction</w:t>
      </w:r>
      <w:r>
        <w:tab/>
        <w:t>Content: Reading</w:t>
      </w:r>
      <w:r>
        <w:tab/>
      </w:r>
    </w:p>
    <w:p w:rsidR="00F64835" w:rsidRDefault="00F64835" w:rsidP="00F64835">
      <w:pPr>
        <w:pStyle w:val="SOLStandard"/>
        <w:ind w:left="0" w:firstLine="0"/>
      </w:pPr>
    </w:p>
    <w:p w:rsidR="00F64835" w:rsidRDefault="00512F39" w:rsidP="00F64835">
      <w:pPr>
        <w:pStyle w:val="SOLStandard"/>
        <w:ind w:left="0" w:firstLine="0"/>
      </w:pPr>
      <w:r>
        <w:t>HSE-</w:t>
      </w:r>
      <w:proofErr w:type="gramStart"/>
      <w:r>
        <w:t xml:space="preserve">CF2  </w:t>
      </w:r>
      <w:r w:rsidR="00F64835">
        <w:t>The</w:t>
      </w:r>
      <w:proofErr w:type="gramEnd"/>
      <w:r w:rsidR="00F64835">
        <w:t xml:space="preserve"> student will </w:t>
      </w:r>
    </w:p>
    <w:p w:rsidR="00F64835" w:rsidRDefault="00F64835" w:rsidP="00F64835">
      <w:pPr>
        <w:pStyle w:val="SOLBullet"/>
      </w:pPr>
      <w:r>
        <w:t>a)</w:t>
      </w:r>
      <w:r>
        <w:tab/>
      </w:r>
      <w:proofErr w:type="gramStart"/>
      <w:r>
        <w:t>connect</w:t>
      </w:r>
      <w:proofErr w:type="gramEnd"/>
      <w:r>
        <w:t xml:space="preserve"> the experiences of characters in a story or drama from outside of the U. S. with personal experience;</w:t>
      </w:r>
    </w:p>
    <w:p w:rsidR="00F64835" w:rsidRDefault="00F64835" w:rsidP="00F64835">
      <w:pPr>
        <w:pStyle w:val="SOLBullet"/>
      </w:pPr>
      <w:r>
        <w:lastRenderedPageBreak/>
        <w:t xml:space="preserve">b)   </w:t>
      </w:r>
      <w:proofErr w:type="gramStart"/>
      <w:r>
        <w:t>cite</w:t>
      </w:r>
      <w:proofErr w:type="gramEnd"/>
      <w:r>
        <w:t xml:space="preserve"> textual evidence to determine where the fictional text leaves matters uncertain;</w:t>
      </w:r>
    </w:p>
    <w:p w:rsidR="00F64835" w:rsidRPr="00737BEA" w:rsidRDefault="00F64835" w:rsidP="00737BEA">
      <w:pPr>
        <w:pStyle w:val="SOLBullet"/>
      </w:pPr>
      <w:r>
        <w:t>c)</w:t>
      </w:r>
      <w:r>
        <w:tab/>
      </w:r>
      <w:proofErr w:type="gramStart"/>
      <w:r>
        <w:t>compare</w:t>
      </w:r>
      <w:proofErr w:type="gramEnd"/>
      <w:r>
        <w:t xml:space="preserve"> the representation of a subject or topic in two different artistic mediums (e.g., poetry and illustration).</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F64835" w:rsidTr="00F64835">
        <w:trPr>
          <w:cantSplit/>
          <w:trHeight w:hRule="exact" w:val="686"/>
        </w:trPr>
        <w:tc>
          <w:tcPr>
            <w:tcW w:w="4500" w:type="dxa"/>
            <w:vAlign w:val="center"/>
          </w:tcPr>
          <w:p w:rsidR="00F64835" w:rsidRDefault="00F64835" w:rsidP="00F64835">
            <w:pPr>
              <w:pStyle w:val="Heading3"/>
            </w:pPr>
            <w:r>
              <w:t>UNDERSTANDING THE STANDARD</w:t>
            </w:r>
          </w:p>
          <w:p w:rsidR="00F64835" w:rsidRDefault="00F64835" w:rsidP="00F64835">
            <w:pPr>
              <w:pStyle w:val="Heading3"/>
            </w:pPr>
            <w:r>
              <w:rPr>
                <w:sz w:val="20"/>
              </w:rPr>
              <w:t>(Teacher Notes)</w:t>
            </w:r>
          </w:p>
        </w:tc>
        <w:tc>
          <w:tcPr>
            <w:tcW w:w="3150" w:type="dxa"/>
            <w:vAlign w:val="center"/>
          </w:tcPr>
          <w:p w:rsidR="00F64835" w:rsidRDefault="00F64835" w:rsidP="00F64835">
            <w:pPr>
              <w:pStyle w:val="Heading3"/>
            </w:pPr>
            <w:r>
              <w:t>ESSENTIAL UNDERSTANDINGS</w:t>
            </w:r>
          </w:p>
        </w:tc>
        <w:tc>
          <w:tcPr>
            <w:tcW w:w="6750" w:type="dxa"/>
            <w:vAlign w:val="center"/>
          </w:tcPr>
          <w:p w:rsidR="00F64835" w:rsidRDefault="00F64835" w:rsidP="00F64835">
            <w:pPr>
              <w:pStyle w:val="Heading3"/>
            </w:pPr>
            <w:r>
              <w:t>ESSENTIAL KNOWLEDGE, SKILLS, AND PROCESSES</w:t>
            </w:r>
          </w:p>
        </w:tc>
      </w:tr>
      <w:tr w:rsidR="00F64835" w:rsidTr="00737BEA">
        <w:trPr>
          <w:cantSplit/>
          <w:trHeight w:hRule="exact" w:val="7751"/>
        </w:trPr>
        <w:tc>
          <w:tcPr>
            <w:tcW w:w="4500" w:type="dxa"/>
          </w:tcPr>
          <w:p w:rsidR="00F64835" w:rsidRPr="001C4062" w:rsidRDefault="00F64835" w:rsidP="00737BEA">
            <w:pPr>
              <w:pStyle w:val="Bullet1"/>
              <w:numPr>
                <w:ilvl w:val="0"/>
                <w:numId w:val="0"/>
              </w:numPr>
              <w:ind w:left="450"/>
            </w:pPr>
          </w:p>
        </w:tc>
        <w:tc>
          <w:tcPr>
            <w:tcW w:w="3150" w:type="dxa"/>
          </w:tcPr>
          <w:p w:rsidR="00F64835" w:rsidRPr="00C67041" w:rsidRDefault="00F64835" w:rsidP="00737BEA">
            <w:pPr>
              <w:pStyle w:val="Bullet1"/>
              <w:numPr>
                <w:ilvl w:val="0"/>
                <w:numId w:val="0"/>
              </w:numPr>
              <w:ind w:left="360"/>
            </w:pPr>
          </w:p>
        </w:tc>
        <w:tc>
          <w:tcPr>
            <w:tcW w:w="6750" w:type="dxa"/>
          </w:tcPr>
          <w:p w:rsidR="00737BEA" w:rsidRPr="002B1506" w:rsidRDefault="00737BEA" w:rsidP="00737BEA">
            <w:pPr>
              <w:pStyle w:val="Bullet1"/>
              <w:tabs>
                <w:tab w:val="clear" w:pos="360"/>
                <w:tab w:val="num" w:pos="450"/>
              </w:tabs>
              <w:ind w:left="450"/>
            </w:pPr>
            <w:r w:rsidRPr="002B1506">
              <w:t>describe common archetypes that pervade literature, such as the:</w:t>
            </w:r>
          </w:p>
          <w:p w:rsidR="00737BEA" w:rsidRPr="002B1506" w:rsidRDefault="00737BEA" w:rsidP="00ED5A17">
            <w:pPr>
              <w:pStyle w:val="Bullet2"/>
              <w:numPr>
                <w:ilvl w:val="0"/>
                <w:numId w:val="37"/>
              </w:numPr>
              <w:tabs>
                <w:tab w:val="left" w:pos="792"/>
              </w:tabs>
              <w:ind w:left="792"/>
            </w:pPr>
            <w:r w:rsidRPr="002B1506">
              <w:t>hero/heroine;</w:t>
            </w:r>
          </w:p>
          <w:p w:rsidR="00737BEA" w:rsidRPr="002B1506" w:rsidRDefault="00737BEA" w:rsidP="00ED5A17">
            <w:pPr>
              <w:pStyle w:val="Bullet2"/>
              <w:numPr>
                <w:ilvl w:val="0"/>
                <w:numId w:val="37"/>
              </w:numPr>
              <w:tabs>
                <w:tab w:val="left" w:pos="792"/>
              </w:tabs>
              <w:ind w:left="792"/>
            </w:pPr>
            <w:r w:rsidRPr="002B1506">
              <w:t>trickster;</w:t>
            </w:r>
          </w:p>
          <w:p w:rsidR="00737BEA" w:rsidRPr="002B1506" w:rsidRDefault="00737BEA" w:rsidP="00ED5A17">
            <w:pPr>
              <w:pStyle w:val="Bullet2"/>
              <w:numPr>
                <w:ilvl w:val="0"/>
                <w:numId w:val="37"/>
              </w:numPr>
              <w:tabs>
                <w:tab w:val="left" w:pos="792"/>
              </w:tabs>
              <w:ind w:left="792"/>
            </w:pPr>
            <w:r w:rsidRPr="002B1506">
              <w:t>faithful companion;</w:t>
            </w:r>
          </w:p>
          <w:p w:rsidR="00737BEA" w:rsidRPr="002B1506" w:rsidRDefault="00737BEA" w:rsidP="00ED5A17">
            <w:pPr>
              <w:pStyle w:val="Bullet2"/>
              <w:numPr>
                <w:ilvl w:val="0"/>
                <w:numId w:val="37"/>
              </w:numPr>
              <w:tabs>
                <w:tab w:val="left" w:pos="792"/>
              </w:tabs>
              <w:ind w:left="792"/>
            </w:pPr>
            <w:r w:rsidRPr="002B1506">
              <w:t>outsider/outcast;</w:t>
            </w:r>
          </w:p>
          <w:p w:rsidR="00737BEA" w:rsidRPr="002B1506" w:rsidRDefault="00737BEA" w:rsidP="00ED5A17">
            <w:pPr>
              <w:pStyle w:val="Bullet2"/>
              <w:numPr>
                <w:ilvl w:val="0"/>
                <w:numId w:val="37"/>
              </w:numPr>
              <w:tabs>
                <w:tab w:val="left" w:pos="792"/>
              </w:tabs>
              <w:ind w:left="792"/>
            </w:pPr>
            <w:r w:rsidRPr="002B1506">
              <w:t>rugged individualist;</w:t>
            </w:r>
          </w:p>
          <w:p w:rsidR="00737BEA" w:rsidRPr="002B1506" w:rsidRDefault="00737BEA" w:rsidP="00ED5A17">
            <w:pPr>
              <w:pStyle w:val="Bullet2"/>
              <w:numPr>
                <w:ilvl w:val="0"/>
                <w:numId w:val="37"/>
              </w:numPr>
              <w:tabs>
                <w:tab w:val="left" w:pos="792"/>
              </w:tabs>
              <w:ind w:left="792"/>
            </w:pPr>
            <w:r w:rsidRPr="002B1506">
              <w:t>shrew;</w:t>
            </w:r>
          </w:p>
          <w:p w:rsidR="00737BEA" w:rsidRPr="002B1506" w:rsidRDefault="00737BEA" w:rsidP="00ED5A17">
            <w:pPr>
              <w:pStyle w:val="Bullet2"/>
              <w:numPr>
                <w:ilvl w:val="0"/>
                <w:numId w:val="39"/>
              </w:numPr>
              <w:tabs>
                <w:tab w:val="left" w:pos="396"/>
                <w:tab w:val="left" w:pos="792"/>
              </w:tabs>
              <w:ind w:left="792"/>
            </w:pPr>
            <w:r w:rsidRPr="002B1506">
              <w:t>innocent;</w:t>
            </w:r>
          </w:p>
          <w:p w:rsidR="00737BEA" w:rsidRPr="002B1506" w:rsidRDefault="00737BEA" w:rsidP="00ED5A17">
            <w:pPr>
              <w:pStyle w:val="Bullet2"/>
              <w:numPr>
                <w:ilvl w:val="0"/>
                <w:numId w:val="39"/>
              </w:numPr>
              <w:tabs>
                <w:tab w:val="left" w:pos="792"/>
              </w:tabs>
              <w:ind w:left="792"/>
            </w:pPr>
            <w:r w:rsidRPr="002B1506">
              <w:t>villain;</w:t>
            </w:r>
          </w:p>
          <w:p w:rsidR="00737BEA" w:rsidRPr="002B1506" w:rsidRDefault="00737BEA" w:rsidP="00ED5A17">
            <w:pPr>
              <w:pStyle w:val="Bullet2"/>
              <w:numPr>
                <w:ilvl w:val="0"/>
                <w:numId w:val="39"/>
              </w:numPr>
              <w:tabs>
                <w:tab w:val="left" w:pos="792"/>
              </w:tabs>
              <w:ind w:left="792"/>
            </w:pPr>
            <w:r w:rsidRPr="002B1506">
              <w:t>caretaker;</w:t>
            </w:r>
          </w:p>
          <w:p w:rsidR="00737BEA" w:rsidRPr="002B1506" w:rsidRDefault="00737BEA" w:rsidP="00ED5A17">
            <w:pPr>
              <w:pStyle w:val="Bullet2"/>
              <w:numPr>
                <w:ilvl w:val="0"/>
                <w:numId w:val="39"/>
              </w:numPr>
              <w:tabs>
                <w:tab w:val="left" w:pos="792"/>
              </w:tabs>
              <w:ind w:left="792"/>
            </w:pPr>
            <w:r w:rsidRPr="002B1506">
              <w:t xml:space="preserve">Earth mother; </w:t>
            </w:r>
          </w:p>
          <w:p w:rsidR="00737BEA" w:rsidRPr="002B1506" w:rsidRDefault="00737BEA" w:rsidP="00ED5A17">
            <w:pPr>
              <w:pStyle w:val="Bullet2"/>
              <w:numPr>
                <w:ilvl w:val="0"/>
                <w:numId w:val="39"/>
              </w:numPr>
              <w:tabs>
                <w:tab w:val="left" w:pos="792"/>
              </w:tabs>
              <w:ind w:left="792"/>
            </w:pPr>
            <w:r w:rsidRPr="002B1506">
              <w:t>rebel;</w:t>
            </w:r>
          </w:p>
          <w:p w:rsidR="00737BEA" w:rsidRPr="002B1506" w:rsidRDefault="00737BEA" w:rsidP="00ED5A17">
            <w:pPr>
              <w:pStyle w:val="Bullet2"/>
              <w:numPr>
                <w:ilvl w:val="0"/>
                <w:numId w:val="39"/>
              </w:numPr>
              <w:tabs>
                <w:tab w:val="left" w:pos="792"/>
              </w:tabs>
              <w:ind w:left="792"/>
            </w:pPr>
            <w:r w:rsidRPr="002B1506">
              <w:t>misfit;</w:t>
            </w:r>
          </w:p>
          <w:p w:rsidR="00737BEA" w:rsidRPr="002B1506" w:rsidRDefault="00737BEA" w:rsidP="00ED5A17">
            <w:pPr>
              <w:pStyle w:val="Bullet2"/>
              <w:numPr>
                <w:ilvl w:val="0"/>
                <w:numId w:val="39"/>
              </w:numPr>
              <w:tabs>
                <w:tab w:val="left" w:pos="792"/>
              </w:tabs>
              <w:ind w:left="792"/>
            </w:pPr>
            <w:r w:rsidRPr="002B1506">
              <w:t>mother/father figure;</w:t>
            </w:r>
          </w:p>
          <w:p w:rsidR="00737BEA" w:rsidRPr="002B1506" w:rsidRDefault="00737BEA" w:rsidP="00ED5A17">
            <w:pPr>
              <w:pStyle w:val="Bullet2"/>
              <w:numPr>
                <w:ilvl w:val="0"/>
                <w:numId w:val="39"/>
              </w:numPr>
              <w:tabs>
                <w:tab w:val="left" w:pos="792"/>
              </w:tabs>
              <w:ind w:left="792"/>
            </w:pPr>
            <w:r w:rsidRPr="002B1506">
              <w:t xml:space="preserve">monster/villain; </w:t>
            </w:r>
          </w:p>
          <w:p w:rsidR="00737BEA" w:rsidRPr="002B1506" w:rsidRDefault="00737BEA" w:rsidP="00ED5A17">
            <w:pPr>
              <w:pStyle w:val="Bullet2"/>
              <w:numPr>
                <w:ilvl w:val="0"/>
                <w:numId w:val="39"/>
              </w:numPr>
              <w:tabs>
                <w:tab w:val="left" w:pos="792"/>
              </w:tabs>
              <w:ind w:left="792"/>
            </w:pPr>
            <w:r w:rsidRPr="002B1506">
              <w:t>scapegoat; and</w:t>
            </w:r>
          </w:p>
          <w:p w:rsidR="00737BEA" w:rsidRPr="002B1506" w:rsidRDefault="00737BEA" w:rsidP="00ED5A17">
            <w:pPr>
              <w:pStyle w:val="ListParagraph"/>
              <w:numPr>
                <w:ilvl w:val="0"/>
                <w:numId w:val="40"/>
              </w:numPr>
              <w:tabs>
                <w:tab w:val="left" w:pos="792"/>
              </w:tabs>
              <w:ind w:left="792"/>
              <w:rPr>
                <w:sz w:val="20"/>
              </w:rPr>
            </w:pPr>
            <w:proofErr w:type="gramStart"/>
            <w:r w:rsidRPr="002B1506">
              <w:rPr>
                <w:sz w:val="20"/>
              </w:rPr>
              <w:t>lonely</w:t>
            </w:r>
            <w:proofErr w:type="gramEnd"/>
            <w:r w:rsidRPr="002B1506">
              <w:rPr>
                <w:sz w:val="20"/>
              </w:rPr>
              <w:t xml:space="preserve"> orphan.</w:t>
            </w:r>
          </w:p>
          <w:p w:rsidR="00737BEA" w:rsidRPr="002B1506" w:rsidRDefault="00737BEA" w:rsidP="00737BEA">
            <w:pPr>
              <w:pStyle w:val="Bullet1"/>
              <w:tabs>
                <w:tab w:val="clear" w:pos="360"/>
                <w:tab w:val="num" w:pos="450"/>
              </w:tabs>
              <w:ind w:left="450"/>
            </w:pPr>
            <w:proofErr w:type="gramStart"/>
            <w:r w:rsidRPr="002B1506">
              <w:t>examine</w:t>
            </w:r>
            <w:proofErr w:type="gramEnd"/>
            <w:r w:rsidRPr="002B1506">
              <w:t xml:space="preserve"> a literary selection from several different critical perspectives.</w:t>
            </w:r>
          </w:p>
          <w:p w:rsidR="00737BEA" w:rsidRPr="002B1506" w:rsidRDefault="00737BEA" w:rsidP="00737BEA">
            <w:pPr>
              <w:pStyle w:val="Bullet1"/>
              <w:tabs>
                <w:tab w:val="clear" w:pos="360"/>
                <w:tab w:val="num" w:pos="450"/>
              </w:tabs>
              <w:ind w:left="450"/>
            </w:pPr>
            <w:proofErr w:type="gramStart"/>
            <w:r w:rsidRPr="002B1506">
              <w:t>analyze</w:t>
            </w:r>
            <w:proofErr w:type="gramEnd"/>
            <w:r w:rsidRPr="002B1506">
              <w:t xml:space="preserve"> a particular point of view or cultural experience reflected in a literary work.</w:t>
            </w:r>
          </w:p>
          <w:p w:rsidR="00737BEA" w:rsidRPr="002B1506" w:rsidRDefault="00737BEA" w:rsidP="00737BEA">
            <w:pPr>
              <w:pStyle w:val="Bullet1"/>
              <w:tabs>
                <w:tab w:val="clear" w:pos="360"/>
                <w:tab w:val="num" w:pos="450"/>
              </w:tabs>
              <w:ind w:left="450"/>
            </w:pPr>
            <w:proofErr w:type="gramStart"/>
            <w:r w:rsidRPr="002B1506">
              <w:rPr>
                <w:rFonts w:eastAsia="Times New Roman"/>
              </w:rPr>
              <w:t>analyze</w:t>
            </w:r>
            <w:proofErr w:type="gramEnd"/>
            <w:r w:rsidRPr="002B1506">
              <w:rPr>
                <w:rFonts w:eastAsia="Times New Roman"/>
              </w:rPr>
              <w:t xml:space="preserve"> the representation of a subject or a key scene in two different media.</w:t>
            </w:r>
          </w:p>
          <w:p w:rsidR="00737BEA" w:rsidRPr="002B1506" w:rsidRDefault="00737BEA" w:rsidP="00737BEA">
            <w:pPr>
              <w:pStyle w:val="Bullet1"/>
              <w:tabs>
                <w:tab w:val="clear" w:pos="360"/>
                <w:tab w:val="num" w:pos="450"/>
              </w:tabs>
              <w:ind w:left="450"/>
            </w:pPr>
            <w:proofErr w:type="gramStart"/>
            <w:r w:rsidRPr="002B1506">
              <w:t>compare</w:t>
            </w:r>
            <w:proofErr w:type="gramEnd"/>
            <w:r w:rsidRPr="002B1506">
              <w:t xml:space="preserve"> and contrast literary devices in order to convey a poem’s message and elicit a reader’s emotions.</w:t>
            </w:r>
          </w:p>
          <w:p w:rsidR="00737BEA" w:rsidRPr="002B1506" w:rsidRDefault="00737BEA" w:rsidP="00737BEA">
            <w:pPr>
              <w:pStyle w:val="Bullet1"/>
              <w:tabs>
                <w:tab w:val="clear" w:pos="360"/>
                <w:tab w:val="num" w:pos="450"/>
              </w:tabs>
              <w:ind w:left="450"/>
            </w:pPr>
            <w:proofErr w:type="gramStart"/>
            <w:r w:rsidRPr="002B1506">
              <w:t>interpret</w:t>
            </w:r>
            <w:proofErr w:type="gramEnd"/>
            <w:r w:rsidRPr="002B1506">
              <w:t xml:space="preserve"> and paraphrase the meanings of selected poems.</w:t>
            </w:r>
          </w:p>
          <w:p w:rsidR="00737BEA" w:rsidRPr="002B1506" w:rsidRDefault="00737BEA" w:rsidP="00737BEA">
            <w:pPr>
              <w:pStyle w:val="Bullet1"/>
              <w:tabs>
                <w:tab w:val="clear" w:pos="360"/>
                <w:tab w:val="num" w:pos="450"/>
              </w:tabs>
              <w:ind w:left="450"/>
            </w:pPr>
            <w:proofErr w:type="gramStart"/>
            <w:r w:rsidRPr="002B1506">
              <w:t>analyze</w:t>
            </w:r>
            <w:proofErr w:type="gramEnd"/>
            <w:r w:rsidRPr="002B1506">
              <w:t xml:space="preserve"> the use of dialogue, special effects, music, and set to interpret characters.</w:t>
            </w:r>
          </w:p>
          <w:p w:rsidR="00737BEA" w:rsidRPr="00D22714" w:rsidRDefault="00737BEA" w:rsidP="00737BEA">
            <w:pPr>
              <w:pStyle w:val="Bullet1"/>
              <w:tabs>
                <w:tab w:val="clear" w:pos="360"/>
                <w:tab w:val="num" w:pos="450"/>
              </w:tabs>
              <w:ind w:left="450"/>
            </w:pPr>
            <w:proofErr w:type="gramStart"/>
            <w:r w:rsidRPr="002B1506">
              <w:t>identify</w:t>
            </w:r>
            <w:proofErr w:type="gramEnd"/>
            <w:r w:rsidRPr="002B1506">
              <w:t xml:space="preserve"> and describe dramatic conventions</w:t>
            </w:r>
            <w:r>
              <w:t>.</w:t>
            </w:r>
          </w:p>
          <w:p w:rsidR="00F64835" w:rsidRPr="00C67041" w:rsidRDefault="00F64835" w:rsidP="00737BEA">
            <w:pPr>
              <w:pStyle w:val="Bullet1"/>
              <w:numPr>
                <w:ilvl w:val="0"/>
                <w:numId w:val="0"/>
              </w:numPr>
              <w:ind w:left="450"/>
              <w:rPr>
                <w:szCs w:val="24"/>
              </w:rPr>
            </w:pPr>
          </w:p>
        </w:tc>
      </w:tr>
    </w:tbl>
    <w:p w:rsidR="005B37A3" w:rsidRDefault="005B37A3" w:rsidP="005B37A3">
      <w:pPr>
        <w:pStyle w:val="Heading1"/>
      </w:pPr>
      <w:r>
        <w:t>Standard hse-cf3</w:t>
      </w:r>
      <w:r>
        <w:tab/>
        <w:t>REPORTING CATEGORY: comprehension-fiction</w:t>
      </w:r>
      <w:r>
        <w:tab/>
        <w:t>Content: Reading</w:t>
      </w:r>
      <w:r>
        <w:tab/>
      </w:r>
    </w:p>
    <w:p w:rsidR="005B37A3" w:rsidRDefault="005B37A3" w:rsidP="005B37A3">
      <w:pPr>
        <w:pStyle w:val="SOLStandard"/>
        <w:ind w:left="0" w:firstLine="0"/>
      </w:pPr>
    </w:p>
    <w:p w:rsidR="005B37A3" w:rsidRDefault="00512F39" w:rsidP="005B37A3">
      <w:pPr>
        <w:pStyle w:val="SOLStandard"/>
        <w:ind w:left="0" w:firstLine="0"/>
      </w:pPr>
      <w:r>
        <w:lastRenderedPageBreak/>
        <w:t>HSE-</w:t>
      </w:r>
      <w:proofErr w:type="gramStart"/>
      <w:r>
        <w:t xml:space="preserve">CF3  </w:t>
      </w:r>
      <w:r w:rsidR="005B37A3">
        <w:t>The</w:t>
      </w:r>
      <w:proofErr w:type="gramEnd"/>
      <w:r w:rsidR="005B37A3">
        <w:t xml:space="preserve"> student will </w:t>
      </w:r>
    </w:p>
    <w:p w:rsidR="005B37A3" w:rsidRDefault="005B37A3" w:rsidP="00C602E7">
      <w:pPr>
        <w:pStyle w:val="SOLBullet"/>
      </w:pPr>
      <w:r>
        <w:t>a)</w:t>
      </w:r>
      <w:r>
        <w:tab/>
      </w:r>
      <w:proofErr w:type="gramStart"/>
      <w:r>
        <w:t>identify</w:t>
      </w:r>
      <w:proofErr w:type="gramEnd"/>
      <w:r>
        <w:t xml:space="preserve"> statements that support an argument in fictional text;</w:t>
      </w:r>
    </w:p>
    <w:p w:rsidR="005B37A3" w:rsidRDefault="001B1A32" w:rsidP="00C602E7">
      <w:pPr>
        <w:pStyle w:val="SOLBullet"/>
      </w:pPr>
      <w:r>
        <w:t xml:space="preserve">b)  </w:t>
      </w:r>
      <w:proofErr w:type="gramStart"/>
      <w:r w:rsidR="005B37A3">
        <w:t>explain</w:t>
      </w:r>
      <w:proofErr w:type="gramEnd"/>
      <w:r w:rsidR="005B37A3">
        <w:t xml:space="preserve"> how characters develop over the course of a story;</w:t>
      </w:r>
    </w:p>
    <w:p w:rsidR="00B4086F" w:rsidRDefault="00B4086F" w:rsidP="00C602E7">
      <w:pPr>
        <w:pStyle w:val="SOLBullet"/>
      </w:pPr>
      <w:r>
        <w:t>c)</w:t>
      </w:r>
      <w:r>
        <w:tab/>
      </w:r>
      <w:proofErr w:type="gramStart"/>
      <w:r>
        <w:t>identify</w:t>
      </w:r>
      <w:proofErr w:type="gramEnd"/>
      <w:r>
        <w:t xml:space="preserve"> the intended meaning to match what an author wrote in fictional text;</w:t>
      </w:r>
    </w:p>
    <w:p w:rsidR="008E02C1" w:rsidRDefault="00B4086F" w:rsidP="008E02C1">
      <w:pPr>
        <w:pStyle w:val="SOLBullet"/>
      </w:pPr>
      <w:r>
        <w:t xml:space="preserve">d)  </w:t>
      </w:r>
      <w:proofErr w:type="gramStart"/>
      <w:r>
        <w:t>compare</w:t>
      </w:r>
      <w:proofErr w:type="gramEnd"/>
      <w:r>
        <w:t xml:space="preserve"> two or more interpretations (e.g., recorded or live production of a play or recorded novel or poetry) of a sto</w:t>
      </w:r>
      <w:r w:rsidR="001B1A32">
        <w:t>ry,</w:t>
      </w:r>
    </w:p>
    <w:p w:rsidR="00B4086F" w:rsidRDefault="00B4086F" w:rsidP="008E02C1">
      <w:pPr>
        <w:pStyle w:val="SOLBullet"/>
      </w:pPr>
      <w:proofErr w:type="gramStart"/>
      <w:r>
        <w:t>drama</w:t>
      </w:r>
      <w:proofErr w:type="gramEnd"/>
      <w:r>
        <w:t>, or poem;</w:t>
      </w:r>
    </w:p>
    <w:p w:rsidR="005B37A3" w:rsidRPr="00737BEA" w:rsidRDefault="00B4086F" w:rsidP="00C602E7">
      <w:pPr>
        <w:pStyle w:val="SOLBullet"/>
      </w:pPr>
      <w:r>
        <w:t xml:space="preserve">e)  </w:t>
      </w:r>
      <w:proofErr w:type="gramStart"/>
      <w:r>
        <w:t>compare</w:t>
      </w:r>
      <w:proofErr w:type="gramEnd"/>
      <w:r>
        <w:t xml:space="preserve"> and contrast elements of American literature to the other literary words (e.g., com</w:t>
      </w:r>
      <w:r w:rsidR="001B1A32">
        <w:t xml:space="preserve">pare themes, topics, locations, </w:t>
      </w:r>
      <w:r>
        <w:t>context, and point of view)</w:t>
      </w:r>
      <w:r w:rsidR="005B37A3">
        <w: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5B37A3" w:rsidTr="005B37A3">
        <w:trPr>
          <w:cantSplit/>
          <w:trHeight w:hRule="exact" w:val="686"/>
        </w:trPr>
        <w:tc>
          <w:tcPr>
            <w:tcW w:w="4500" w:type="dxa"/>
            <w:vAlign w:val="center"/>
          </w:tcPr>
          <w:p w:rsidR="005B37A3" w:rsidRDefault="005B37A3" w:rsidP="005B37A3">
            <w:pPr>
              <w:pStyle w:val="Heading3"/>
            </w:pPr>
            <w:r>
              <w:t>UNDERSTANDING THE STANDARD</w:t>
            </w:r>
          </w:p>
          <w:p w:rsidR="005B37A3" w:rsidRDefault="005B37A3" w:rsidP="005B37A3">
            <w:pPr>
              <w:pStyle w:val="Heading3"/>
            </w:pPr>
            <w:r>
              <w:rPr>
                <w:sz w:val="20"/>
              </w:rPr>
              <w:t>(Teacher Notes)</w:t>
            </w:r>
          </w:p>
        </w:tc>
        <w:tc>
          <w:tcPr>
            <w:tcW w:w="3150" w:type="dxa"/>
            <w:vAlign w:val="center"/>
          </w:tcPr>
          <w:p w:rsidR="005B37A3" w:rsidRDefault="005B37A3" w:rsidP="005B37A3">
            <w:pPr>
              <w:pStyle w:val="Heading3"/>
            </w:pPr>
            <w:r>
              <w:t>ESSENTIAL UNDERSTANDINGS</w:t>
            </w:r>
          </w:p>
        </w:tc>
        <w:tc>
          <w:tcPr>
            <w:tcW w:w="6750" w:type="dxa"/>
            <w:vAlign w:val="center"/>
          </w:tcPr>
          <w:p w:rsidR="005B37A3" w:rsidRDefault="005B37A3" w:rsidP="005B37A3">
            <w:pPr>
              <w:pStyle w:val="Heading3"/>
            </w:pPr>
            <w:r>
              <w:t>ESSENTIAL KNOWLEDGE, SKILLS, AND PROCESSES</w:t>
            </w:r>
          </w:p>
        </w:tc>
      </w:tr>
      <w:tr w:rsidR="005B37A3" w:rsidTr="00B4086F">
        <w:trPr>
          <w:cantSplit/>
          <w:trHeight w:hRule="exact" w:val="6653"/>
        </w:trPr>
        <w:tc>
          <w:tcPr>
            <w:tcW w:w="4500" w:type="dxa"/>
          </w:tcPr>
          <w:p w:rsidR="00B4086F" w:rsidRPr="000F71BE" w:rsidRDefault="00B4086F" w:rsidP="00B4086F">
            <w:pPr>
              <w:pStyle w:val="Bullet1"/>
              <w:tabs>
                <w:tab w:val="clear" w:pos="360"/>
                <w:tab w:val="num" w:pos="450"/>
              </w:tabs>
              <w:ind w:left="450"/>
            </w:pPr>
            <w:r w:rsidRPr="000F71BE">
              <w:t>Students will understand literature as it relates to the cultural and historical period in which it was written. More specifically, students will recognize how authors are influenced by the ideas and values of their times. For this reason, literary selections typically reflect not only the values and ideas of the authors who wrote them but also the values and ideas of the times in which they were written. Students will also learn how the ideas presented in literary works may influence the values or conditions of the society in which the works were written.</w:t>
            </w:r>
          </w:p>
          <w:p w:rsidR="00B4086F" w:rsidRPr="000F71BE" w:rsidRDefault="00B4086F" w:rsidP="00B4086F">
            <w:pPr>
              <w:pStyle w:val="Bullet1"/>
              <w:tabs>
                <w:tab w:val="clear" w:pos="360"/>
                <w:tab w:val="num" w:pos="450"/>
              </w:tabs>
              <w:ind w:left="450"/>
            </w:pPr>
            <w:r w:rsidRPr="000F71BE">
              <w:t xml:space="preserve">Students will read, analyze, critique, and compare a variety of contemporary and traditional poetry. </w:t>
            </w:r>
          </w:p>
          <w:p w:rsidR="00B4086F" w:rsidRPr="000F71BE" w:rsidRDefault="00B4086F" w:rsidP="00B4086F">
            <w:pPr>
              <w:pStyle w:val="Bullet1"/>
              <w:tabs>
                <w:tab w:val="clear" w:pos="360"/>
                <w:tab w:val="num" w:pos="450"/>
              </w:tabs>
              <w:ind w:left="450"/>
            </w:pPr>
            <w:r w:rsidRPr="000F71BE">
              <w:t>A list of poetic elements and techniques is included in the “Essential Knowledge, Skills, and Processes” column for English SOL 9.4</w:t>
            </w:r>
            <w:r w:rsidR="00DC7A9C">
              <w:t>.</w:t>
            </w:r>
          </w:p>
          <w:p w:rsidR="00B4086F" w:rsidRPr="000F71BE" w:rsidRDefault="00B4086F" w:rsidP="00B4086F">
            <w:pPr>
              <w:pStyle w:val="Bullet1"/>
              <w:tabs>
                <w:tab w:val="clear" w:pos="360"/>
                <w:tab w:val="num" w:pos="450"/>
              </w:tabs>
              <w:ind w:left="450"/>
            </w:pPr>
            <w:r w:rsidRPr="000F71BE">
              <w:t>Students will read and critique a variety of dramatic selections.</w:t>
            </w:r>
          </w:p>
          <w:p w:rsidR="00B4086F" w:rsidRPr="000F71BE" w:rsidRDefault="00B4086F" w:rsidP="00B4086F">
            <w:pPr>
              <w:pStyle w:val="Bullet1"/>
              <w:tabs>
                <w:tab w:val="clear" w:pos="360"/>
                <w:tab w:val="num" w:pos="450"/>
              </w:tabs>
              <w:ind w:left="450"/>
            </w:pPr>
            <w:r w:rsidRPr="000F71BE">
              <w:t>A complete list of literary devices is found in Essential Knowledge, Skills, and Processes column for SOL 9.4.</w:t>
            </w:r>
          </w:p>
          <w:p w:rsidR="005B37A3" w:rsidRPr="001C4062" w:rsidRDefault="005B37A3" w:rsidP="005B37A3">
            <w:pPr>
              <w:pStyle w:val="Bullet1"/>
              <w:numPr>
                <w:ilvl w:val="0"/>
                <w:numId w:val="0"/>
              </w:numPr>
              <w:ind w:left="450"/>
            </w:pPr>
          </w:p>
        </w:tc>
        <w:tc>
          <w:tcPr>
            <w:tcW w:w="3150" w:type="dxa"/>
          </w:tcPr>
          <w:p w:rsidR="00E518E9" w:rsidRPr="002B1506" w:rsidRDefault="00E518E9" w:rsidP="00E518E9">
            <w:pPr>
              <w:pStyle w:val="BulletLeadIn"/>
            </w:pPr>
            <w:r w:rsidRPr="002B1506">
              <w:t>All students should</w:t>
            </w:r>
          </w:p>
          <w:p w:rsidR="00021AE2" w:rsidRPr="000F71BE" w:rsidRDefault="00021AE2" w:rsidP="00021AE2">
            <w:pPr>
              <w:pStyle w:val="Bullet1"/>
              <w:tabs>
                <w:tab w:val="clear" w:pos="360"/>
                <w:tab w:val="num" w:pos="450"/>
              </w:tabs>
              <w:ind w:left="450"/>
            </w:pPr>
            <w:proofErr w:type="gramStart"/>
            <w:r w:rsidRPr="000F71BE">
              <w:t>understand</w:t>
            </w:r>
            <w:proofErr w:type="gramEnd"/>
            <w:r w:rsidRPr="000F71BE">
              <w:t xml:space="preserve"> characteristics and cultures of historical periods and literary movements associated with each century.</w:t>
            </w:r>
          </w:p>
          <w:p w:rsidR="00021AE2" w:rsidRPr="000F71BE" w:rsidRDefault="00021AE2" w:rsidP="00021AE2">
            <w:pPr>
              <w:pStyle w:val="Bullet1"/>
              <w:tabs>
                <w:tab w:val="clear" w:pos="360"/>
                <w:tab w:val="num" w:pos="450"/>
              </w:tabs>
              <w:ind w:left="450"/>
            </w:pPr>
            <w:proofErr w:type="gramStart"/>
            <w:r w:rsidRPr="000F71BE">
              <w:t>recognize</w:t>
            </w:r>
            <w:proofErr w:type="gramEnd"/>
            <w:r w:rsidRPr="000F71BE">
              <w:t xml:space="preserve"> and understand universal characters, themes, and motifs in American literature.</w:t>
            </w:r>
          </w:p>
          <w:p w:rsidR="00021AE2" w:rsidRPr="000F71BE" w:rsidRDefault="00021AE2" w:rsidP="00021AE2">
            <w:pPr>
              <w:pStyle w:val="Bullet1"/>
              <w:tabs>
                <w:tab w:val="clear" w:pos="360"/>
                <w:tab w:val="num" w:pos="450"/>
              </w:tabs>
              <w:ind w:left="450"/>
            </w:pPr>
            <w:proofErr w:type="gramStart"/>
            <w:r w:rsidRPr="000F71BE">
              <w:t>understand</w:t>
            </w:r>
            <w:proofErr w:type="gramEnd"/>
            <w:r w:rsidRPr="000F71BE">
              <w:t xml:space="preserve"> how an author’s intent is achieved by the use of context and language.</w:t>
            </w:r>
          </w:p>
          <w:p w:rsidR="005B37A3" w:rsidRPr="00C67041" w:rsidRDefault="00021AE2" w:rsidP="00ED5A17">
            <w:pPr>
              <w:pStyle w:val="Bullet1"/>
              <w:numPr>
                <w:ilvl w:val="0"/>
                <w:numId w:val="42"/>
              </w:numPr>
            </w:pPr>
            <w:proofErr w:type="gramStart"/>
            <w:r w:rsidRPr="000F71BE">
              <w:t>understand</w:t>
            </w:r>
            <w:proofErr w:type="gramEnd"/>
            <w:r w:rsidRPr="000F71BE">
              <w:t xml:space="preserve"> dramatic conventions and devices.</w:t>
            </w:r>
          </w:p>
        </w:tc>
        <w:tc>
          <w:tcPr>
            <w:tcW w:w="6750" w:type="dxa"/>
          </w:tcPr>
          <w:p w:rsidR="00E518E9" w:rsidRPr="002B1506" w:rsidRDefault="00E518E9" w:rsidP="00E518E9">
            <w:pPr>
              <w:pStyle w:val="BulletLeadIn"/>
            </w:pPr>
            <w:r w:rsidRPr="002B1506">
              <w:t>To be successful with this standard, students are expected to</w:t>
            </w:r>
          </w:p>
          <w:p w:rsidR="00021AE2" w:rsidRPr="000F71BE" w:rsidRDefault="00021AE2" w:rsidP="00021AE2">
            <w:pPr>
              <w:pStyle w:val="Bullet1"/>
              <w:tabs>
                <w:tab w:val="clear" w:pos="360"/>
                <w:tab w:val="num" w:pos="450"/>
              </w:tabs>
              <w:ind w:left="450"/>
            </w:pPr>
            <w:proofErr w:type="gramStart"/>
            <w:r w:rsidRPr="000F71BE">
              <w:rPr>
                <w:color w:val="221E1F"/>
              </w:rPr>
              <w:t>use</w:t>
            </w:r>
            <w:proofErr w:type="gramEnd"/>
            <w:r w:rsidRPr="000F71BE">
              <w:rPr>
                <w:color w:val="221E1F"/>
              </w:rPr>
              <w:t xml:space="preserve"> reading strategies to improve comprehension and to achieve the purposes for reading:  predicting and adjusting predictions; questioning the text; restating main ideas and summarizing supporting details; and close reading.  </w:t>
            </w:r>
          </w:p>
          <w:p w:rsidR="00021AE2" w:rsidRPr="000F71BE" w:rsidRDefault="00021AE2" w:rsidP="00021AE2">
            <w:pPr>
              <w:pStyle w:val="Bullet1"/>
              <w:tabs>
                <w:tab w:val="clear" w:pos="360"/>
                <w:tab w:val="num" w:pos="450"/>
              </w:tabs>
              <w:ind w:left="450"/>
            </w:pPr>
            <w:proofErr w:type="gramStart"/>
            <w:r w:rsidRPr="000F71BE">
              <w:t>discuss</w:t>
            </w:r>
            <w:proofErr w:type="gramEnd"/>
            <w:r w:rsidRPr="000F71BE">
              <w:t xml:space="preserve"> how the subject matter, style, literary type, theme, and purpose of literary works often reflect the culture and events of the times in which the works were written.</w:t>
            </w:r>
          </w:p>
          <w:p w:rsidR="00021AE2" w:rsidRPr="000F71BE" w:rsidRDefault="00021AE2" w:rsidP="00021AE2">
            <w:pPr>
              <w:pStyle w:val="Bullet1"/>
              <w:tabs>
                <w:tab w:val="clear" w:pos="360"/>
                <w:tab w:val="num" w:pos="450"/>
              </w:tabs>
              <w:ind w:left="450"/>
            </w:pPr>
            <w:proofErr w:type="gramStart"/>
            <w:r w:rsidRPr="000F71BE">
              <w:rPr>
                <w:color w:val="221E1F"/>
              </w:rPr>
              <w:t>analyze</w:t>
            </w:r>
            <w:proofErr w:type="gramEnd"/>
            <w:r w:rsidRPr="000F71BE">
              <w:rPr>
                <w:color w:val="221E1F"/>
              </w:rPr>
              <w:t xml:space="preserve"> how connections among motifs, setting, character traits, character development, and plot suggest multiple themes.</w:t>
            </w:r>
          </w:p>
          <w:p w:rsidR="00021AE2" w:rsidRDefault="00021AE2" w:rsidP="00021AE2">
            <w:pPr>
              <w:pStyle w:val="Bullet1"/>
              <w:tabs>
                <w:tab w:val="clear" w:pos="360"/>
                <w:tab w:val="num" w:pos="450"/>
              </w:tabs>
              <w:ind w:left="450"/>
            </w:pPr>
            <w:proofErr w:type="gramStart"/>
            <w:r w:rsidRPr="000F71BE">
              <w:rPr>
                <w:color w:val="221E1F"/>
              </w:rPr>
              <w:t>analyze</w:t>
            </w:r>
            <w:proofErr w:type="gramEnd"/>
            <w:r w:rsidRPr="000F71BE">
              <w:rPr>
                <w:color w:val="221E1F"/>
              </w:rPr>
              <w:t xml:space="preserve"> and critique themes across texts and within various social, cultural, and historical contexts.</w:t>
            </w:r>
          </w:p>
          <w:p w:rsidR="001B1A32" w:rsidRDefault="00021AE2" w:rsidP="001B1A32">
            <w:pPr>
              <w:pStyle w:val="Bullet1"/>
              <w:tabs>
                <w:tab w:val="clear" w:pos="360"/>
                <w:tab w:val="num" w:pos="450"/>
              </w:tabs>
              <w:ind w:left="450"/>
            </w:pPr>
            <w:proofErr w:type="gramStart"/>
            <w:r w:rsidRPr="00633541">
              <w:rPr>
                <w:color w:val="221E1F"/>
              </w:rPr>
              <w:t>describe</w:t>
            </w:r>
            <w:proofErr w:type="gramEnd"/>
            <w:r w:rsidRPr="00633541">
              <w:rPr>
                <w:color w:val="221E1F"/>
              </w:rPr>
              <w:t xml:space="preserve"> and contrast literary movements and representative texts   associated with each literary movement, including how two or more texts from the same</w:t>
            </w:r>
            <w:r w:rsidRPr="000F71BE">
              <w:t xml:space="preserve"> period treat similar themes or topics. Literary movements include: </w:t>
            </w:r>
          </w:p>
          <w:p w:rsidR="00021AE2" w:rsidRPr="001B1A32" w:rsidRDefault="00021AE2" w:rsidP="001B1A32">
            <w:pPr>
              <w:pStyle w:val="Bullet1"/>
              <w:numPr>
                <w:ilvl w:val="0"/>
                <w:numId w:val="52"/>
              </w:numPr>
            </w:pPr>
            <w:r w:rsidRPr="001B1A32">
              <w:t xml:space="preserve">Colonialism/Puritanism (17th century); </w:t>
            </w:r>
          </w:p>
          <w:p w:rsidR="001B1A32" w:rsidRPr="001B1A32" w:rsidRDefault="00021AE2" w:rsidP="001B1A32">
            <w:pPr>
              <w:pStyle w:val="ListParagraph"/>
              <w:keepNext/>
              <w:numPr>
                <w:ilvl w:val="0"/>
                <w:numId w:val="52"/>
              </w:numPr>
              <w:tabs>
                <w:tab w:val="left" w:pos="792"/>
              </w:tabs>
              <w:ind w:right="72"/>
              <w:outlineLvl w:val="0"/>
              <w:rPr>
                <w:sz w:val="20"/>
              </w:rPr>
            </w:pPr>
            <w:r w:rsidRPr="001B1A32">
              <w:rPr>
                <w:sz w:val="20"/>
              </w:rPr>
              <w:t>Revolutionary movement/Rationalism (18th century);</w:t>
            </w:r>
          </w:p>
          <w:p w:rsidR="00021AE2" w:rsidRPr="001B1A32" w:rsidRDefault="00021AE2" w:rsidP="001B1A32">
            <w:pPr>
              <w:pStyle w:val="ListParagraph"/>
              <w:keepNext/>
              <w:numPr>
                <w:ilvl w:val="0"/>
                <w:numId w:val="52"/>
              </w:numPr>
              <w:tabs>
                <w:tab w:val="left" w:pos="792"/>
              </w:tabs>
              <w:ind w:right="72"/>
              <w:outlineLvl w:val="0"/>
              <w:rPr>
                <w:sz w:val="20"/>
              </w:rPr>
            </w:pPr>
            <w:r w:rsidRPr="001B1A32">
              <w:rPr>
                <w:sz w:val="20"/>
              </w:rPr>
              <w:t xml:space="preserve">Romanticism, Transcendentalism, Regionalism, Realism, </w:t>
            </w:r>
          </w:p>
          <w:p w:rsidR="001B1A32" w:rsidRPr="001B1A32" w:rsidRDefault="00021AE2" w:rsidP="001B1A32">
            <w:pPr>
              <w:pStyle w:val="Bullet2"/>
              <w:numPr>
                <w:ilvl w:val="0"/>
                <w:numId w:val="0"/>
              </w:numPr>
              <w:tabs>
                <w:tab w:val="left" w:pos="792"/>
              </w:tabs>
              <w:ind w:left="720"/>
            </w:pPr>
            <w:r w:rsidRPr="001B1A32">
              <w:t xml:space="preserve">Naturalism (19th century); </w:t>
            </w:r>
          </w:p>
          <w:p w:rsidR="00021AE2" w:rsidRPr="001B1A32" w:rsidRDefault="00021AE2" w:rsidP="001B1A32">
            <w:pPr>
              <w:pStyle w:val="Bullet2"/>
              <w:numPr>
                <w:ilvl w:val="0"/>
                <w:numId w:val="52"/>
              </w:numPr>
              <w:tabs>
                <w:tab w:val="left" w:pos="792"/>
              </w:tabs>
            </w:pPr>
            <w:r w:rsidRPr="001B1A32">
              <w:t>Symbolism/Modernism, Harlem Renaissance, Postmodernism  (20</w:t>
            </w:r>
            <w:r w:rsidRPr="001B1A32">
              <w:rPr>
                <w:vertAlign w:val="superscript"/>
              </w:rPr>
              <w:t>th</w:t>
            </w:r>
            <w:r w:rsidR="001B1A32" w:rsidRPr="001B1A32">
              <w:t xml:space="preserve">century); </w:t>
            </w:r>
            <w:r w:rsidRPr="001B1A32">
              <w:t xml:space="preserve">and </w:t>
            </w:r>
          </w:p>
          <w:p w:rsidR="00021AE2" w:rsidRPr="001B1A32" w:rsidRDefault="00021AE2" w:rsidP="001B1A32">
            <w:pPr>
              <w:pStyle w:val="Bullet2"/>
              <w:numPr>
                <w:ilvl w:val="0"/>
                <w:numId w:val="52"/>
              </w:numPr>
              <w:tabs>
                <w:tab w:val="left" w:pos="792"/>
              </w:tabs>
            </w:pPr>
            <w:r w:rsidRPr="001B1A32">
              <w:t>Contemporary poetry (21</w:t>
            </w:r>
            <w:r w:rsidRPr="001B1A32">
              <w:rPr>
                <w:vertAlign w:val="superscript"/>
              </w:rPr>
              <w:t>st</w:t>
            </w:r>
            <w:r w:rsidRPr="001B1A32">
              <w:t xml:space="preserve"> Century)</w:t>
            </w:r>
          </w:p>
          <w:p w:rsidR="005B37A3" w:rsidRPr="00C67041" w:rsidRDefault="005B37A3" w:rsidP="00E518E9">
            <w:pPr>
              <w:pStyle w:val="Bullet2"/>
              <w:numPr>
                <w:ilvl w:val="0"/>
                <w:numId w:val="0"/>
              </w:numPr>
              <w:tabs>
                <w:tab w:val="left" w:pos="792"/>
              </w:tabs>
              <w:ind w:left="882"/>
              <w:rPr>
                <w:szCs w:val="24"/>
              </w:rPr>
            </w:pPr>
          </w:p>
        </w:tc>
      </w:tr>
    </w:tbl>
    <w:p w:rsidR="005B37A3" w:rsidRDefault="00B4086F" w:rsidP="005B37A3">
      <w:pPr>
        <w:pStyle w:val="Heading1"/>
      </w:pPr>
      <w:r>
        <w:lastRenderedPageBreak/>
        <w:t>Standard hse-cf3</w:t>
      </w:r>
      <w:r w:rsidR="005B37A3">
        <w:tab/>
        <w:t>REPORTING CATEGORY: comprehension-fiction</w:t>
      </w:r>
      <w:r w:rsidR="005B37A3">
        <w:tab/>
        <w:t>Content: Reading</w:t>
      </w:r>
      <w:r w:rsidR="005B37A3">
        <w:tab/>
      </w:r>
    </w:p>
    <w:p w:rsidR="005B37A3" w:rsidRDefault="005B37A3" w:rsidP="005B37A3">
      <w:pPr>
        <w:pStyle w:val="SOLStandard"/>
        <w:ind w:left="0" w:firstLine="0"/>
      </w:pPr>
    </w:p>
    <w:p w:rsidR="00B4086F" w:rsidRDefault="00512F39" w:rsidP="00B4086F">
      <w:pPr>
        <w:pStyle w:val="SOLStandard"/>
        <w:ind w:left="0" w:firstLine="0"/>
      </w:pPr>
      <w:r>
        <w:t>HSE-</w:t>
      </w:r>
      <w:proofErr w:type="gramStart"/>
      <w:r>
        <w:t xml:space="preserve">CF3  </w:t>
      </w:r>
      <w:r w:rsidR="00B4086F">
        <w:t>The</w:t>
      </w:r>
      <w:proofErr w:type="gramEnd"/>
      <w:r w:rsidR="00B4086F">
        <w:t xml:space="preserve"> student will </w:t>
      </w:r>
    </w:p>
    <w:p w:rsidR="00B4086F" w:rsidRDefault="00B4086F" w:rsidP="00C602E7">
      <w:pPr>
        <w:pStyle w:val="SOLBullet"/>
      </w:pPr>
      <w:r>
        <w:t>a)</w:t>
      </w:r>
      <w:r>
        <w:tab/>
      </w:r>
      <w:r w:rsidR="00A0395A">
        <w:t xml:space="preserve"> </w:t>
      </w:r>
      <w:proofErr w:type="gramStart"/>
      <w:r>
        <w:t>identify</w:t>
      </w:r>
      <w:proofErr w:type="gramEnd"/>
      <w:r>
        <w:t xml:space="preserve"> statements that support an argument in fictional text;</w:t>
      </w:r>
    </w:p>
    <w:p w:rsidR="00B4086F" w:rsidRDefault="00B4086F" w:rsidP="00C602E7">
      <w:pPr>
        <w:pStyle w:val="SOLBullet"/>
      </w:pPr>
      <w:r>
        <w:t xml:space="preserve">b)   </w:t>
      </w:r>
      <w:proofErr w:type="gramStart"/>
      <w:r>
        <w:t>explain</w:t>
      </w:r>
      <w:proofErr w:type="gramEnd"/>
      <w:r>
        <w:t xml:space="preserve"> how characters develop over the course of a story;</w:t>
      </w:r>
    </w:p>
    <w:p w:rsidR="00B4086F" w:rsidRDefault="00B4086F" w:rsidP="00C602E7">
      <w:pPr>
        <w:pStyle w:val="SOLBullet"/>
      </w:pPr>
      <w:r>
        <w:t>c)</w:t>
      </w:r>
      <w:r>
        <w:tab/>
      </w:r>
      <w:r w:rsidR="00A0395A">
        <w:t xml:space="preserve"> </w:t>
      </w:r>
      <w:proofErr w:type="gramStart"/>
      <w:r>
        <w:t>identify</w:t>
      </w:r>
      <w:proofErr w:type="gramEnd"/>
      <w:r>
        <w:t xml:space="preserve"> the intended meaning to match what an author wrote in fictional text;</w:t>
      </w:r>
    </w:p>
    <w:p w:rsidR="00B4086F" w:rsidRDefault="00B4086F" w:rsidP="00C602E7">
      <w:pPr>
        <w:pStyle w:val="SOLBullet"/>
      </w:pPr>
      <w:r>
        <w:t xml:space="preserve">d)  </w:t>
      </w:r>
      <w:r w:rsidR="00A0395A">
        <w:t xml:space="preserve"> </w:t>
      </w:r>
      <w:proofErr w:type="gramStart"/>
      <w:r>
        <w:t>compare</w:t>
      </w:r>
      <w:proofErr w:type="gramEnd"/>
      <w:r>
        <w:t xml:space="preserve"> two or more interpretations (e.g., recorded or live production of a play or recorded novel or poetry) of a story, drama, or poem;</w:t>
      </w:r>
    </w:p>
    <w:p w:rsidR="005B37A3" w:rsidRPr="00737BEA" w:rsidRDefault="00B4086F" w:rsidP="00C602E7">
      <w:pPr>
        <w:pStyle w:val="SOLBullet"/>
      </w:pPr>
      <w:r>
        <w:t xml:space="preserve">e)  </w:t>
      </w:r>
      <w:r w:rsidR="00A0395A">
        <w:t xml:space="preserve"> </w:t>
      </w:r>
      <w:proofErr w:type="gramStart"/>
      <w:r>
        <w:t>compare</w:t>
      </w:r>
      <w:proofErr w:type="gramEnd"/>
      <w:r>
        <w:t xml:space="preserve"> and contrast elements of American literature to the other literary words (e.g., compare themes, topics, locations, context, and point of view).</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5B37A3" w:rsidTr="005B37A3">
        <w:trPr>
          <w:cantSplit/>
          <w:trHeight w:hRule="exact" w:val="686"/>
        </w:trPr>
        <w:tc>
          <w:tcPr>
            <w:tcW w:w="4500" w:type="dxa"/>
            <w:vAlign w:val="center"/>
          </w:tcPr>
          <w:p w:rsidR="005B37A3" w:rsidRDefault="005B37A3" w:rsidP="005B37A3">
            <w:pPr>
              <w:pStyle w:val="Heading3"/>
            </w:pPr>
            <w:r>
              <w:lastRenderedPageBreak/>
              <w:t>UNDERSTANDING THE STANDARD</w:t>
            </w:r>
          </w:p>
          <w:p w:rsidR="005B37A3" w:rsidRDefault="005B37A3" w:rsidP="005B37A3">
            <w:pPr>
              <w:pStyle w:val="Heading3"/>
            </w:pPr>
            <w:r>
              <w:rPr>
                <w:sz w:val="20"/>
              </w:rPr>
              <w:t>(Teacher Notes)</w:t>
            </w:r>
          </w:p>
        </w:tc>
        <w:tc>
          <w:tcPr>
            <w:tcW w:w="3150" w:type="dxa"/>
            <w:vAlign w:val="center"/>
          </w:tcPr>
          <w:p w:rsidR="005B37A3" w:rsidRDefault="005B37A3" w:rsidP="005B37A3">
            <w:pPr>
              <w:pStyle w:val="Heading3"/>
            </w:pPr>
            <w:r>
              <w:t>ESSENTIAL UNDERSTANDINGS</w:t>
            </w:r>
          </w:p>
        </w:tc>
        <w:tc>
          <w:tcPr>
            <w:tcW w:w="6750" w:type="dxa"/>
            <w:vAlign w:val="center"/>
          </w:tcPr>
          <w:p w:rsidR="005B37A3" w:rsidRDefault="005B37A3" w:rsidP="005B37A3">
            <w:pPr>
              <w:pStyle w:val="Heading3"/>
            </w:pPr>
            <w:r>
              <w:t>ESSENTIAL KNOWLEDGE, SKILLS, AND PROCESSES</w:t>
            </w:r>
          </w:p>
        </w:tc>
      </w:tr>
      <w:tr w:rsidR="005B37A3" w:rsidTr="00B4086F">
        <w:trPr>
          <w:cantSplit/>
          <w:trHeight w:hRule="exact" w:val="6563"/>
        </w:trPr>
        <w:tc>
          <w:tcPr>
            <w:tcW w:w="4500" w:type="dxa"/>
          </w:tcPr>
          <w:p w:rsidR="00B4086F" w:rsidRPr="000F71BE" w:rsidRDefault="00B4086F" w:rsidP="00C602E7">
            <w:pPr>
              <w:pStyle w:val="Bullet1"/>
              <w:numPr>
                <w:ilvl w:val="0"/>
                <w:numId w:val="55"/>
              </w:numPr>
              <w:spacing w:before="0"/>
            </w:pPr>
            <w:r w:rsidRPr="000F71BE">
              <w:t>Students will use a variety of reading strategies</w:t>
            </w:r>
            <w:r>
              <w:t xml:space="preserve"> </w:t>
            </w:r>
            <w:r w:rsidR="00A0395A">
              <w:t>such</w:t>
            </w:r>
            <w:r w:rsidR="00C602E7">
              <w:t xml:space="preserve"> </w:t>
            </w:r>
            <w:r w:rsidRPr="000F71BE">
              <w:t>as text a</w:t>
            </w:r>
            <w:r w:rsidR="00C602E7">
              <w:t xml:space="preserve">nnotation, QAR (Question-Answer </w:t>
            </w:r>
            <w:r w:rsidRPr="000F71BE">
              <w:t>Relationship), thinking aloud, etc.</w:t>
            </w:r>
          </w:p>
          <w:p w:rsidR="00B4086F" w:rsidRPr="000F71BE" w:rsidRDefault="00B4086F" w:rsidP="00C602E7">
            <w:pPr>
              <w:pStyle w:val="Pa28"/>
              <w:numPr>
                <w:ilvl w:val="0"/>
                <w:numId w:val="55"/>
              </w:numPr>
              <w:rPr>
                <w:rFonts w:ascii="Times New Roman" w:hAnsi="Times New Roman"/>
                <w:b/>
                <w:color w:val="221E1F"/>
                <w:sz w:val="20"/>
                <w:szCs w:val="20"/>
              </w:rPr>
            </w:pPr>
            <w:r w:rsidRPr="000F71BE">
              <w:rPr>
                <w:rFonts w:ascii="Times New Roman" w:hAnsi="Times New Roman"/>
                <w:b/>
                <w:color w:val="221E1F"/>
                <w:sz w:val="20"/>
                <w:szCs w:val="20"/>
              </w:rPr>
              <w:t>Close reading</w:t>
            </w:r>
            <w:r w:rsidRPr="000F71BE">
              <w:rPr>
                <w:rFonts w:ascii="Times New Roman" w:hAnsi="Times New Roman"/>
                <w:color w:val="221E1F"/>
                <w:sz w:val="20"/>
                <w:szCs w:val="20"/>
              </w:rPr>
              <w:t xml:space="preserve"> entails close observation of the text, including annotating, determining all word meanings including connotations, syntax, and structure. It also involves paying close attention to figures of speech, and other features that contribute to a writer’s style. Close reading also involves reflecting on deeper meanings of text, including considering relationships to other texts or social or cultural history.</w:t>
            </w:r>
          </w:p>
          <w:p w:rsidR="005B37A3" w:rsidRPr="001C4062" w:rsidRDefault="005B37A3" w:rsidP="005B37A3">
            <w:pPr>
              <w:pStyle w:val="Bullet1"/>
              <w:numPr>
                <w:ilvl w:val="0"/>
                <w:numId w:val="0"/>
              </w:numPr>
              <w:ind w:left="450"/>
            </w:pPr>
          </w:p>
        </w:tc>
        <w:tc>
          <w:tcPr>
            <w:tcW w:w="3150" w:type="dxa"/>
          </w:tcPr>
          <w:p w:rsidR="005B37A3" w:rsidRPr="00C67041" w:rsidRDefault="005B37A3" w:rsidP="005B37A3">
            <w:pPr>
              <w:pStyle w:val="Bullet1"/>
              <w:numPr>
                <w:ilvl w:val="0"/>
                <w:numId w:val="0"/>
              </w:numPr>
              <w:ind w:left="360"/>
            </w:pPr>
          </w:p>
        </w:tc>
        <w:tc>
          <w:tcPr>
            <w:tcW w:w="6750" w:type="dxa"/>
          </w:tcPr>
          <w:p w:rsidR="00E518E9" w:rsidRPr="000F71BE" w:rsidRDefault="00E518E9" w:rsidP="00E518E9">
            <w:pPr>
              <w:pStyle w:val="Bullet1"/>
              <w:tabs>
                <w:tab w:val="clear" w:pos="360"/>
                <w:tab w:val="num" w:pos="450"/>
              </w:tabs>
              <w:ind w:left="450"/>
            </w:pPr>
            <w:r w:rsidRPr="000F71BE">
              <w:t>differentiate among archetypal characters in American literature, such as the:</w:t>
            </w:r>
          </w:p>
          <w:p w:rsidR="00E518E9" w:rsidRPr="000F71BE" w:rsidRDefault="00E518E9" w:rsidP="00ED5A17">
            <w:pPr>
              <w:pStyle w:val="Bullet2"/>
              <w:numPr>
                <w:ilvl w:val="0"/>
                <w:numId w:val="43"/>
              </w:numPr>
              <w:tabs>
                <w:tab w:val="left" w:pos="792"/>
              </w:tabs>
              <w:ind w:left="882" w:hanging="450"/>
            </w:pPr>
            <w:r w:rsidRPr="000F71BE">
              <w:t>hero/heroine;</w:t>
            </w:r>
          </w:p>
          <w:p w:rsidR="00021AE2" w:rsidRPr="000F71BE" w:rsidRDefault="00021AE2" w:rsidP="00ED5A17">
            <w:pPr>
              <w:pStyle w:val="Bullet2"/>
              <w:numPr>
                <w:ilvl w:val="0"/>
                <w:numId w:val="43"/>
              </w:numPr>
              <w:tabs>
                <w:tab w:val="left" w:pos="792"/>
              </w:tabs>
              <w:ind w:left="882" w:hanging="450"/>
            </w:pPr>
            <w:r w:rsidRPr="000F71BE">
              <w:t>trickster;</w:t>
            </w:r>
          </w:p>
          <w:p w:rsidR="00021AE2" w:rsidRPr="000F71BE" w:rsidRDefault="00021AE2" w:rsidP="00ED5A17">
            <w:pPr>
              <w:pStyle w:val="Bullet2"/>
              <w:numPr>
                <w:ilvl w:val="0"/>
                <w:numId w:val="43"/>
              </w:numPr>
              <w:tabs>
                <w:tab w:val="left" w:pos="792"/>
              </w:tabs>
              <w:ind w:left="882" w:hanging="450"/>
            </w:pPr>
            <w:r w:rsidRPr="000F71BE">
              <w:t>faithful companion;</w:t>
            </w:r>
          </w:p>
          <w:p w:rsidR="00021AE2" w:rsidRPr="000F71BE" w:rsidRDefault="00021AE2" w:rsidP="00ED5A17">
            <w:pPr>
              <w:pStyle w:val="Bullet2"/>
              <w:numPr>
                <w:ilvl w:val="0"/>
                <w:numId w:val="43"/>
              </w:numPr>
              <w:tabs>
                <w:tab w:val="left" w:pos="792"/>
              </w:tabs>
              <w:ind w:left="882" w:hanging="450"/>
            </w:pPr>
            <w:r w:rsidRPr="000F71BE">
              <w:t>outsider/outcast;</w:t>
            </w:r>
          </w:p>
          <w:p w:rsidR="00021AE2" w:rsidRPr="000F71BE" w:rsidRDefault="00021AE2" w:rsidP="00ED5A17">
            <w:pPr>
              <w:pStyle w:val="Bullet2"/>
              <w:numPr>
                <w:ilvl w:val="0"/>
                <w:numId w:val="43"/>
              </w:numPr>
              <w:tabs>
                <w:tab w:val="left" w:pos="792"/>
              </w:tabs>
              <w:ind w:left="882" w:hanging="450"/>
            </w:pPr>
            <w:r w:rsidRPr="000F71BE">
              <w:t>rugged individualist;</w:t>
            </w:r>
          </w:p>
          <w:p w:rsidR="00021AE2" w:rsidRPr="000F71BE" w:rsidRDefault="00021AE2" w:rsidP="00ED5A17">
            <w:pPr>
              <w:pStyle w:val="Bullet2"/>
              <w:numPr>
                <w:ilvl w:val="0"/>
                <w:numId w:val="43"/>
              </w:numPr>
              <w:tabs>
                <w:tab w:val="left" w:pos="792"/>
              </w:tabs>
              <w:ind w:left="882" w:hanging="450"/>
            </w:pPr>
            <w:r w:rsidRPr="000F71BE">
              <w:t>innocent;</w:t>
            </w:r>
          </w:p>
          <w:p w:rsidR="00021AE2" w:rsidRPr="000F71BE" w:rsidRDefault="00021AE2" w:rsidP="00ED5A17">
            <w:pPr>
              <w:pStyle w:val="Bullet2"/>
              <w:numPr>
                <w:ilvl w:val="0"/>
                <w:numId w:val="43"/>
              </w:numPr>
              <w:tabs>
                <w:tab w:val="left" w:pos="792"/>
              </w:tabs>
              <w:ind w:left="882" w:hanging="450"/>
            </w:pPr>
            <w:r w:rsidRPr="000F71BE">
              <w:t>villain;</w:t>
            </w:r>
          </w:p>
          <w:p w:rsidR="00021AE2" w:rsidRPr="000F71BE" w:rsidRDefault="00021AE2" w:rsidP="00ED5A17">
            <w:pPr>
              <w:pStyle w:val="Bullet2"/>
              <w:numPr>
                <w:ilvl w:val="0"/>
                <w:numId w:val="43"/>
              </w:numPr>
              <w:tabs>
                <w:tab w:val="left" w:pos="792"/>
              </w:tabs>
              <w:ind w:left="882" w:hanging="450"/>
            </w:pPr>
            <w:r w:rsidRPr="000F71BE">
              <w:t>caretaker;</w:t>
            </w:r>
          </w:p>
          <w:p w:rsidR="00021AE2" w:rsidRPr="000F71BE" w:rsidRDefault="00021AE2" w:rsidP="00ED5A17">
            <w:pPr>
              <w:pStyle w:val="Bullet2"/>
              <w:numPr>
                <w:ilvl w:val="0"/>
                <w:numId w:val="43"/>
              </w:numPr>
              <w:tabs>
                <w:tab w:val="left" w:pos="792"/>
              </w:tabs>
              <w:ind w:left="882" w:hanging="450"/>
            </w:pPr>
            <w:r w:rsidRPr="000F71BE">
              <w:t>Earth mother;</w:t>
            </w:r>
          </w:p>
          <w:p w:rsidR="00021AE2" w:rsidRPr="000F71BE" w:rsidRDefault="00021AE2" w:rsidP="00ED5A17">
            <w:pPr>
              <w:pStyle w:val="Bullet2"/>
              <w:numPr>
                <w:ilvl w:val="0"/>
                <w:numId w:val="43"/>
              </w:numPr>
              <w:tabs>
                <w:tab w:val="left" w:pos="792"/>
              </w:tabs>
              <w:ind w:left="882" w:hanging="450"/>
            </w:pPr>
            <w:r w:rsidRPr="000F71BE">
              <w:t>rebel;</w:t>
            </w:r>
          </w:p>
          <w:p w:rsidR="00021AE2" w:rsidRPr="000F71BE" w:rsidRDefault="00021AE2" w:rsidP="00ED5A17">
            <w:pPr>
              <w:pStyle w:val="Bullet2"/>
              <w:numPr>
                <w:ilvl w:val="0"/>
                <w:numId w:val="43"/>
              </w:numPr>
              <w:tabs>
                <w:tab w:val="left" w:pos="792"/>
              </w:tabs>
              <w:ind w:left="882" w:hanging="450"/>
            </w:pPr>
            <w:r w:rsidRPr="000F71BE">
              <w:t>misfit;</w:t>
            </w:r>
          </w:p>
          <w:p w:rsidR="00021AE2" w:rsidRPr="000F71BE" w:rsidRDefault="00021AE2" w:rsidP="00ED5A17">
            <w:pPr>
              <w:pStyle w:val="Bullet2"/>
              <w:numPr>
                <w:ilvl w:val="0"/>
                <w:numId w:val="43"/>
              </w:numPr>
              <w:tabs>
                <w:tab w:val="left" w:pos="792"/>
              </w:tabs>
              <w:ind w:left="882" w:hanging="450"/>
            </w:pPr>
            <w:r w:rsidRPr="000F71BE">
              <w:t>lonely orphan;</w:t>
            </w:r>
          </w:p>
          <w:p w:rsidR="00021AE2" w:rsidRPr="000F71BE" w:rsidRDefault="00021AE2" w:rsidP="00ED5A17">
            <w:pPr>
              <w:pStyle w:val="ListParagraph"/>
              <w:numPr>
                <w:ilvl w:val="0"/>
                <w:numId w:val="43"/>
              </w:numPr>
              <w:tabs>
                <w:tab w:val="left" w:pos="792"/>
              </w:tabs>
              <w:ind w:left="882" w:hanging="450"/>
              <w:rPr>
                <w:sz w:val="20"/>
              </w:rPr>
            </w:pPr>
            <w:r w:rsidRPr="000F71BE">
              <w:rPr>
                <w:sz w:val="20"/>
              </w:rPr>
              <w:t>shrew;</w:t>
            </w:r>
          </w:p>
          <w:p w:rsidR="00021AE2" w:rsidRPr="000F71BE" w:rsidRDefault="00021AE2" w:rsidP="00ED5A17">
            <w:pPr>
              <w:pStyle w:val="ListParagraph"/>
              <w:numPr>
                <w:ilvl w:val="0"/>
                <w:numId w:val="43"/>
              </w:numPr>
              <w:tabs>
                <w:tab w:val="left" w:pos="792"/>
              </w:tabs>
              <w:ind w:left="882" w:hanging="450"/>
              <w:rPr>
                <w:sz w:val="20"/>
              </w:rPr>
            </w:pPr>
            <w:r w:rsidRPr="000F71BE">
              <w:rPr>
                <w:sz w:val="20"/>
              </w:rPr>
              <w:t>mother/father figure;</w:t>
            </w:r>
          </w:p>
          <w:p w:rsidR="00021AE2" w:rsidRPr="000F71BE" w:rsidRDefault="00021AE2" w:rsidP="00ED5A17">
            <w:pPr>
              <w:pStyle w:val="ListParagraph"/>
              <w:numPr>
                <w:ilvl w:val="0"/>
                <w:numId w:val="43"/>
              </w:numPr>
              <w:tabs>
                <w:tab w:val="left" w:pos="792"/>
              </w:tabs>
              <w:ind w:left="882" w:hanging="450"/>
              <w:rPr>
                <w:sz w:val="20"/>
              </w:rPr>
            </w:pPr>
            <w:r w:rsidRPr="000F71BE">
              <w:rPr>
                <w:sz w:val="20"/>
              </w:rPr>
              <w:t>monster/villain; and</w:t>
            </w:r>
          </w:p>
          <w:p w:rsidR="00021AE2" w:rsidRPr="000F71BE" w:rsidRDefault="00021AE2" w:rsidP="00ED5A17">
            <w:pPr>
              <w:pStyle w:val="ListParagraph"/>
              <w:numPr>
                <w:ilvl w:val="0"/>
                <w:numId w:val="43"/>
              </w:numPr>
              <w:tabs>
                <w:tab w:val="left" w:pos="792"/>
              </w:tabs>
              <w:ind w:left="882" w:hanging="450"/>
              <w:rPr>
                <w:sz w:val="20"/>
              </w:rPr>
            </w:pPr>
            <w:proofErr w:type="gramStart"/>
            <w:r w:rsidRPr="000F71BE">
              <w:rPr>
                <w:sz w:val="20"/>
              </w:rPr>
              <w:t>scapegoat</w:t>
            </w:r>
            <w:proofErr w:type="gramEnd"/>
            <w:r w:rsidRPr="000F71BE">
              <w:rPr>
                <w:sz w:val="20"/>
              </w:rPr>
              <w:t>.</w:t>
            </w:r>
          </w:p>
          <w:p w:rsidR="00021AE2" w:rsidRPr="000F71BE" w:rsidRDefault="00021AE2" w:rsidP="00021AE2">
            <w:pPr>
              <w:pStyle w:val="Bullet1"/>
              <w:tabs>
                <w:tab w:val="clear" w:pos="360"/>
                <w:tab w:val="num" w:pos="450"/>
              </w:tabs>
              <w:ind w:left="450"/>
            </w:pPr>
            <w:r w:rsidRPr="000F71BE">
              <w:t>identify major themes in American literature, such as:</w:t>
            </w:r>
          </w:p>
          <w:p w:rsidR="00021AE2" w:rsidRPr="000F71BE" w:rsidRDefault="00021AE2" w:rsidP="00ED5A17">
            <w:pPr>
              <w:pStyle w:val="Bullet2"/>
              <w:numPr>
                <w:ilvl w:val="0"/>
                <w:numId w:val="43"/>
              </w:numPr>
              <w:tabs>
                <w:tab w:val="left" w:pos="792"/>
              </w:tabs>
              <w:ind w:left="882" w:hanging="450"/>
            </w:pPr>
            <w:r w:rsidRPr="000F71BE">
              <w:t>the American Dream;</w:t>
            </w:r>
          </w:p>
          <w:p w:rsidR="00021AE2" w:rsidRPr="000F71BE" w:rsidRDefault="00021AE2" w:rsidP="00ED5A17">
            <w:pPr>
              <w:pStyle w:val="Bullet2"/>
              <w:numPr>
                <w:ilvl w:val="0"/>
                <w:numId w:val="43"/>
              </w:numPr>
              <w:tabs>
                <w:tab w:val="left" w:pos="792"/>
              </w:tabs>
              <w:ind w:left="882" w:hanging="450"/>
            </w:pPr>
            <w:r w:rsidRPr="000F71BE">
              <w:t>loss of innocence;</w:t>
            </w:r>
          </w:p>
          <w:p w:rsidR="00021AE2" w:rsidRPr="000F71BE" w:rsidRDefault="00021AE2" w:rsidP="00ED5A17">
            <w:pPr>
              <w:pStyle w:val="Bullet2"/>
              <w:numPr>
                <w:ilvl w:val="0"/>
                <w:numId w:val="43"/>
              </w:numPr>
              <w:tabs>
                <w:tab w:val="left" w:pos="792"/>
              </w:tabs>
              <w:ind w:left="882" w:hanging="450"/>
            </w:pPr>
            <w:r w:rsidRPr="000F71BE">
              <w:t>coming of age;</w:t>
            </w:r>
          </w:p>
          <w:p w:rsidR="00021AE2" w:rsidRPr="000F71BE" w:rsidRDefault="00021AE2" w:rsidP="00ED5A17">
            <w:pPr>
              <w:pStyle w:val="Bullet2"/>
              <w:numPr>
                <w:ilvl w:val="0"/>
                <w:numId w:val="43"/>
              </w:numPr>
              <w:tabs>
                <w:tab w:val="left" w:pos="792"/>
              </w:tabs>
              <w:ind w:left="882" w:hanging="450"/>
            </w:pPr>
            <w:r w:rsidRPr="000F71BE">
              <w:t>relationship with nature;</w:t>
            </w:r>
          </w:p>
          <w:p w:rsidR="00021AE2" w:rsidRPr="000F71BE" w:rsidRDefault="00021AE2" w:rsidP="00ED5A17">
            <w:pPr>
              <w:pStyle w:val="Bullet2"/>
              <w:numPr>
                <w:ilvl w:val="0"/>
                <w:numId w:val="43"/>
              </w:numPr>
              <w:tabs>
                <w:tab w:val="left" w:pos="792"/>
              </w:tabs>
              <w:ind w:left="882" w:hanging="450"/>
            </w:pPr>
            <w:r w:rsidRPr="000F71BE">
              <w:t>relationship with society;</w:t>
            </w:r>
          </w:p>
          <w:p w:rsidR="00021AE2" w:rsidRPr="000F71BE" w:rsidRDefault="00021AE2" w:rsidP="00ED5A17">
            <w:pPr>
              <w:pStyle w:val="Bullet2"/>
              <w:numPr>
                <w:ilvl w:val="0"/>
                <w:numId w:val="43"/>
              </w:numPr>
              <w:tabs>
                <w:tab w:val="left" w:pos="792"/>
              </w:tabs>
              <w:ind w:left="882" w:hanging="450"/>
            </w:pPr>
            <w:r w:rsidRPr="000F71BE">
              <w:t>relationship with science;</w:t>
            </w:r>
          </w:p>
          <w:p w:rsidR="00021AE2" w:rsidRPr="000F71BE" w:rsidRDefault="00021AE2" w:rsidP="0044342D">
            <w:pPr>
              <w:pStyle w:val="Bullet2"/>
              <w:numPr>
                <w:ilvl w:val="0"/>
                <w:numId w:val="0"/>
              </w:numPr>
              <w:tabs>
                <w:tab w:val="left" w:pos="792"/>
              </w:tabs>
              <w:ind w:left="882"/>
            </w:pPr>
          </w:p>
          <w:p w:rsidR="005B37A3" w:rsidRPr="00C67041" w:rsidRDefault="005B37A3" w:rsidP="00021AE2">
            <w:pPr>
              <w:pStyle w:val="Bullet1"/>
              <w:numPr>
                <w:ilvl w:val="0"/>
                <w:numId w:val="0"/>
              </w:numPr>
              <w:ind w:left="450"/>
              <w:rPr>
                <w:szCs w:val="24"/>
              </w:rPr>
            </w:pPr>
          </w:p>
        </w:tc>
      </w:tr>
    </w:tbl>
    <w:p w:rsidR="005B37A3" w:rsidRDefault="00021AE2" w:rsidP="005B37A3">
      <w:pPr>
        <w:pStyle w:val="Heading1"/>
      </w:pPr>
      <w:r>
        <w:t>Standard hse-cf3</w:t>
      </w:r>
      <w:r w:rsidR="005B37A3">
        <w:tab/>
        <w:t>REPORTING CATEGORY: comprehension-fiction</w:t>
      </w:r>
      <w:r w:rsidR="005B37A3">
        <w:tab/>
        <w:t>Content: Reading</w:t>
      </w:r>
      <w:r w:rsidR="005B37A3">
        <w:tab/>
      </w:r>
    </w:p>
    <w:p w:rsidR="005B37A3" w:rsidRDefault="005B37A3" w:rsidP="005B37A3">
      <w:pPr>
        <w:pStyle w:val="SOLStandard"/>
        <w:ind w:left="0" w:firstLine="0"/>
      </w:pPr>
    </w:p>
    <w:p w:rsidR="00021AE2" w:rsidRDefault="00512F39" w:rsidP="00021AE2">
      <w:pPr>
        <w:pStyle w:val="SOLStandard"/>
        <w:ind w:left="0" w:firstLine="0"/>
      </w:pPr>
      <w:r>
        <w:t>HSE-</w:t>
      </w:r>
      <w:proofErr w:type="gramStart"/>
      <w:r>
        <w:t xml:space="preserve">CF3  </w:t>
      </w:r>
      <w:r w:rsidR="00021AE2">
        <w:t>The</w:t>
      </w:r>
      <w:proofErr w:type="gramEnd"/>
      <w:r w:rsidR="00021AE2">
        <w:t xml:space="preserve"> student will </w:t>
      </w:r>
    </w:p>
    <w:p w:rsidR="00021AE2" w:rsidRDefault="00021AE2" w:rsidP="00C602E7">
      <w:pPr>
        <w:pStyle w:val="SOLBullet"/>
      </w:pPr>
      <w:r>
        <w:t>a)</w:t>
      </w:r>
      <w:r>
        <w:tab/>
      </w:r>
      <w:proofErr w:type="gramStart"/>
      <w:r>
        <w:t>identify</w:t>
      </w:r>
      <w:proofErr w:type="gramEnd"/>
      <w:r>
        <w:t xml:space="preserve"> statements that support an argument in fictional text;</w:t>
      </w:r>
    </w:p>
    <w:p w:rsidR="00021AE2" w:rsidRDefault="001B1A32" w:rsidP="00C602E7">
      <w:pPr>
        <w:pStyle w:val="SOLBullet"/>
      </w:pPr>
      <w:r>
        <w:t xml:space="preserve">b)  </w:t>
      </w:r>
      <w:proofErr w:type="gramStart"/>
      <w:r w:rsidR="00021AE2">
        <w:t>explain</w:t>
      </w:r>
      <w:proofErr w:type="gramEnd"/>
      <w:r w:rsidR="00021AE2">
        <w:t xml:space="preserve"> how characters develop over the course of a story;</w:t>
      </w:r>
    </w:p>
    <w:p w:rsidR="00021AE2" w:rsidRDefault="00021AE2" w:rsidP="00C602E7">
      <w:pPr>
        <w:pStyle w:val="SOLBullet"/>
      </w:pPr>
      <w:r>
        <w:t>c)</w:t>
      </w:r>
      <w:r>
        <w:tab/>
      </w:r>
      <w:proofErr w:type="gramStart"/>
      <w:r>
        <w:t>identify</w:t>
      </w:r>
      <w:proofErr w:type="gramEnd"/>
      <w:r>
        <w:t xml:space="preserve"> the intended meaning to match what an author wrote in fictional text;</w:t>
      </w:r>
    </w:p>
    <w:p w:rsidR="00021AE2" w:rsidRDefault="00021AE2" w:rsidP="00C602E7">
      <w:pPr>
        <w:pStyle w:val="SOLBullet"/>
      </w:pPr>
      <w:r>
        <w:t xml:space="preserve">d)  </w:t>
      </w:r>
      <w:proofErr w:type="gramStart"/>
      <w:r>
        <w:t>compare</w:t>
      </w:r>
      <w:proofErr w:type="gramEnd"/>
      <w:r>
        <w:t xml:space="preserve"> two or more interpretations (e.g., recorded or live production of a play or recorded novel or poetry) of a story, drama, or poem;</w:t>
      </w:r>
    </w:p>
    <w:p w:rsidR="005B37A3" w:rsidRPr="00737BEA" w:rsidRDefault="00021AE2" w:rsidP="00C602E7">
      <w:pPr>
        <w:pStyle w:val="SOLBullet"/>
      </w:pPr>
      <w:r>
        <w:lastRenderedPageBreak/>
        <w:t xml:space="preserve">e)  </w:t>
      </w:r>
      <w:proofErr w:type="gramStart"/>
      <w:r>
        <w:t>compare</w:t>
      </w:r>
      <w:proofErr w:type="gramEnd"/>
      <w:r>
        <w:t xml:space="preserve"> and contrast elements of American literature to the other literary words (e.g., com</w:t>
      </w:r>
      <w:r w:rsidR="001B1A32">
        <w:t xml:space="preserve">pare themes, topics, </w:t>
      </w:r>
      <w:proofErr w:type="spellStart"/>
      <w:r w:rsidR="001B1A32">
        <w:t>locations,</w:t>
      </w:r>
      <w:r>
        <w:t>context</w:t>
      </w:r>
      <w:proofErr w:type="spellEnd"/>
      <w:r>
        <w:t>, and point of view).</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5B37A3" w:rsidTr="005B37A3">
        <w:trPr>
          <w:cantSplit/>
          <w:trHeight w:hRule="exact" w:val="686"/>
        </w:trPr>
        <w:tc>
          <w:tcPr>
            <w:tcW w:w="4500" w:type="dxa"/>
            <w:vAlign w:val="center"/>
          </w:tcPr>
          <w:p w:rsidR="005B37A3" w:rsidRDefault="005B37A3" w:rsidP="005B37A3">
            <w:pPr>
              <w:pStyle w:val="Heading3"/>
            </w:pPr>
            <w:r>
              <w:t>UNDERSTANDING THE STANDARD</w:t>
            </w:r>
          </w:p>
          <w:p w:rsidR="005B37A3" w:rsidRDefault="005B37A3" w:rsidP="005B37A3">
            <w:pPr>
              <w:pStyle w:val="Heading3"/>
            </w:pPr>
            <w:r>
              <w:rPr>
                <w:sz w:val="20"/>
              </w:rPr>
              <w:t>(Teacher Notes)</w:t>
            </w:r>
          </w:p>
        </w:tc>
        <w:tc>
          <w:tcPr>
            <w:tcW w:w="3150" w:type="dxa"/>
            <w:vAlign w:val="center"/>
          </w:tcPr>
          <w:p w:rsidR="005B37A3" w:rsidRDefault="005B37A3" w:rsidP="005B37A3">
            <w:pPr>
              <w:pStyle w:val="Heading3"/>
            </w:pPr>
            <w:r>
              <w:t>ESSENTIAL UNDERSTANDINGS</w:t>
            </w:r>
          </w:p>
        </w:tc>
        <w:tc>
          <w:tcPr>
            <w:tcW w:w="6750" w:type="dxa"/>
            <w:vAlign w:val="center"/>
          </w:tcPr>
          <w:p w:rsidR="005B37A3" w:rsidRDefault="005B37A3" w:rsidP="005B37A3">
            <w:pPr>
              <w:pStyle w:val="Heading3"/>
            </w:pPr>
            <w:r>
              <w:t>ESSENTIAL KNOWLEDGE, SKILLS, AND PROCESSES</w:t>
            </w:r>
          </w:p>
        </w:tc>
      </w:tr>
      <w:tr w:rsidR="005B37A3" w:rsidTr="00021AE2">
        <w:trPr>
          <w:cantSplit/>
          <w:trHeight w:hRule="exact" w:val="6653"/>
        </w:trPr>
        <w:tc>
          <w:tcPr>
            <w:tcW w:w="4500" w:type="dxa"/>
          </w:tcPr>
          <w:p w:rsidR="005B37A3" w:rsidRPr="001C4062" w:rsidRDefault="005B37A3" w:rsidP="005B37A3">
            <w:pPr>
              <w:pStyle w:val="Bullet1"/>
              <w:numPr>
                <w:ilvl w:val="0"/>
                <w:numId w:val="0"/>
              </w:numPr>
              <w:ind w:left="450"/>
            </w:pPr>
          </w:p>
        </w:tc>
        <w:tc>
          <w:tcPr>
            <w:tcW w:w="3150" w:type="dxa"/>
          </w:tcPr>
          <w:p w:rsidR="005B37A3" w:rsidRPr="00C67041" w:rsidRDefault="005B37A3" w:rsidP="005B37A3">
            <w:pPr>
              <w:pStyle w:val="Bullet1"/>
              <w:numPr>
                <w:ilvl w:val="0"/>
                <w:numId w:val="0"/>
              </w:numPr>
              <w:ind w:left="360"/>
            </w:pPr>
          </w:p>
        </w:tc>
        <w:tc>
          <w:tcPr>
            <w:tcW w:w="6750" w:type="dxa"/>
          </w:tcPr>
          <w:p w:rsidR="0044342D" w:rsidRPr="000F71BE" w:rsidRDefault="0044342D" w:rsidP="00ED5A17">
            <w:pPr>
              <w:pStyle w:val="Bullet1"/>
              <w:numPr>
                <w:ilvl w:val="0"/>
                <w:numId w:val="48"/>
              </w:numPr>
              <w:spacing w:before="0"/>
            </w:pPr>
            <w:r w:rsidRPr="000F71BE">
              <w:t>alienation and isolation;</w:t>
            </w:r>
          </w:p>
          <w:p w:rsidR="0044342D" w:rsidRPr="000F71BE" w:rsidRDefault="0044342D" w:rsidP="00ED5A17">
            <w:pPr>
              <w:pStyle w:val="Bullet1"/>
              <w:numPr>
                <w:ilvl w:val="0"/>
                <w:numId w:val="48"/>
              </w:numPr>
              <w:spacing w:before="0"/>
            </w:pPr>
            <w:r w:rsidRPr="000F71BE">
              <w:t>survival of the fittest;</w:t>
            </w:r>
          </w:p>
          <w:p w:rsidR="0044342D" w:rsidRPr="000F71BE" w:rsidRDefault="0044342D" w:rsidP="00ED5A17">
            <w:pPr>
              <w:pStyle w:val="Bullet1"/>
              <w:numPr>
                <w:ilvl w:val="0"/>
                <w:numId w:val="48"/>
              </w:numPr>
              <w:spacing w:before="0"/>
            </w:pPr>
            <w:r w:rsidRPr="000F71BE">
              <w:t>disillusionment; and</w:t>
            </w:r>
          </w:p>
          <w:p w:rsidR="0044342D" w:rsidRPr="000F71BE" w:rsidRDefault="0044342D" w:rsidP="00ED5A17">
            <w:pPr>
              <w:pStyle w:val="Bullet1"/>
              <w:numPr>
                <w:ilvl w:val="0"/>
                <w:numId w:val="48"/>
              </w:numPr>
              <w:spacing w:before="0"/>
            </w:pPr>
            <w:proofErr w:type="gramStart"/>
            <w:r w:rsidRPr="000F71BE">
              <w:t>rebellion</w:t>
            </w:r>
            <w:proofErr w:type="gramEnd"/>
            <w:r w:rsidRPr="000F71BE">
              <w:t xml:space="preserve"> and protest.</w:t>
            </w:r>
          </w:p>
          <w:p w:rsidR="00021AE2" w:rsidRPr="000F71BE" w:rsidRDefault="00021AE2" w:rsidP="0044342D">
            <w:pPr>
              <w:pStyle w:val="Bullet1"/>
            </w:pPr>
            <w:proofErr w:type="gramStart"/>
            <w:r w:rsidRPr="000F71BE">
              <w:t>analyze</w:t>
            </w:r>
            <w:proofErr w:type="gramEnd"/>
            <w:r w:rsidRPr="000F71BE">
              <w:t xml:space="preserve"> texts to identify the author’s attitudes, viewpoints, and beliefs and critique how these relate to larger historical, social, and cultural contexts. </w:t>
            </w:r>
          </w:p>
          <w:p w:rsidR="00021AE2" w:rsidRPr="000F71BE" w:rsidRDefault="00021AE2" w:rsidP="0044342D">
            <w:pPr>
              <w:pStyle w:val="Bullet1"/>
            </w:pPr>
            <w:proofErr w:type="gramStart"/>
            <w:r w:rsidRPr="000F71BE">
              <w:t>analyze</w:t>
            </w:r>
            <w:proofErr w:type="gramEnd"/>
            <w:r w:rsidRPr="000F71BE">
              <w:t xml:space="preserve"> the representation of a subject or a key scene in two different media.</w:t>
            </w:r>
          </w:p>
          <w:p w:rsidR="00021AE2" w:rsidRPr="000F71BE" w:rsidRDefault="00021AE2" w:rsidP="0044342D">
            <w:pPr>
              <w:pStyle w:val="Bullet1"/>
            </w:pPr>
            <w:proofErr w:type="gramStart"/>
            <w:r w:rsidRPr="000F71BE">
              <w:t>describe</w:t>
            </w:r>
            <w:proofErr w:type="gramEnd"/>
            <w:r w:rsidRPr="000F71BE">
              <w:t xml:space="preserve"> how the use of context and language structures conveys an author’s intent and viewpoint.</w:t>
            </w:r>
          </w:p>
          <w:p w:rsidR="00021AE2" w:rsidRPr="000F71BE" w:rsidRDefault="00021AE2" w:rsidP="0044342D">
            <w:pPr>
              <w:pStyle w:val="Bullet1"/>
            </w:pPr>
            <w:r w:rsidRPr="000F71BE">
              <w:t xml:space="preserve">analyze the impact of the author’s choices in developing </w:t>
            </w:r>
          </w:p>
          <w:p w:rsidR="00021AE2" w:rsidRPr="000F71BE" w:rsidRDefault="00021AE2" w:rsidP="00021AE2">
            <w:pPr>
              <w:ind w:left="450"/>
              <w:contextualSpacing/>
              <w:rPr>
                <w:sz w:val="20"/>
              </w:rPr>
            </w:pPr>
            <w:proofErr w:type="gramStart"/>
            <w:r w:rsidRPr="000F71BE">
              <w:rPr>
                <w:sz w:val="20"/>
              </w:rPr>
              <w:t>the</w:t>
            </w:r>
            <w:proofErr w:type="gramEnd"/>
            <w:r w:rsidRPr="000F71BE">
              <w:rPr>
                <w:sz w:val="20"/>
              </w:rPr>
              <w:t xml:space="preserve"> elements of a story or drama (e.g., setting, plot structure, and character development). </w:t>
            </w:r>
          </w:p>
          <w:p w:rsidR="00021AE2" w:rsidRPr="000F71BE" w:rsidRDefault="00021AE2" w:rsidP="0044342D">
            <w:pPr>
              <w:pStyle w:val="Bullet1"/>
            </w:pPr>
            <w:proofErr w:type="gramStart"/>
            <w:r w:rsidRPr="000F71BE">
              <w:t>demonstrate</w:t>
            </w:r>
            <w:proofErr w:type="gramEnd"/>
            <w:r w:rsidRPr="000F71BE">
              <w:t xml:space="preserve"> knowledge of eighteenth-, nineteenth- and early-twentieth-century foundational works of American literature, including how two or more texts from the same period treat similar themes or topics.</w:t>
            </w:r>
          </w:p>
          <w:p w:rsidR="00021AE2" w:rsidRPr="000F71BE" w:rsidRDefault="00021AE2" w:rsidP="0044342D">
            <w:pPr>
              <w:pStyle w:val="Bullet1"/>
            </w:pPr>
            <w:r w:rsidRPr="000F71BE">
              <w:t>analyze a case in which a point of view requires distinguishing what is directly stated in a text from what is really meant (e.g., satire, irony, sarcasm, understatement).</w:t>
            </w:r>
          </w:p>
          <w:p w:rsidR="00021AE2" w:rsidRPr="000F71BE" w:rsidRDefault="00021AE2" w:rsidP="0044342D">
            <w:pPr>
              <w:pStyle w:val="Bullet1"/>
            </w:pPr>
            <w:proofErr w:type="gramStart"/>
            <w:r w:rsidRPr="000F71BE">
              <w:t>use</w:t>
            </w:r>
            <w:proofErr w:type="gramEnd"/>
            <w:r w:rsidRPr="000F71BE">
              <w:t xml:space="preserve"> poetic elements to explain, analyze, and evaluate poetry.</w:t>
            </w:r>
          </w:p>
          <w:p w:rsidR="005B37A3" w:rsidRPr="00D22714" w:rsidRDefault="00021AE2" w:rsidP="0044342D">
            <w:pPr>
              <w:pStyle w:val="Bullet1"/>
            </w:pPr>
            <w:proofErr w:type="gramStart"/>
            <w:r w:rsidRPr="000F71BE">
              <w:t>compare</w:t>
            </w:r>
            <w:proofErr w:type="gramEnd"/>
            <w:r w:rsidRPr="000F71BE">
              <w:t xml:space="preserve"> and contrast the subject matter, theme, form, language, development, and purpose of works of classic poets with those of contemporary poets.</w:t>
            </w:r>
          </w:p>
          <w:p w:rsidR="005B37A3" w:rsidRPr="00C67041" w:rsidRDefault="005B37A3" w:rsidP="005B37A3">
            <w:pPr>
              <w:pStyle w:val="Bullet1"/>
              <w:numPr>
                <w:ilvl w:val="0"/>
                <w:numId w:val="0"/>
              </w:numPr>
              <w:ind w:left="450"/>
              <w:rPr>
                <w:szCs w:val="24"/>
              </w:rPr>
            </w:pPr>
          </w:p>
        </w:tc>
      </w:tr>
    </w:tbl>
    <w:p w:rsidR="00021AE2" w:rsidRDefault="00021AE2" w:rsidP="00021AE2">
      <w:pPr>
        <w:pStyle w:val="Heading1"/>
      </w:pPr>
      <w:r>
        <w:t>Standard hse-cf3</w:t>
      </w:r>
      <w:r>
        <w:tab/>
        <w:t>REPORTING CATEGORY: comprehension-fiction</w:t>
      </w:r>
      <w:r>
        <w:tab/>
        <w:t>Content: Reading</w:t>
      </w:r>
      <w:r>
        <w:tab/>
      </w:r>
    </w:p>
    <w:p w:rsidR="00021AE2" w:rsidRDefault="00512F39" w:rsidP="00021AE2">
      <w:pPr>
        <w:pStyle w:val="SOLStandard"/>
        <w:ind w:left="0" w:firstLine="0"/>
      </w:pPr>
      <w:r>
        <w:t>HSE-</w:t>
      </w:r>
      <w:proofErr w:type="gramStart"/>
      <w:r>
        <w:t xml:space="preserve">CF3  </w:t>
      </w:r>
      <w:r w:rsidR="00021AE2">
        <w:t>The</w:t>
      </w:r>
      <w:proofErr w:type="gramEnd"/>
      <w:r w:rsidR="00021AE2">
        <w:t xml:space="preserve"> student will </w:t>
      </w:r>
    </w:p>
    <w:p w:rsidR="00021AE2" w:rsidRDefault="00021AE2" w:rsidP="00C602E7">
      <w:pPr>
        <w:pStyle w:val="SOLBullet"/>
      </w:pPr>
      <w:r>
        <w:t>a)</w:t>
      </w:r>
      <w:r>
        <w:tab/>
      </w:r>
      <w:proofErr w:type="gramStart"/>
      <w:r>
        <w:t>identify</w:t>
      </w:r>
      <w:proofErr w:type="gramEnd"/>
      <w:r>
        <w:t xml:space="preserve"> statements that support an argument in fictional text;</w:t>
      </w:r>
    </w:p>
    <w:p w:rsidR="00021AE2" w:rsidRDefault="001B1A32" w:rsidP="00C602E7">
      <w:pPr>
        <w:pStyle w:val="SOLBullet"/>
      </w:pPr>
      <w:r>
        <w:t xml:space="preserve">b)  </w:t>
      </w:r>
      <w:proofErr w:type="gramStart"/>
      <w:r w:rsidR="00021AE2">
        <w:t>explain</w:t>
      </w:r>
      <w:proofErr w:type="gramEnd"/>
      <w:r w:rsidR="00021AE2">
        <w:t xml:space="preserve"> how characters develop over the course of a story;</w:t>
      </w:r>
    </w:p>
    <w:p w:rsidR="00021AE2" w:rsidRDefault="00021AE2" w:rsidP="00C602E7">
      <w:pPr>
        <w:pStyle w:val="SOLBullet"/>
      </w:pPr>
      <w:r>
        <w:t>c)</w:t>
      </w:r>
      <w:r>
        <w:tab/>
      </w:r>
      <w:proofErr w:type="gramStart"/>
      <w:r>
        <w:t>identify</w:t>
      </w:r>
      <w:proofErr w:type="gramEnd"/>
      <w:r>
        <w:t xml:space="preserve"> the intended meaning to match what an author wrote in fictional text;</w:t>
      </w:r>
    </w:p>
    <w:p w:rsidR="00021AE2" w:rsidRDefault="00021AE2" w:rsidP="00C602E7">
      <w:pPr>
        <w:pStyle w:val="SOLBullet"/>
      </w:pPr>
      <w:r>
        <w:lastRenderedPageBreak/>
        <w:t xml:space="preserve">d)  </w:t>
      </w:r>
      <w:proofErr w:type="gramStart"/>
      <w:r>
        <w:t>compare</w:t>
      </w:r>
      <w:proofErr w:type="gramEnd"/>
      <w:r>
        <w:t xml:space="preserve"> two or more interpretations (e.g., recorded or live production of a play or recorded novel or poetry) of a story, drama, or poem;</w:t>
      </w:r>
    </w:p>
    <w:p w:rsidR="00021AE2" w:rsidRPr="00737BEA" w:rsidRDefault="00021AE2" w:rsidP="00C602E7">
      <w:pPr>
        <w:pStyle w:val="SOLBullet"/>
      </w:pPr>
      <w:r>
        <w:t xml:space="preserve">e)  </w:t>
      </w:r>
      <w:r w:rsidR="00A0395A">
        <w:t xml:space="preserve"> </w:t>
      </w:r>
      <w:proofErr w:type="gramStart"/>
      <w:r>
        <w:t>compare</w:t>
      </w:r>
      <w:proofErr w:type="gramEnd"/>
      <w:r>
        <w:t xml:space="preserve"> and contrast elements of American literature to the other literary words (e.g., compare themes, topics, locations, context, and point of view).</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021AE2" w:rsidTr="00E518E9">
        <w:trPr>
          <w:cantSplit/>
          <w:trHeight w:hRule="exact" w:val="686"/>
        </w:trPr>
        <w:tc>
          <w:tcPr>
            <w:tcW w:w="4500" w:type="dxa"/>
            <w:vAlign w:val="center"/>
          </w:tcPr>
          <w:p w:rsidR="00021AE2" w:rsidRDefault="00021AE2" w:rsidP="00E518E9">
            <w:pPr>
              <w:pStyle w:val="Heading3"/>
            </w:pPr>
            <w:r>
              <w:t>UNDERSTANDING THE STANDARD</w:t>
            </w:r>
          </w:p>
          <w:p w:rsidR="00021AE2" w:rsidRDefault="00021AE2" w:rsidP="00E518E9">
            <w:pPr>
              <w:pStyle w:val="Heading3"/>
            </w:pPr>
            <w:r>
              <w:rPr>
                <w:sz w:val="20"/>
              </w:rPr>
              <w:t>(Teacher Notes)</w:t>
            </w:r>
          </w:p>
        </w:tc>
        <w:tc>
          <w:tcPr>
            <w:tcW w:w="3150" w:type="dxa"/>
            <w:vAlign w:val="center"/>
          </w:tcPr>
          <w:p w:rsidR="00021AE2" w:rsidRDefault="00021AE2" w:rsidP="00E518E9">
            <w:pPr>
              <w:pStyle w:val="Heading3"/>
            </w:pPr>
            <w:r>
              <w:t>ESSENTIAL UNDERSTANDINGS</w:t>
            </w:r>
          </w:p>
        </w:tc>
        <w:tc>
          <w:tcPr>
            <w:tcW w:w="6750" w:type="dxa"/>
            <w:vAlign w:val="center"/>
          </w:tcPr>
          <w:p w:rsidR="00021AE2" w:rsidRDefault="00021AE2" w:rsidP="00E518E9">
            <w:pPr>
              <w:pStyle w:val="Heading3"/>
            </w:pPr>
            <w:r>
              <w:t>ESSENTIAL KNOWLEDGE, SKILLS, AND PROCESSES</w:t>
            </w:r>
          </w:p>
        </w:tc>
      </w:tr>
      <w:tr w:rsidR="00021AE2" w:rsidTr="0044342D">
        <w:trPr>
          <w:cantSplit/>
          <w:trHeight w:hRule="exact" w:val="6653"/>
        </w:trPr>
        <w:tc>
          <w:tcPr>
            <w:tcW w:w="4500" w:type="dxa"/>
          </w:tcPr>
          <w:p w:rsidR="00021AE2" w:rsidRPr="001C4062" w:rsidRDefault="00021AE2" w:rsidP="00E518E9">
            <w:pPr>
              <w:pStyle w:val="Bullet1"/>
              <w:numPr>
                <w:ilvl w:val="0"/>
                <w:numId w:val="0"/>
              </w:numPr>
              <w:ind w:left="450"/>
            </w:pPr>
          </w:p>
        </w:tc>
        <w:tc>
          <w:tcPr>
            <w:tcW w:w="3150" w:type="dxa"/>
          </w:tcPr>
          <w:p w:rsidR="00021AE2" w:rsidRPr="00C67041" w:rsidRDefault="00021AE2" w:rsidP="00E518E9">
            <w:pPr>
              <w:pStyle w:val="Bullet1"/>
              <w:numPr>
                <w:ilvl w:val="0"/>
                <w:numId w:val="0"/>
              </w:numPr>
              <w:ind w:left="360"/>
            </w:pPr>
          </w:p>
        </w:tc>
        <w:tc>
          <w:tcPr>
            <w:tcW w:w="6750" w:type="dxa"/>
          </w:tcPr>
          <w:p w:rsidR="0044342D" w:rsidRPr="000F71BE" w:rsidRDefault="0044342D" w:rsidP="0044342D">
            <w:pPr>
              <w:pStyle w:val="Bullet1"/>
              <w:tabs>
                <w:tab w:val="clear" w:pos="360"/>
                <w:tab w:val="num" w:pos="450"/>
              </w:tabs>
              <w:ind w:left="450"/>
              <w:rPr>
                <w:b/>
                <w:color w:val="221E1F"/>
              </w:rPr>
            </w:pPr>
            <w:proofErr w:type="gramStart"/>
            <w:r w:rsidRPr="000F71BE">
              <w:rPr>
                <w:color w:val="221E1F"/>
              </w:rPr>
              <w:t>compare</w:t>
            </w:r>
            <w:proofErr w:type="gramEnd"/>
            <w:r w:rsidRPr="000F71BE">
              <w:rPr>
                <w:color w:val="221E1F"/>
              </w:rPr>
              <w:t xml:space="preserve"> how poems of the same form use elements - sound, figurative language, imagery, symbols, and allusions - differently to convey meaning. </w:t>
            </w:r>
          </w:p>
          <w:p w:rsidR="00021AE2" w:rsidRPr="000F71BE" w:rsidRDefault="00021AE2" w:rsidP="00021AE2">
            <w:pPr>
              <w:pStyle w:val="Bullet1"/>
              <w:tabs>
                <w:tab w:val="clear" w:pos="360"/>
                <w:tab w:val="num" w:pos="450"/>
              </w:tabs>
              <w:ind w:left="450"/>
            </w:pPr>
            <w:r w:rsidRPr="000F71BE">
              <w:t>identify and discuss the elements and techniques that poets use to achieve a desired result, such as:</w:t>
            </w:r>
          </w:p>
          <w:p w:rsidR="00021AE2" w:rsidRPr="000F71BE" w:rsidRDefault="00021AE2" w:rsidP="00ED5A17">
            <w:pPr>
              <w:pStyle w:val="Bullet2"/>
              <w:numPr>
                <w:ilvl w:val="0"/>
                <w:numId w:val="43"/>
              </w:numPr>
              <w:tabs>
                <w:tab w:val="left" w:pos="792"/>
              </w:tabs>
              <w:ind w:left="882" w:hanging="450"/>
            </w:pPr>
            <w:r w:rsidRPr="000F71BE">
              <w:t>imagery;</w:t>
            </w:r>
          </w:p>
          <w:p w:rsidR="00021AE2" w:rsidRPr="000F71BE" w:rsidRDefault="00021AE2" w:rsidP="00ED5A17">
            <w:pPr>
              <w:pStyle w:val="Bullet2"/>
              <w:numPr>
                <w:ilvl w:val="0"/>
                <w:numId w:val="43"/>
              </w:numPr>
              <w:tabs>
                <w:tab w:val="left" w:pos="792"/>
              </w:tabs>
              <w:ind w:left="882" w:hanging="450"/>
            </w:pPr>
            <w:r w:rsidRPr="000F71BE">
              <w:t>precise word choice;</w:t>
            </w:r>
          </w:p>
          <w:p w:rsidR="00021AE2" w:rsidRPr="000F71BE" w:rsidRDefault="00021AE2" w:rsidP="00ED5A17">
            <w:pPr>
              <w:pStyle w:val="Bullet2"/>
              <w:numPr>
                <w:ilvl w:val="0"/>
                <w:numId w:val="43"/>
              </w:numPr>
              <w:tabs>
                <w:tab w:val="left" w:pos="792"/>
              </w:tabs>
              <w:ind w:left="882" w:hanging="450"/>
            </w:pPr>
            <w:r w:rsidRPr="000F71BE">
              <w:t>sound devices;</w:t>
            </w:r>
          </w:p>
          <w:p w:rsidR="00021AE2" w:rsidRPr="000F71BE" w:rsidRDefault="00021AE2" w:rsidP="00ED5A17">
            <w:pPr>
              <w:pStyle w:val="Bullet2"/>
              <w:numPr>
                <w:ilvl w:val="0"/>
                <w:numId w:val="43"/>
              </w:numPr>
              <w:tabs>
                <w:tab w:val="left" w:pos="792"/>
              </w:tabs>
              <w:ind w:left="882" w:hanging="450"/>
            </w:pPr>
            <w:r w:rsidRPr="000F71BE">
              <w:t>metrical patterns; and</w:t>
            </w:r>
          </w:p>
          <w:p w:rsidR="00021AE2" w:rsidRPr="000F71BE" w:rsidRDefault="00021AE2" w:rsidP="00ED5A17">
            <w:pPr>
              <w:pStyle w:val="Bullet2"/>
              <w:numPr>
                <w:ilvl w:val="0"/>
                <w:numId w:val="43"/>
              </w:numPr>
              <w:tabs>
                <w:tab w:val="left" w:pos="792"/>
              </w:tabs>
              <w:ind w:left="882" w:hanging="450"/>
            </w:pPr>
            <w:proofErr w:type="gramStart"/>
            <w:r w:rsidRPr="000F71BE">
              <w:t>metaphorical/figurative</w:t>
            </w:r>
            <w:proofErr w:type="gramEnd"/>
            <w:r w:rsidRPr="000F71BE">
              <w:t xml:space="preserve"> language.</w:t>
            </w:r>
          </w:p>
          <w:p w:rsidR="00021AE2" w:rsidRPr="000F71BE" w:rsidRDefault="00021AE2" w:rsidP="00021AE2">
            <w:pPr>
              <w:pStyle w:val="Bullet1"/>
              <w:tabs>
                <w:tab w:val="clear" w:pos="360"/>
                <w:tab w:val="num" w:pos="450"/>
              </w:tabs>
              <w:ind w:left="450"/>
            </w:pPr>
            <w:r w:rsidRPr="000F71BE">
              <w:t>describe the language choices and devices that authors use, such as:</w:t>
            </w:r>
          </w:p>
          <w:p w:rsidR="00021AE2" w:rsidRPr="000F71BE" w:rsidRDefault="00021AE2" w:rsidP="00ED5A17">
            <w:pPr>
              <w:pStyle w:val="Bullet2"/>
              <w:numPr>
                <w:ilvl w:val="0"/>
                <w:numId w:val="43"/>
              </w:numPr>
              <w:tabs>
                <w:tab w:val="left" w:pos="792"/>
              </w:tabs>
              <w:ind w:left="882" w:hanging="450"/>
            </w:pPr>
            <w:r w:rsidRPr="000F71BE">
              <w:t>rhetorical question;</w:t>
            </w:r>
          </w:p>
          <w:p w:rsidR="00021AE2" w:rsidRPr="000F71BE" w:rsidRDefault="00021AE2" w:rsidP="00ED5A17">
            <w:pPr>
              <w:pStyle w:val="Bullet2"/>
              <w:numPr>
                <w:ilvl w:val="0"/>
                <w:numId w:val="43"/>
              </w:numPr>
              <w:tabs>
                <w:tab w:val="left" w:pos="792"/>
              </w:tabs>
              <w:ind w:left="882" w:hanging="450"/>
            </w:pPr>
            <w:r w:rsidRPr="000F71BE">
              <w:t>sarcasm;</w:t>
            </w:r>
          </w:p>
          <w:p w:rsidR="00021AE2" w:rsidRPr="000F71BE" w:rsidRDefault="00021AE2" w:rsidP="00ED5A17">
            <w:pPr>
              <w:pStyle w:val="Bullet2"/>
              <w:numPr>
                <w:ilvl w:val="0"/>
                <w:numId w:val="43"/>
              </w:numPr>
              <w:tabs>
                <w:tab w:val="left" w:pos="792"/>
              </w:tabs>
              <w:ind w:left="882" w:hanging="450"/>
            </w:pPr>
            <w:r w:rsidRPr="000F71BE">
              <w:t>satire;</w:t>
            </w:r>
          </w:p>
          <w:p w:rsidR="00021AE2" w:rsidRPr="000F71BE" w:rsidRDefault="00021AE2" w:rsidP="00ED5A17">
            <w:pPr>
              <w:pStyle w:val="Bullet2"/>
              <w:numPr>
                <w:ilvl w:val="0"/>
                <w:numId w:val="43"/>
              </w:numPr>
              <w:tabs>
                <w:tab w:val="left" w:pos="792"/>
              </w:tabs>
              <w:ind w:left="882" w:hanging="450"/>
            </w:pPr>
            <w:r w:rsidRPr="000F71BE">
              <w:t>parallelism;</w:t>
            </w:r>
          </w:p>
          <w:p w:rsidR="00021AE2" w:rsidRPr="000F71BE" w:rsidRDefault="00021AE2" w:rsidP="00ED5A17">
            <w:pPr>
              <w:pStyle w:val="Bullet2"/>
              <w:numPr>
                <w:ilvl w:val="0"/>
                <w:numId w:val="43"/>
              </w:numPr>
              <w:tabs>
                <w:tab w:val="left" w:pos="792"/>
              </w:tabs>
              <w:ind w:left="882" w:hanging="450"/>
            </w:pPr>
            <w:r w:rsidRPr="000F71BE">
              <w:t>connotation/denotation;</w:t>
            </w:r>
          </w:p>
          <w:p w:rsidR="00021AE2" w:rsidRPr="000F71BE" w:rsidRDefault="00021AE2" w:rsidP="00ED5A17">
            <w:pPr>
              <w:pStyle w:val="Bullet2"/>
              <w:numPr>
                <w:ilvl w:val="0"/>
                <w:numId w:val="43"/>
              </w:numPr>
              <w:tabs>
                <w:tab w:val="left" w:pos="792"/>
              </w:tabs>
              <w:ind w:left="882" w:hanging="450"/>
            </w:pPr>
            <w:r w:rsidRPr="000F71BE">
              <w:t xml:space="preserve">pun; </w:t>
            </w:r>
          </w:p>
          <w:p w:rsidR="00021AE2" w:rsidRPr="000F71BE" w:rsidRDefault="00021AE2" w:rsidP="00ED5A17">
            <w:pPr>
              <w:pStyle w:val="Bullet2"/>
              <w:numPr>
                <w:ilvl w:val="0"/>
                <w:numId w:val="43"/>
              </w:numPr>
              <w:tabs>
                <w:tab w:val="left" w:pos="792"/>
              </w:tabs>
              <w:ind w:left="882" w:hanging="450"/>
            </w:pPr>
            <w:r w:rsidRPr="000F71BE">
              <w:t xml:space="preserve">irony; </w:t>
            </w:r>
          </w:p>
          <w:p w:rsidR="004971D2" w:rsidRPr="000F71BE" w:rsidRDefault="004971D2" w:rsidP="00ED5A17">
            <w:pPr>
              <w:pStyle w:val="ListParagraph"/>
              <w:numPr>
                <w:ilvl w:val="0"/>
                <w:numId w:val="45"/>
              </w:numPr>
              <w:tabs>
                <w:tab w:val="left" w:pos="792"/>
              </w:tabs>
              <w:ind w:left="882" w:hanging="450"/>
              <w:rPr>
                <w:sz w:val="20"/>
              </w:rPr>
            </w:pPr>
            <w:r w:rsidRPr="000F71BE">
              <w:rPr>
                <w:sz w:val="20"/>
              </w:rPr>
              <w:t>tone;</w:t>
            </w:r>
          </w:p>
          <w:p w:rsidR="004971D2" w:rsidRPr="000F71BE" w:rsidRDefault="004971D2" w:rsidP="00ED5A17">
            <w:pPr>
              <w:pStyle w:val="ListParagraph"/>
              <w:numPr>
                <w:ilvl w:val="0"/>
                <w:numId w:val="45"/>
              </w:numPr>
              <w:tabs>
                <w:tab w:val="left" w:pos="792"/>
              </w:tabs>
              <w:ind w:left="882" w:hanging="450"/>
              <w:rPr>
                <w:sz w:val="20"/>
              </w:rPr>
            </w:pPr>
            <w:r w:rsidRPr="000F71BE">
              <w:rPr>
                <w:sz w:val="20"/>
              </w:rPr>
              <w:t>dialect;</w:t>
            </w:r>
          </w:p>
          <w:p w:rsidR="004971D2" w:rsidRPr="000F71BE" w:rsidRDefault="004971D2" w:rsidP="00ED5A17">
            <w:pPr>
              <w:pStyle w:val="ListParagraph"/>
              <w:numPr>
                <w:ilvl w:val="0"/>
                <w:numId w:val="45"/>
              </w:numPr>
              <w:tabs>
                <w:tab w:val="left" w:pos="792"/>
              </w:tabs>
              <w:ind w:left="882" w:hanging="450"/>
              <w:rPr>
                <w:sz w:val="20"/>
              </w:rPr>
            </w:pPr>
            <w:r w:rsidRPr="000F71BE">
              <w:rPr>
                <w:sz w:val="20"/>
              </w:rPr>
              <w:t>diction; and</w:t>
            </w:r>
          </w:p>
          <w:p w:rsidR="004971D2" w:rsidRPr="000F71BE" w:rsidRDefault="004971D2" w:rsidP="00ED5A17">
            <w:pPr>
              <w:pStyle w:val="ListParagraph"/>
              <w:numPr>
                <w:ilvl w:val="0"/>
                <w:numId w:val="45"/>
              </w:numPr>
              <w:tabs>
                <w:tab w:val="left" w:pos="792"/>
              </w:tabs>
              <w:ind w:left="882" w:hanging="450"/>
              <w:rPr>
                <w:sz w:val="20"/>
              </w:rPr>
            </w:pPr>
            <w:proofErr w:type="gramStart"/>
            <w:r w:rsidRPr="000F71BE">
              <w:rPr>
                <w:sz w:val="20"/>
              </w:rPr>
              <w:t>figurative</w:t>
            </w:r>
            <w:proofErr w:type="gramEnd"/>
            <w:r w:rsidRPr="000F71BE">
              <w:rPr>
                <w:sz w:val="20"/>
              </w:rPr>
              <w:t xml:space="preserve"> language.</w:t>
            </w:r>
          </w:p>
          <w:p w:rsidR="004971D2" w:rsidRPr="000F71BE" w:rsidRDefault="004971D2" w:rsidP="004971D2">
            <w:pPr>
              <w:pStyle w:val="Bullet1"/>
              <w:tabs>
                <w:tab w:val="clear" w:pos="360"/>
                <w:tab w:val="num" w:pos="450"/>
              </w:tabs>
              <w:ind w:left="450"/>
            </w:pPr>
            <w:proofErr w:type="gramStart"/>
            <w:r w:rsidRPr="000F71BE">
              <w:t>identify</w:t>
            </w:r>
            <w:proofErr w:type="gramEnd"/>
            <w:r w:rsidRPr="000F71BE">
              <w:t xml:space="preserve"> and describe dramatic conventions.</w:t>
            </w:r>
          </w:p>
          <w:p w:rsidR="00021AE2" w:rsidRPr="00D22714" w:rsidRDefault="004971D2" w:rsidP="00ED5A17">
            <w:pPr>
              <w:pStyle w:val="Bullet1"/>
              <w:numPr>
                <w:ilvl w:val="0"/>
                <w:numId w:val="46"/>
              </w:numPr>
            </w:pPr>
            <w:proofErr w:type="gramStart"/>
            <w:r w:rsidRPr="000F71BE">
              <w:t>compare</w:t>
            </w:r>
            <w:proofErr w:type="gramEnd"/>
            <w:r w:rsidRPr="000F71BE">
              <w:t xml:space="preserve"> and evaluate adaptations and interpretations of a script for stage, film, television or other media.</w:t>
            </w:r>
          </w:p>
          <w:p w:rsidR="00021AE2" w:rsidRPr="00C67041" w:rsidRDefault="00021AE2" w:rsidP="00E518E9">
            <w:pPr>
              <w:pStyle w:val="Bullet1"/>
              <w:numPr>
                <w:ilvl w:val="0"/>
                <w:numId w:val="0"/>
              </w:numPr>
              <w:ind w:left="450"/>
              <w:rPr>
                <w:szCs w:val="24"/>
              </w:rPr>
            </w:pPr>
          </w:p>
        </w:tc>
      </w:tr>
    </w:tbl>
    <w:p w:rsidR="007A0DF1" w:rsidRDefault="007A0DF1" w:rsidP="007A0DF1">
      <w:pPr>
        <w:pStyle w:val="Heading1"/>
      </w:pPr>
      <w:r>
        <w:t>Standard hse-cn1</w:t>
      </w:r>
      <w:r>
        <w:tab/>
        <w:t>REPORTING CATEGORY: comprehension-nonfiction</w:t>
      </w:r>
      <w:r>
        <w:tab/>
        <w:t>Content: Reading</w:t>
      </w:r>
      <w:r>
        <w:tab/>
      </w:r>
    </w:p>
    <w:p w:rsidR="007A0DF1" w:rsidRDefault="007A0DF1" w:rsidP="007A0DF1">
      <w:pPr>
        <w:pStyle w:val="SOLStandard"/>
        <w:ind w:left="0" w:firstLine="0"/>
      </w:pPr>
    </w:p>
    <w:p w:rsidR="007A0DF1" w:rsidRDefault="00512F39" w:rsidP="007A0DF1">
      <w:pPr>
        <w:pStyle w:val="SOLStandard"/>
        <w:ind w:left="0" w:firstLine="0"/>
      </w:pPr>
      <w:r>
        <w:t>HSE-</w:t>
      </w:r>
      <w:proofErr w:type="gramStart"/>
      <w:r>
        <w:t xml:space="preserve">CN1  </w:t>
      </w:r>
      <w:r w:rsidR="007A0DF1">
        <w:t>The</w:t>
      </w:r>
      <w:proofErr w:type="gramEnd"/>
      <w:r w:rsidR="007A0DF1">
        <w:t xml:space="preserve"> student will </w:t>
      </w:r>
    </w:p>
    <w:p w:rsidR="007A0DF1" w:rsidRDefault="007A0DF1" w:rsidP="00C602E7">
      <w:pPr>
        <w:pStyle w:val="SOLBullet"/>
      </w:pPr>
      <w:r>
        <w:t>a)</w:t>
      </w:r>
      <w:r>
        <w:tab/>
      </w:r>
      <w:proofErr w:type="gramStart"/>
      <w:r>
        <w:t>determine</w:t>
      </w:r>
      <w:proofErr w:type="gramEnd"/>
      <w:r>
        <w:t xml:space="preserve"> which citations demonstrate what th</w:t>
      </w:r>
      <w:r w:rsidR="00E518E9">
        <w:t>e nonfiction text says explicit</w:t>
      </w:r>
      <w:r>
        <w:t>ly as well as inferentially;</w:t>
      </w:r>
    </w:p>
    <w:p w:rsidR="007A0DF1" w:rsidRDefault="007A0DF1" w:rsidP="00C602E7">
      <w:pPr>
        <w:pStyle w:val="SOLBullet"/>
      </w:pPr>
      <w:r>
        <w:lastRenderedPageBreak/>
        <w:t xml:space="preserve">b)  </w:t>
      </w:r>
      <w:proofErr w:type="gramStart"/>
      <w:r>
        <w:t>determine</w:t>
      </w:r>
      <w:proofErr w:type="gramEnd"/>
      <w:r>
        <w:t xml:space="preserve"> central idea of the nonfiction text and select detai</w:t>
      </w:r>
      <w:r w:rsidR="00E518E9">
        <w:t>l</w:t>
      </w:r>
      <w:r>
        <w:t>s to support it;</w:t>
      </w:r>
    </w:p>
    <w:p w:rsidR="007A0DF1" w:rsidRDefault="007A0DF1" w:rsidP="00C602E7">
      <w:pPr>
        <w:pStyle w:val="SOLBullet"/>
      </w:pPr>
      <w:r>
        <w:t>c)</w:t>
      </w:r>
      <w:r>
        <w:tab/>
      </w:r>
      <w:proofErr w:type="gramStart"/>
      <w:r>
        <w:t>determine</w:t>
      </w:r>
      <w:proofErr w:type="gramEnd"/>
      <w:r>
        <w:t xml:space="preserve"> connections drawn between ideas or events in informational text;</w:t>
      </w:r>
    </w:p>
    <w:p w:rsidR="007A0DF1" w:rsidRPr="00737BEA" w:rsidRDefault="007A0DF1" w:rsidP="00C602E7">
      <w:pPr>
        <w:pStyle w:val="SOLBullet"/>
      </w:pPr>
      <w:r>
        <w:t xml:space="preserve">d)  </w:t>
      </w:r>
      <w:proofErr w:type="gramStart"/>
      <w:r>
        <w:t>determine</w:t>
      </w:r>
      <w:proofErr w:type="gramEnd"/>
      <w:r>
        <w:t xml:space="preserve"> which sentences in a nonfiction text</w:t>
      </w:r>
      <w:r w:rsidR="00E518E9">
        <w:t xml:space="preserve"> support the claims of the author.</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7A0DF1" w:rsidTr="00E518E9">
        <w:trPr>
          <w:cantSplit/>
          <w:trHeight w:hRule="exact" w:val="686"/>
        </w:trPr>
        <w:tc>
          <w:tcPr>
            <w:tcW w:w="4500" w:type="dxa"/>
            <w:vAlign w:val="center"/>
          </w:tcPr>
          <w:p w:rsidR="007A0DF1" w:rsidRDefault="007A0DF1" w:rsidP="00E518E9">
            <w:pPr>
              <w:pStyle w:val="Heading3"/>
            </w:pPr>
            <w:r>
              <w:t>UNDERSTANDING THE STANDARD</w:t>
            </w:r>
          </w:p>
          <w:p w:rsidR="007A0DF1" w:rsidRDefault="007A0DF1" w:rsidP="00E518E9">
            <w:pPr>
              <w:pStyle w:val="Heading3"/>
            </w:pPr>
            <w:r>
              <w:rPr>
                <w:sz w:val="20"/>
              </w:rPr>
              <w:t>(Teacher Notes)</w:t>
            </w:r>
          </w:p>
        </w:tc>
        <w:tc>
          <w:tcPr>
            <w:tcW w:w="3150" w:type="dxa"/>
            <w:vAlign w:val="center"/>
          </w:tcPr>
          <w:p w:rsidR="007A0DF1" w:rsidRDefault="007A0DF1" w:rsidP="00E518E9">
            <w:pPr>
              <w:pStyle w:val="Heading3"/>
            </w:pPr>
            <w:r>
              <w:t>ESSENTIAL UNDERSTANDINGS</w:t>
            </w:r>
          </w:p>
        </w:tc>
        <w:tc>
          <w:tcPr>
            <w:tcW w:w="6750" w:type="dxa"/>
            <w:vAlign w:val="center"/>
          </w:tcPr>
          <w:p w:rsidR="007A0DF1" w:rsidRDefault="007A0DF1" w:rsidP="00E518E9">
            <w:pPr>
              <w:pStyle w:val="Heading3"/>
            </w:pPr>
            <w:r>
              <w:t>ESSENTIAL KNOWLEDGE, SKILLS, AND PROCESSES</w:t>
            </w:r>
          </w:p>
        </w:tc>
      </w:tr>
      <w:tr w:rsidR="007A0DF1" w:rsidTr="00E518E9">
        <w:trPr>
          <w:cantSplit/>
          <w:trHeight w:hRule="exact" w:val="7382"/>
        </w:trPr>
        <w:tc>
          <w:tcPr>
            <w:tcW w:w="4500" w:type="dxa"/>
          </w:tcPr>
          <w:p w:rsidR="00E518E9" w:rsidRPr="002B1506" w:rsidRDefault="00E518E9" w:rsidP="00A0395A">
            <w:pPr>
              <w:pStyle w:val="Bullet1"/>
              <w:numPr>
                <w:ilvl w:val="0"/>
                <w:numId w:val="51"/>
              </w:numPr>
            </w:pPr>
            <w:r w:rsidRPr="002B1506">
              <w:t>The intent of this standard is that students will read and analyze a variety of nonfiction, i.e., informational/factual prose materials.</w:t>
            </w:r>
          </w:p>
          <w:p w:rsidR="00E518E9" w:rsidRPr="002B1506" w:rsidRDefault="00E518E9" w:rsidP="00A0395A">
            <w:pPr>
              <w:pStyle w:val="Bullet1"/>
              <w:numPr>
                <w:ilvl w:val="0"/>
                <w:numId w:val="51"/>
              </w:numPr>
            </w:pPr>
            <w:r w:rsidRPr="002B1506">
              <w:t>Students will understand the purpose of text structures and use those features to locate information, such as: problem-solution, cause and effect, ordered sequence, definition or description with a list.</w:t>
            </w:r>
          </w:p>
          <w:p w:rsidR="00E518E9" w:rsidRPr="002B1506" w:rsidRDefault="00E518E9" w:rsidP="00A0395A">
            <w:pPr>
              <w:pStyle w:val="Bullet1"/>
              <w:numPr>
                <w:ilvl w:val="0"/>
                <w:numId w:val="51"/>
              </w:numPr>
            </w:pPr>
            <w:r w:rsidRPr="002B1506">
              <w:t>Students will understand before-, during-, and after-reading strategies.</w:t>
            </w:r>
          </w:p>
          <w:p w:rsidR="007A0DF1" w:rsidRPr="001C4062" w:rsidRDefault="00E518E9" w:rsidP="00C602E7">
            <w:pPr>
              <w:pStyle w:val="Bullet1"/>
              <w:numPr>
                <w:ilvl w:val="0"/>
                <w:numId w:val="51"/>
              </w:numPr>
            </w:pPr>
            <w:r w:rsidRPr="002B1506">
              <w:t>Students will use a var</w:t>
            </w:r>
            <w:r w:rsidR="00A0395A">
              <w:t>iety of reading strategies such</w:t>
            </w:r>
            <w:r w:rsidR="00C602E7">
              <w:t xml:space="preserve"> </w:t>
            </w:r>
            <w:r w:rsidRPr="002B1506">
              <w:t>as text annotation, QAR (Question-Answer Relationship), thinking aloud, etc.</w:t>
            </w:r>
          </w:p>
        </w:tc>
        <w:tc>
          <w:tcPr>
            <w:tcW w:w="3150" w:type="dxa"/>
          </w:tcPr>
          <w:p w:rsidR="0044342D" w:rsidRPr="002B1506" w:rsidRDefault="0044342D" w:rsidP="0044342D">
            <w:pPr>
              <w:pStyle w:val="BulletLeadIn"/>
            </w:pPr>
            <w:r w:rsidRPr="002B1506">
              <w:t>All students should</w:t>
            </w:r>
          </w:p>
          <w:p w:rsidR="0044342D" w:rsidRPr="002B1506" w:rsidRDefault="0044342D" w:rsidP="0044342D">
            <w:pPr>
              <w:pStyle w:val="Bullet1"/>
              <w:ind w:hanging="288"/>
            </w:pPr>
            <w:proofErr w:type="gramStart"/>
            <w:r w:rsidRPr="002B1506">
              <w:t>understand</w:t>
            </w:r>
            <w:proofErr w:type="gramEnd"/>
            <w:r w:rsidRPr="002B1506">
              <w:t xml:space="preserve"> that specialized vocabulary is vocabulary that is unique to a specific content, topic, or discipline.</w:t>
            </w:r>
          </w:p>
          <w:p w:rsidR="007A0DF1" w:rsidRPr="00C67041" w:rsidRDefault="007A0DF1" w:rsidP="00E518E9">
            <w:pPr>
              <w:pStyle w:val="Bullet1"/>
              <w:numPr>
                <w:ilvl w:val="0"/>
                <w:numId w:val="0"/>
              </w:numPr>
              <w:ind w:left="360"/>
            </w:pPr>
          </w:p>
        </w:tc>
        <w:tc>
          <w:tcPr>
            <w:tcW w:w="6750" w:type="dxa"/>
          </w:tcPr>
          <w:p w:rsidR="0044342D" w:rsidRPr="002B1506" w:rsidRDefault="0044342D" w:rsidP="0044342D">
            <w:pPr>
              <w:pStyle w:val="BulletLeadIn"/>
            </w:pPr>
            <w:r w:rsidRPr="002B1506">
              <w:t>To be successful with this standard, students are expected to</w:t>
            </w:r>
          </w:p>
          <w:p w:rsidR="0044342D" w:rsidRPr="002B1506" w:rsidRDefault="0044342D" w:rsidP="0044342D">
            <w:pPr>
              <w:pStyle w:val="Bullet1"/>
            </w:pPr>
            <w:proofErr w:type="gramStart"/>
            <w:r w:rsidRPr="002B1506">
              <w:t>identify</w:t>
            </w:r>
            <w:proofErr w:type="gramEnd"/>
            <w:r w:rsidRPr="002B1506">
              <w:t xml:space="preserve"> and infer the main idea from a variety of complex informational text.</w:t>
            </w:r>
          </w:p>
          <w:p w:rsidR="0044342D" w:rsidRPr="002B1506" w:rsidRDefault="0044342D" w:rsidP="0044342D">
            <w:pPr>
              <w:pStyle w:val="Bullet1"/>
            </w:pPr>
            <w:proofErr w:type="gramStart"/>
            <w:r w:rsidRPr="002B1506">
              <w:t>explain</w:t>
            </w:r>
            <w:proofErr w:type="gramEnd"/>
            <w:r w:rsidRPr="002B1506">
              <w:t xml:space="preserve"> author’s purpose in informational text.</w:t>
            </w:r>
          </w:p>
          <w:p w:rsidR="0044342D" w:rsidRPr="002B1506" w:rsidRDefault="0044342D" w:rsidP="0044342D">
            <w:pPr>
              <w:pStyle w:val="Bullet1"/>
            </w:pPr>
            <w:proofErr w:type="gramStart"/>
            <w:r w:rsidRPr="002B1506">
              <w:t>identify</w:t>
            </w:r>
            <w:proofErr w:type="gramEnd"/>
            <w:r w:rsidRPr="002B1506">
              <w:t xml:space="preserve"> and summarize essential details that support the main idea of informational text.</w:t>
            </w:r>
          </w:p>
          <w:p w:rsidR="0044342D" w:rsidRPr="002B1506" w:rsidRDefault="0044342D" w:rsidP="0044342D">
            <w:pPr>
              <w:pStyle w:val="Bullet1"/>
            </w:pPr>
            <w:proofErr w:type="gramStart"/>
            <w:r w:rsidRPr="002B1506">
              <w:t>analyze</w:t>
            </w:r>
            <w:proofErr w:type="gramEnd"/>
            <w:r w:rsidRPr="002B1506">
              <w:t xml:space="preserve"> two or more texts with conflicting information on the same topic and identify how the texts disagree.</w:t>
            </w:r>
          </w:p>
          <w:p w:rsidR="0044342D" w:rsidRPr="002B1506" w:rsidRDefault="0044342D" w:rsidP="0044342D">
            <w:pPr>
              <w:pStyle w:val="Bullet1"/>
            </w:pPr>
            <w:r w:rsidRPr="002B1506">
              <w:t>demonstrate the</w:t>
            </w:r>
            <w:r>
              <w:t xml:space="preserve"> </w:t>
            </w:r>
            <w:r w:rsidRPr="002B1506">
              <w:t>use of text features to locate information, such as:</w:t>
            </w:r>
          </w:p>
          <w:p w:rsidR="0044342D" w:rsidRPr="002B1506" w:rsidRDefault="0044342D" w:rsidP="00ED5A17">
            <w:pPr>
              <w:pStyle w:val="Bullet2"/>
              <w:numPr>
                <w:ilvl w:val="0"/>
                <w:numId w:val="49"/>
              </w:numPr>
            </w:pPr>
            <w:r w:rsidRPr="002B1506">
              <w:t>title page;</w:t>
            </w:r>
          </w:p>
          <w:p w:rsidR="0044342D" w:rsidRPr="002B1506" w:rsidRDefault="0044342D" w:rsidP="00ED5A17">
            <w:pPr>
              <w:pStyle w:val="Bullet2"/>
              <w:numPr>
                <w:ilvl w:val="0"/>
                <w:numId w:val="49"/>
              </w:numPr>
            </w:pPr>
            <w:r w:rsidRPr="002B1506">
              <w:t>bolded or highlighted words;</w:t>
            </w:r>
          </w:p>
          <w:p w:rsidR="0044342D" w:rsidRPr="002B1506" w:rsidRDefault="0044342D" w:rsidP="00ED5A17">
            <w:pPr>
              <w:pStyle w:val="Bullet2"/>
              <w:numPr>
                <w:ilvl w:val="0"/>
                <w:numId w:val="49"/>
              </w:numPr>
            </w:pPr>
            <w:r w:rsidRPr="002B1506">
              <w:t xml:space="preserve">index; </w:t>
            </w:r>
          </w:p>
          <w:p w:rsidR="0044342D" w:rsidRPr="002B1506" w:rsidRDefault="0044342D" w:rsidP="00ED5A17">
            <w:pPr>
              <w:pStyle w:val="Bullet2"/>
              <w:numPr>
                <w:ilvl w:val="0"/>
                <w:numId w:val="49"/>
              </w:numPr>
            </w:pPr>
            <w:r w:rsidRPr="002B1506">
              <w:t xml:space="preserve">graphics; </w:t>
            </w:r>
          </w:p>
          <w:p w:rsidR="0044342D" w:rsidRPr="002B1506" w:rsidRDefault="0044342D" w:rsidP="00ED5A17">
            <w:pPr>
              <w:pStyle w:val="Bullet2"/>
              <w:numPr>
                <w:ilvl w:val="0"/>
                <w:numId w:val="49"/>
              </w:numPr>
            </w:pPr>
            <w:r w:rsidRPr="002B1506">
              <w:t>charts; and</w:t>
            </w:r>
          </w:p>
          <w:p w:rsidR="0044342D" w:rsidRPr="002B1506" w:rsidRDefault="0044342D" w:rsidP="00ED5A17">
            <w:pPr>
              <w:pStyle w:val="Bullet2"/>
              <w:numPr>
                <w:ilvl w:val="0"/>
                <w:numId w:val="49"/>
              </w:numPr>
            </w:pPr>
            <w:proofErr w:type="gramStart"/>
            <w:r w:rsidRPr="002B1506">
              <w:t>headings</w:t>
            </w:r>
            <w:proofErr w:type="gramEnd"/>
            <w:r w:rsidRPr="002B1506">
              <w:t>.</w:t>
            </w:r>
          </w:p>
          <w:p w:rsidR="0044342D" w:rsidRPr="002B1506" w:rsidRDefault="0044342D" w:rsidP="0044342D">
            <w:pPr>
              <w:pStyle w:val="ListParagraph"/>
              <w:ind w:left="1170"/>
              <w:rPr>
                <w:sz w:val="20"/>
              </w:rPr>
            </w:pPr>
          </w:p>
          <w:p w:rsidR="0044342D" w:rsidRPr="002B1506" w:rsidRDefault="0044342D" w:rsidP="00ED5A17">
            <w:pPr>
              <w:pStyle w:val="ListParagraph"/>
              <w:numPr>
                <w:ilvl w:val="0"/>
                <w:numId w:val="41"/>
              </w:numPr>
              <w:rPr>
                <w:sz w:val="20"/>
              </w:rPr>
            </w:pPr>
            <w:r w:rsidRPr="002B1506">
              <w:rPr>
                <w:sz w:val="20"/>
              </w:rPr>
              <w:t>analyze text structures (organizational pattern), including:</w:t>
            </w:r>
          </w:p>
          <w:p w:rsidR="0044342D" w:rsidRPr="002B1506" w:rsidRDefault="0044342D" w:rsidP="00ED5A17">
            <w:pPr>
              <w:pStyle w:val="Bullet2"/>
              <w:numPr>
                <w:ilvl w:val="0"/>
                <w:numId w:val="49"/>
              </w:numPr>
            </w:pPr>
            <w:r w:rsidRPr="002B1506">
              <w:t>cause and effect;</w:t>
            </w:r>
          </w:p>
          <w:p w:rsidR="0044342D" w:rsidRPr="002B1506" w:rsidRDefault="0044342D" w:rsidP="00ED5A17">
            <w:pPr>
              <w:pStyle w:val="Bullet2"/>
              <w:numPr>
                <w:ilvl w:val="0"/>
                <w:numId w:val="49"/>
              </w:numPr>
            </w:pPr>
            <w:r w:rsidRPr="002B1506">
              <w:t>comparison/contrast;</w:t>
            </w:r>
          </w:p>
          <w:p w:rsidR="0044342D" w:rsidRDefault="0044342D" w:rsidP="00ED5A17">
            <w:pPr>
              <w:pStyle w:val="Bullet2"/>
              <w:numPr>
                <w:ilvl w:val="0"/>
                <w:numId w:val="49"/>
              </w:numPr>
            </w:pPr>
            <w:r w:rsidRPr="002B1506">
              <w:t xml:space="preserve">enumeration or listing; </w:t>
            </w:r>
          </w:p>
          <w:p w:rsidR="0044342D" w:rsidRPr="002B1506" w:rsidRDefault="0044342D" w:rsidP="00ED5A17">
            <w:pPr>
              <w:pStyle w:val="Bullet2"/>
              <w:numPr>
                <w:ilvl w:val="0"/>
                <w:numId w:val="49"/>
              </w:numPr>
            </w:pPr>
            <w:r w:rsidRPr="002B1506">
              <w:t>sequential or chronological;</w:t>
            </w:r>
          </w:p>
          <w:p w:rsidR="0044342D" w:rsidRPr="002B1506" w:rsidRDefault="0044342D" w:rsidP="00ED5A17">
            <w:pPr>
              <w:pStyle w:val="Bullet2"/>
              <w:numPr>
                <w:ilvl w:val="0"/>
                <w:numId w:val="49"/>
              </w:numPr>
            </w:pPr>
            <w:r w:rsidRPr="002B1506">
              <w:t>concept/definition;</w:t>
            </w:r>
          </w:p>
          <w:p w:rsidR="0044342D" w:rsidRPr="002B1506" w:rsidRDefault="0044342D" w:rsidP="00ED5A17">
            <w:pPr>
              <w:pStyle w:val="Bullet2"/>
              <w:numPr>
                <w:ilvl w:val="0"/>
                <w:numId w:val="49"/>
              </w:numPr>
            </w:pPr>
            <w:r w:rsidRPr="002B1506">
              <w:t>generalization; and</w:t>
            </w:r>
          </w:p>
          <w:p w:rsidR="0044342D" w:rsidRPr="002B1506" w:rsidRDefault="0044342D" w:rsidP="00ED5A17">
            <w:pPr>
              <w:pStyle w:val="Bullet2"/>
              <w:numPr>
                <w:ilvl w:val="0"/>
                <w:numId w:val="49"/>
              </w:numPr>
            </w:pPr>
            <w:proofErr w:type="gramStart"/>
            <w:r w:rsidRPr="002B1506">
              <w:t>process</w:t>
            </w:r>
            <w:proofErr w:type="gramEnd"/>
            <w:r w:rsidRPr="002B1506">
              <w:t>.</w:t>
            </w:r>
          </w:p>
          <w:p w:rsidR="0044342D" w:rsidRPr="002B1506" w:rsidRDefault="0044342D" w:rsidP="0044342D">
            <w:pPr>
              <w:pStyle w:val="Bullet1"/>
            </w:pPr>
            <w:proofErr w:type="gramStart"/>
            <w:r w:rsidRPr="002B1506">
              <w:t>identify</w:t>
            </w:r>
            <w:proofErr w:type="gramEnd"/>
            <w:r w:rsidRPr="002B1506">
              <w:t xml:space="preserve"> an author’s position/argument within informational text.</w:t>
            </w:r>
          </w:p>
          <w:p w:rsidR="007A0DF1" w:rsidRPr="00C67041" w:rsidRDefault="007A0DF1" w:rsidP="00E518E9">
            <w:pPr>
              <w:pStyle w:val="Bullet1"/>
              <w:numPr>
                <w:ilvl w:val="0"/>
                <w:numId w:val="0"/>
              </w:numPr>
              <w:ind w:left="450"/>
              <w:rPr>
                <w:szCs w:val="24"/>
              </w:rPr>
            </w:pPr>
          </w:p>
        </w:tc>
      </w:tr>
    </w:tbl>
    <w:p w:rsidR="00F07A6A" w:rsidRDefault="00F07A6A" w:rsidP="007A0DF1">
      <w:pPr>
        <w:pStyle w:val="Heading1"/>
        <w:rPr>
          <w:b w:val="0"/>
          <w:caps w:val="0"/>
          <w:sz w:val="24"/>
        </w:rPr>
      </w:pPr>
    </w:p>
    <w:p w:rsidR="007A0DF1" w:rsidRDefault="0044342D" w:rsidP="007A0DF1">
      <w:pPr>
        <w:pStyle w:val="Heading1"/>
      </w:pPr>
      <w:r>
        <w:t>Standard hse-cn1</w:t>
      </w:r>
      <w:r w:rsidR="007A0DF1">
        <w:tab/>
        <w:t>REPORTING CATEGORY: comprehension-</w:t>
      </w:r>
      <w:r>
        <w:t>n0n</w:t>
      </w:r>
      <w:r w:rsidR="007A0DF1">
        <w:t>fiction</w:t>
      </w:r>
      <w:r w:rsidR="007A0DF1">
        <w:tab/>
        <w:t>Content: Reading</w:t>
      </w:r>
      <w:r w:rsidR="007A0DF1">
        <w:tab/>
      </w:r>
    </w:p>
    <w:p w:rsidR="007A0DF1" w:rsidRDefault="007A0DF1" w:rsidP="007A0DF1">
      <w:pPr>
        <w:pStyle w:val="SOLStandard"/>
        <w:ind w:left="0" w:firstLine="0"/>
      </w:pPr>
    </w:p>
    <w:p w:rsidR="0044342D" w:rsidRDefault="00512F39" w:rsidP="0044342D">
      <w:pPr>
        <w:pStyle w:val="SOLStandard"/>
        <w:ind w:left="0" w:firstLine="0"/>
      </w:pPr>
      <w:r>
        <w:lastRenderedPageBreak/>
        <w:t>HSE-</w:t>
      </w:r>
      <w:proofErr w:type="gramStart"/>
      <w:r>
        <w:t xml:space="preserve">CN1  </w:t>
      </w:r>
      <w:r w:rsidR="0044342D">
        <w:t>The</w:t>
      </w:r>
      <w:proofErr w:type="gramEnd"/>
      <w:r w:rsidR="0044342D">
        <w:t xml:space="preserve"> student will </w:t>
      </w:r>
    </w:p>
    <w:p w:rsidR="0044342D" w:rsidRDefault="0044342D" w:rsidP="0044342D">
      <w:pPr>
        <w:pStyle w:val="SOLBullet"/>
      </w:pPr>
      <w:r>
        <w:t>a)</w:t>
      </w:r>
      <w:r>
        <w:tab/>
      </w:r>
      <w:proofErr w:type="gramStart"/>
      <w:r>
        <w:t>determine</w:t>
      </w:r>
      <w:proofErr w:type="gramEnd"/>
      <w:r>
        <w:t xml:space="preserve"> which citations demonstrate what the nonfiction text says explicitly as well as inferentially;</w:t>
      </w:r>
    </w:p>
    <w:p w:rsidR="0044342D" w:rsidRDefault="0044342D" w:rsidP="0044342D">
      <w:pPr>
        <w:pStyle w:val="SOLBullet"/>
      </w:pPr>
      <w:r>
        <w:t xml:space="preserve">b)  </w:t>
      </w:r>
      <w:proofErr w:type="gramStart"/>
      <w:r>
        <w:t>determine</w:t>
      </w:r>
      <w:proofErr w:type="gramEnd"/>
      <w:r>
        <w:t xml:space="preserve"> central idea of the nonfiction text and select details to support it;</w:t>
      </w:r>
    </w:p>
    <w:p w:rsidR="0044342D" w:rsidRDefault="0044342D" w:rsidP="0044342D">
      <w:pPr>
        <w:pStyle w:val="SOLBullet"/>
      </w:pPr>
      <w:r>
        <w:t>c)</w:t>
      </w:r>
      <w:r>
        <w:tab/>
      </w:r>
      <w:proofErr w:type="gramStart"/>
      <w:r>
        <w:t>determine</w:t>
      </w:r>
      <w:proofErr w:type="gramEnd"/>
      <w:r>
        <w:t xml:space="preserve"> connections drawn between ideas or events in informational text;</w:t>
      </w:r>
    </w:p>
    <w:p w:rsidR="007A0DF1" w:rsidRPr="00737BEA" w:rsidRDefault="0044342D" w:rsidP="0044342D">
      <w:pPr>
        <w:pStyle w:val="SOLBullet"/>
      </w:pPr>
      <w:r>
        <w:t xml:space="preserve">d)  </w:t>
      </w:r>
      <w:proofErr w:type="gramStart"/>
      <w:r>
        <w:t>determine</w:t>
      </w:r>
      <w:proofErr w:type="gramEnd"/>
      <w:r>
        <w:t xml:space="preserve"> which sentences in a nonfiction text support the claims of the author.</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7A0DF1" w:rsidTr="00E518E9">
        <w:trPr>
          <w:cantSplit/>
          <w:trHeight w:hRule="exact" w:val="686"/>
        </w:trPr>
        <w:tc>
          <w:tcPr>
            <w:tcW w:w="4500" w:type="dxa"/>
            <w:vAlign w:val="center"/>
          </w:tcPr>
          <w:p w:rsidR="007A0DF1" w:rsidRDefault="007A0DF1" w:rsidP="00E518E9">
            <w:pPr>
              <w:pStyle w:val="Heading3"/>
            </w:pPr>
            <w:r>
              <w:t>UNDERSTANDING THE STANDARD</w:t>
            </w:r>
          </w:p>
          <w:p w:rsidR="007A0DF1" w:rsidRDefault="007A0DF1" w:rsidP="00E518E9">
            <w:pPr>
              <w:pStyle w:val="Heading3"/>
            </w:pPr>
            <w:r>
              <w:rPr>
                <w:sz w:val="20"/>
              </w:rPr>
              <w:t>(Teacher Notes)</w:t>
            </w:r>
          </w:p>
        </w:tc>
        <w:tc>
          <w:tcPr>
            <w:tcW w:w="3150" w:type="dxa"/>
            <w:vAlign w:val="center"/>
          </w:tcPr>
          <w:p w:rsidR="007A0DF1" w:rsidRDefault="007A0DF1" w:rsidP="00E518E9">
            <w:pPr>
              <w:pStyle w:val="Heading3"/>
            </w:pPr>
            <w:r>
              <w:t>ESSENTIAL UNDERSTANDINGS</w:t>
            </w:r>
          </w:p>
        </w:tc>
        <w:tc>
          <w:tcPr>
            <w:tcW w:w="6750" w:type="dxa"/>
            <w:vAlign w:val="center"/>
          </w:tcPr>
          <w:p w:rsidR="007A0DF1" w:rsidRDefault="007A0DF1" w:rsidP="00E518E9">
            <w:pPr>
              <w:pStyle w:val="Heading3"/>
            </w:pPr>
            <w:r>
              <w:t>ESSENTIAL KNOWLEDGE, SKILLS, AND PROCESSES</w:t>
            </w:r>
          </w:p>
        </w:tc>
      </w:tr>
      <w:tr w:rsidR="007A0DF1" w:rsidTr="00E518E9">
        <w:trPr>
          <w:cantSplit/>
          <w:trHeight w:hRule="exact" w:val="6275"/>
        </w:trPr>
        <w:tc>
          <w:tcPr>
            <w:tcW w:w="4500" w:type="dxa"/>
          </w:tcPr>
          <w:p w:rsidR="007A0DF1" w:rsidRPr="001C4062" w:rsidRDefault="007A0DF1" w:rsidP="00E518E9">
            <w:pPr>
              <w:pStyle w:val="Bullet1"/>
              <w:numPr>
                <w:ilvl w:val="0"/>
                <w:numId w:val="0"/>
              </w:numPr>
              <w:ind w:left="450"/>
            </w:pPr>
          </w:p>
        </w:tc>
        <w:tc>
          <w:tcPr>
            <w:tcW w:w="3150" w:type="dxa"/>
          </w:tcPr>
          <w:p w:rsidR="007A0DF1" w:rsidRPr="00C67041" w:rsidRDefault="007A0DF1" w:rsidP="00E518E9">
            <w:pPr>
              <w:pStyle w:val="Bullet1"/>
              <w:numPr>
                <w:ilvl w:val="0"/>
                <w:numId w:val="0"/>
              </w:numPr>
              <w:ind w:left="360"/>
            </w:pPr>
          </w:p>
        </w:tc>
        <w:tc>
          <w:tcPr>
            <w:tcW w:w="6750" w:type="dxa"/>
          </w:tcPr>
          <w:p w:rsidR="0044342D" w:rsidRPr="00D22714" w:rsidRDefault="0044342D" w:rsidP="0044342D">
            <w:pPr>
              <w:pStyle w:val="Bullet1"/>
            </w:pPr>
            <w:proofErr w:type="gramStart"/>
            <w:r w:rsidRPr="002B1506">
              <w:t>evaluate</w:t>
            </w:r>
            <w:proofErr w:type="gramEnd"/>
            <w:r w:rsidRPr="002B1506">
              <w:t xml:space="preserve"> the clarity and accuracy of information found in informational texts, such as manuals, textbooks, business letters, newspapers, etc. </w:t>
            </w:r>
          </w:p>
          <w:p w:rsidR="0044342D" w:rsidRPr="002B1506" w:rsidRDefault="0044342D" w:rsidP="0044342D">
            <w:pPr>
              <w:pStyle w:val="Bullet1"/>
            </w:pPr>
            <w:proofErr w:type="gramStart"/>
            <w:r w:rsidRPr="002B1506">
              <w:t>make</w:t>
            </w:r>
            <w:proofErr w:type="gramEnd"/>
            <w:r w:rsidRPr="002B1506">
              <w:t xml:space="preserve"> inferences and draw conclusions from complex informational text.</w:t>
            </w:r>
          </w:p>
          <w:p w:rsidR="0044342D" w:rsidRPr="002B1506" w:rsidRDefault="0044342D" w:rsidP="0044342D">
            <w:pPr>
              <w:pStyle w:val="Bullet1"/>
            </w:pPr>
            <w:proofErr w:type="gramStart"/>
            <w:r w:rsidRPr="002B1506">
              <w:t>examine</w:t>
            </w:r>
            <w:proofErr w:type="gramEnd"/>
            <w:r w:rsidRPr="002B1506">
              <w:t xml:space="preserve"> text structures to aid comprehension and analysis of complex, informational texts.</w:t>
            </w:r>
          </w:p>
          <w:p w:rsidR="0044342D" w:rsidRDefault="0044342D" w:rsidP="0044342D">
            <w:pPr>
              <w:pStyle w:val="Bullet1"/>
            </w:pPr>
            <w:proofErr w:type="gramStart"/>
            <w:r w:rsidRPr="002B1506">
              <w:t>use</w:t>
            </w:r>
            <w:proofErr w:type="gramEnd"/>
            <w:r w:rsidRPr="002B1506">
              <w:t xml:space="preserve"> a variety of reading strategies to self-monitor the reading process.</w:t>
            </w:r>
          </w:p>
          <w:p w:rsidR="007A0DF1" w:rsidRPr="00C67041" w:rsidRDefault="007A0DF1" w:rsidP="0044342D">
            <w:pPr>
              <w:pStyle w:val="Bullet1"/>
              <w:numPr>
                <w:ilvl w:val="0"/>
                <w:numId w:val="0"/>
              </w:numPr>
              <w:ind w:left="450"/>
              <w:rPr>
                <w:szCs w:val="24"/>
              </w:rPr>
            </w:pPr>
          </w:p>
        </w:tc>
      </w:tr>
    </w:tbl>
    <w:p w:rsidR="00F64835" w:rsidRDefault="00F64835" w:rsidP="00DE7510"/>
    <w:p w:rsidR="00512F39" w:rsidRDefault="00512F39" w:rsidP="00DE7510"/>
    <w:p w:rsidR="00512F39" w:rsidRDefault="00512F39" w:rsidP="00512F39">
      <w:pPr>
        <w:pStyle w:val="Heading1"/>
      </w:pPr>
      <w:r>
        <w:t>Standard hse-cn2</w:t>
      </w:r>
      <w:r>
        <w:tab/>
        <w:t>REPORTING CATEGORY: comprehension-nonfiction</w:t>
      </w:r>
      <w:r>
        <w:tab/>
        <w:t>Content: Reading</w:t>
      </w:r>
      <w:r>
        <w:tab/>
      </w:r>
    </w:p>
    <w:p w:rsidR="00512F39" w:rsidRDefault="00512F39" w:rsidP="00512F39">
      <w:pPr>
        <w:pStyle w:val="SOLStandard"/>
        <w:ind w:left="0" w:firstLine="0"/>
      </w:pPr>
    </w:p>
    <w:p w:rsidR="00512F39" w:rsidRDefault="00C602E7" w:rsidP="00512F39">
      <w:pPr>
        <w:pStyle w:val="SOLStandard"/>
        <w:ind w:left="0" w:firstLine="0"/>
      </w:pPr>
      <w:r>
        <w:t xml:space="preserve">HSE-CN2 </w:t>
      </w:r>
      <w:r w:rsidR="00512F39">
        <w:t xml:space="preserve">The student will </w:t>
      </w:r>
    </w:p>
    <w:p w:rsidR="00512F39" w:rsidRDefault="00512F39" w:rsidP="00512F39">
      <w:pPr>
        <w:pStyle w:val="SOLBullet"/>
      </w:pPr>
      <w:r>
        <w:lastRenderedPageBreak/>
        <w:t>a)</w:t>
      </w:r>
      <w:r>
        <w:tab/>
      </w:r>
      <w:proofErr w:type="gramStart"/>
      <w:r>
        <w:t>determine</w:t>
      </w:r>
      <w:proofErr w:type="gramEnd"/>
      <w:r>
        <w:t xml:space="preserve"> an author’s purpose or point of view in a nonfiction text;</w:t>
      </w:r>
    </w:p>
    <w:p w:rsidR="00512F39" w:rsidRDefault="00512F39" w:rsidP="00512F39">
      <w:pPr>
        <w:pStyle w:val="SOLBullet"/>
      </w:pPr>
      <w:r>
        <w:t xml:space="preserve">b)  </w:t>
      </w:r>
      <w:proofErr w:type="gramStart"/>
      <w:r>
        <w:t>determine</w:t>
      </w:r>
      <w:proofErr w:type="gramEnd"/>
      <w:r>
        <w:t xml:space="preserve"> whether a claim made by a speaker is credible (e.g., fact or opinion; supported or unsupported);</w:t>
      </w:r>
    </w:p>
    <w:p w:rsidR="00512F39" w:rsidRPr="00737BEA" w:rsidRDefault="00512F39" w:rsidP="00512F39">
      <w:pPr>
        <w:pStyle w:val="SOLBullet"/>
      </w:pPr>
      <w:r>
        <w:t>c)</w:t>
      </w:r>
      <w:r>
        <w:tab/>
      </w:r>
      <w:proofErr w:type="gramStart"/>
      <w:r>
        <w:t>analyze</w:t>
      </w:r>
      <w:proofErr w:type="gramEnd"/>
      <w:r>
        <w:t xml:space="preserve"> information presented in different media on related topics to answer questions or solve problems.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512F39" w:rsidTr="00A0395A">
        <w:trPr>
          <w:cantSplit/>
          <w:trHeight w:hRule="exact" w:val="686"/>
        </w:trPr>
        <w:tc>
          <w:tcPr>
            <w:tcW w:w="4500" w:type="dxa"/>
            <w:vAlign w:val="center"/>
          </w:tcPr>
          <w:p w:rsidR="00512F39" w:rsidRDefault="00512F39" w:rsidP="00A0395A">
            <w:pPr>
              <w:pStyle w:val="Heading3"/>
            </w:pPr>
            <w:r>
              <w:t>UNDERSTANDING THE STANDARD</w:t>
            </w:r>
          </w:p>
          <w:p w:rsidR="00512F39" w:rsidRDefault="00512F39" w:rsidP="00A0395A">
            <w:pPr>
              <w:pStyle w:val="Heading3"/>
            </w:pPr>
            <w:r>
              <w:rPr>
                <w:sz w:val="20"/>
              </w:rPr>
              <w:t>(Teacher Notes)</w:t>
            </w:r>
          </w:p>
        </w:tc>
        <w:tc>
          <w:tcPr>
            <w:tcW w:w="3150" w:type="dxa"/>
            <w:vAlign w:val="center"/>
          </w:tcPr>
          <w:p w:rsidR="00512F39" w:rsidRDefault="00512F39" w:rsidP="00A0395A">
            <w:pPr>
              <w:pStyle w:val="Heading3"/>
            </w:pPr>
            <w:r>
              <w:t>ESSENTIAL UNDERSTANDINGS</w:t>
            </w:r>
          </w:p>
        </w:tc>
        <w:tc>
          <w:tcPr>
            <w:tcW w:w="6750" w:type="dxa"/>
            <w:vAlign w:val="center"/>
          </w:tcPr>
          <w:p w:rsidR="00512F39" w:rsidRDefault="00512F39" w:rsidP="00A0395A">
            <w:pPr>
              <w:pStyle w:val="Heading3"/>
            </w:pPr>
            <w:r>
              <w:t>ESSENTIAL KNOWLEDGE, SKILLS, AND PROCESSES</w:t>
            </w:r>
          </w:p>
        </w:tc>
      </w:tr>
      <w:tr w:rsidR="00512F39" w:rsidTr="00A0395A">
        <w:trPr>
          <w:cantSplit/>
          <w:trHeight w:hRule="exact" w:val="7382"/>
        </w:trPr>
        <w:tc>
          <w:tcPr>
            <w:tcW w:w="4500" w:type="dxa"/>
          </w:tcPr>
          <w:p w:rsidR="009D1347" w:rsidRPr="000F71BE" w:rsidRDefault="009D1347" w:rsidP="00C602E7">
            <w:pPr>
              <w:pStyle w:val="Bullet1"/>
              <w:numPr>
                <w:ilvl w:val="0"/>
                <w:numId w:val="57"/>
              </w:numPr>
            </w:pPr>
            <w:r w:rsidRPr="000F71BE">
              <w:t>Students need to be skilled readers of nonfictional texts and technical manuals and have the ability to apply different reading strategies when engaging with a variety of such materials.</w:t>
            </w:r>
          </w:p>
          <w:p w:rsidR="00512F39" w:rsidRPr="001C4062" w:rsidRDefault="009D1347" w:rsidP="00C602E7">
            <w:pPr>
              <w:pStyle w:val="Bullet1"/>
              <w:numPr>
                <w:ilvl w:val="0"/>
                <w:numId w:val="57"/>
              </w:numPr>
            </w:pPr>
            <w:r w:rsidRPr="000F71BE">
              <w:t>Students will use a variety of reading strategies such as text annotation, QAR (Question-Answer Relationship), thinking aloud, etc.</w:t>
            </w:r>
          </w:p>
        </w:tc>
        <w:tc>
          <w:tcPr>
            <w:tcW w:w="3150" w:type="dxa"/>
          </w:tcPr>
          <w:p w:rsidR="00512F39" w:rsidRPr="002B1506" w:rsidRDefault="00512F39" w:rsidP="00A0395A">
            <w:pPr>
              <w:pStyle w:val="BulletLeadIn"/>
            </w:pPr>
            <w:r w:rsidRPr="002B1506">
              <w:t>All students should</w:t>
            </w:r>
          </w:p>
          <w:p w:rsidR="009D1347" w:rsidRPr="000F71BE" w:rsidRDefault="009D1347" w:rsidP="009D1347">
            <w:pPr>
              <w:pStyle w:val="Bullet1"/>
              <w:tabs>
                <w:tab w:val="clear" w:pos="360"/>
                <w:tab w:val="num" w:pos="450"/>
              </w:tabs>
              <w:ind w:left="450"/>
            </w:pPr>
            <w:proofErr w:type="gramStart"/>
            <w:r w:rsidRPr="000F71BE">
              <w:t>understand</w:t>
            </w:r>
            <w:proofErr w:type="gramEnd"/>
            <w:r w:rsidRPr="000F71BE">
              <w:t xml:space="preserve"> that background knowledge may be necessary to understand handbooks and manuals.</w:t>
            </w:r>
          </w:p>
          <w:p w:rsidR="009D1347" w:rsidRPr="000F71BE" w:rsidRDefault="009D1347" w:rsidP="009D1347">
            <w:pPr>
              <w:pStyle w:val="Bullet1"/>
              <w:tabs>
                <w:tab w:val="clear" w:pos="360"/>
                <w:tab w:val="num" w:pos="450"/>
              </w:tabs>
              <w:ind w:left="450"/>
            </w:pPr>
            <w:proofErr w:type="gramStart"/>
            <w:r w:rsidRPr="000F71BE">
              <w:t>know</w:t>
            </w:r>
            <w:proofErr w:type="gramEnd"/>
            <w:r w:rsidRPr="000F71BE">
              <w:t xml:space="preserve"> that informational and technical writing is often non-linear, fragmented, and graphic-supported.</w:t>
            </w:r>
          </w:p>
          <w:p w:rsidR="009D1347" w:rsidRPr="000F71BE" w:rsidRDefault="009D1347" w:rsidP="009D1347">
            <w:pPr>
              <w:pStyle w:val="Bullet1"/>
              <w:tabs>
                <w:tab w:val="clear" w:pos="360"/>
                <w:tab w:val="num" w:pos="450"/>
              </w:tabs>
              <w:ind w:left="450"/>
            </w:pPr>
            <w:proofErr w:type="gramStart"/>
            <w:r w:rsidRPr="000F71BE">
              <w:t>understand</w:t>
            </w:r>
            <w:proofErr w:type="gramEnd"/>
            <w:r w:rsidRPr="000F71BE">
              <w:t xml:space="preserve"> how format and style in informational text differ from those in narrative and expository texts.</w:t>
            </w:r>
          </w:p>
          <w:p w:rsidR="009D1347" w:rsidRDefault="009D1347" w:rsidP="009D1347">
            <w:pPr>
              <w:pStyle w:val="Bullet1"/>
              <w:tabs>
                <w:tab w:val="clear" w:pos="360"/>
                <w:tab w:val="num" w:pos="450"/>
              </w:tabs>
              <w:ind w:left="450"/>
            </w:pPr>
            <w:proofErr w:type="gramStart"/>
            <w:r w:rsidRPr="000F71BE">
              <w:t>understand</w:t>
            </w:r>
            <w:proofErr w:type="gramEnd"/>
            <w:r w:rsidRPr="000F71BE">
              <w:t xml:space="preserve"> reading strategies and in particular, how they are used to locate specific information in informational text.</w:t>
            </w:r>
          </w:p>
          <w:p w:rsidR="00512F39" w:rsidRPr="00C67041" w:rsidRDefault="00512F39" w:rsidP="009D1347">
            <w:pPr>
              <w:pStyle w:val="Bullet1"/>
              <w:numPr>
                <w:ilvl w:val="0"/>
                <w:numId w:val="0"/>
              </w:numPr>
              <w:ind w:left="360"/>
            </w:pPr>
          </w:p>
        </w:tc>
        <w:tc>
          <w:tcPr>
            <w:tcW w:w="6750" w:type="dxa"/>
          </w:tcPr>
          <w:p w:rsidR="00512F39" w:rsidRPr="002B1506" w:rsidRDefault="00512F39" w:rsidP="00A0395A">
            <w:pPr>
              <w:pStyle w:val="BulletLeadIn"/>
            </w:pPr>
            <w:r w:rsidRPr="002B1506">
              <w:t>To be successful with this standard, students are expected to</w:t>
            </w:r>
          </w:p>
          <w:p w:rsidR="009D1347" w:rsidRPr="000F71BE" w:rsidRDefault="009D1347" w:rsidP="009D1347">
            <w:pPr>
              <w:pStyle w:val="Bullet1"/>
              <w:tabs>
                <w:tab w:val="clear" w:pos="360"/>
                <w:tab w:val="num" w:pos="450"/>
              </w:tabs>
              <w:ind w:left="450"/>
            </w:pPr>
            <w:proofErr w:type="gramStart"/>
            <w:r w:rsidRPr="000F71BE">
              <w:t>identify</w:t>
            </w:r>
            <w:proofErr w:type="gramEnd"/>
            <w:r w:rsidRPr="000F71BE">
              <w:t xml:space="preserve"> the different formats and purposes of informational and technical texts.</w:t>
            </w:r>
          </w:p>
          <w:p w:rsidR="009D1347" w:rsidRPr="000F71BE" w:rsidRDefault="009D1347" w:rsidP="009D1347">
            <w:pPr>
              <w:pStyle w:val="Bullet1"/>
              <w:tabs>
                <w:tab w:val="clear" w:pos="360"/>
                <w:tab w:val="num" w:pos="450"/>
              </w:tabs>
              <w:ind w:left="450"/>
            </w:pPr>
            <w:proofErr w:type="gramStart"/>
            <w:r w:rsidRPr="000F71BE">
              <w:t>analyze</w:t>
            </w:r>
            <w:proofErr w:type="gramEnd"/>
            <w:r w:rsidRPr="000F71BE">
              <w:t xml:space="preserve"> how authors use rhetoric to advance their point of view.</w:t>
            </w:r>
          </w:p>
          <w:p w:rsidR="009D1347" w:rsidRPr="000F71BE" w:rsidRDefault="009D1347" w:rsidP="009D1347">
            <w:pPr>
              <w:pStyle w:val="Bullet1"/>
              <w:tabs>
                <w:tab w:val="clear" w:pos="360"/>
                <w:tab w:val="num" w:pos="450"/>
              </w:tabs>
              <w:ind w:left="450"/>
            </w:pPr>
            <w:proofErr w:type="gramStart"/>
            <w:r w:rsidRPr="000F71BE">
              <w:t>identify</w:t>
            </w:r>
            <w:proofErr w:type="gramEnd"/>
            <w:r w:rsidRPr="000F71BE">
              <w:t xml:space="preserve"> the main idea(s) in informational  text.</w:t>
            </w:r>
          </w:p>
          <w:p w:rsidR="009D1347" w:rsidRPr="000F71BE" w:rsidRDefault="009D1347" w:rsidP="009D1347">
            <w:pPr>
              <w:pStyle w:val="Bullet1"/>
              <w:tabs>
                <w:tab w:val="clear" w:pos="360"/>
                <w:tab w:val="num" w:pos="450"/>
              </w:tabs>
              <w:ind w:left="450"/>
            </w:pPr>
            <w:proofErr w:type="gramStart"/>
            <w:r w:rsidRPr="000F71BE">
              <w:t>identify</w:t>
            </w:r>
            <w:proofErr w:type="gramEnd"/>
            <w:r w:rsidRPr="000F71BE">
              <w:t xml:space="preserve"> essential details in complex informational passages.</w:t>
            </w:r>
          </w:p>
          <w:p w:rsidR="009D1347" w:rsidRPr="000F71BE" w:rsidRDefault="009D1347" w:rsidP="009D1347">
            <w:pPr>
              <w:pStyle w:val="Bullet1"/>
              <w:tabs>
                <w:tab w:val="clear" w:pos="360"/>
                <w:tab w:val="num" w:pos="450"/>
              </w:tabs>
              <w:ind w:left="450"/>
            </w:pPr>
            <w:proofErr w:type="gramStart"/>
            <w:r w:rsidRPr="000F71BE">
              <w:t>locate</w:t>
            </w:r>
            <w:proofErr w:type="gramEnd"/>
            <w:r w:rsidRPr="000F71BE">
              <w:t xml:space="preserve"> specific information in manuals or other informational sources by using strategies such as skimming, summarizing, and highlighting.</w:t>
            </w:r>
          </w:p>
          <w:p w:rsidR="009D1347" w:rsidRPr="000F71BE" w:rsidRDefault="009D1347" w:rsidP="009D1347">
            <w:pPr>
              <w:pStyle w:val="Bullet1"/>
              <w:tabs>
                <w:tab w:val="clear" w:pos="360"/>
                <w:tab w:val="num" w:pos="450"/>
              </w:tabs>
              <w:ind w:left="450"/>
              <w:rPr>
                <w:b/>
              </w:rPr>
            </w:pPr>
            <w:r w:rsidRPr="000F71BE">
              <w:t xml:space="preserve">interpret and understand information presented in maps, charts, timelines, tables, and diagrams, </w:t>
            </w:r>
          </w:p>
          <w:p w:rsidR="009D1347" w:rsidRPr="000F71BE" w:rsidRDefault="009D1347" w:rsidP="009D1347">
            <w:pPr>
              <w:pStyle w:val="Bullet1"/>
              <w:tabs>
                <w:tab w:val="clear" w:pos="360"/>
                <w:tab w:val="num" w:pos="450"/>
              </w:tabs>
              <w:ind w:left="450"/>
            </w:pPr>
            <w:proofErr w:type="gramStart"/>
            <w:r w:rsidRPr="000F71BE">
              <w:t>make</w:t>
            </w:r>
            <w:proofErr w:type="gramEnd"/>
            <w:r w:rsidRPr="000F71BE">
              <w:t xml:space="preserve"> inferences and draw conclusions from informational text.</w:t>
            </w:r>
          </w:p>
          <w:p w:rsidR="009D1347" w:rsidRPr="000F71BE" w:rsidRDefault="009D1347" w:rsidP="009D1347">
            <w:pPr>
              <w:pStyle w:val="Bullet1"/>
              <w:tabs>
                <w:tab w:val="clear" w:pos="360"/>
                <w:tab w:val="num" w:pos="450"/>
              </w:tabs>
              <w:ind w:left="450"/>
            </w:pPr>
            <w:proofErr w:type="gramStart"/>
            <w:r w:rsidRPr="000F71BE">
              <w:t>synthesize</w:t>
            </w:r>
            <w:proofErr w:type="gramEnd"/>
            <w:r w:rsidRPr="000F71BE">
              <w:t xml:space="preserve"> information across multiple informational texts.</w:t>
            </w:r>
          </w:p>
          <w:p w:rsidR="00512F39" w:rsidRPr="00C67041" w:rsidRDefault="00512F39" w:rsidP="009D1347">
            <w:pPr>
              <w:pStyle w:val="Bullet1"/>
              <w:numPr>
                <w:ilvl w:val="0"/>
                <w:numId w:val="0"/>
              </w:numPr>
              <w:ind w:left="360"/>
              <w:rPr>
                <w:szCs w:val="24"/>
              </w:rPr>
            </w:pPr>
          </w:p>
        </w:tc>
      </w:tr>
    </w:tbl>
    <w:p w:rsidR="00512F39" w:rsidRDefault="00512F39" w:rsidP="00512F39"/>
    <w:p w:rsidR="00512F39" w:rsidRDefault="00512F39" w:rsidP="00512F39">
      <w:pPr>
        <w:pStyle w:val="Heading1"/>
      </w:pPr>
      <w:r>
        <w:t>Standard hse-c</w:t>
      </w:r>
      <w:r w:rsidR="009D1347">
        <w:t>n3</w:t>
      </w:r>
      <w:r>
        <w:tab/>
        <w:t>REPORTING CATEGORY: comprehension-n0nfiction</w:t>
      </w:r>
      <w:r>
        <w:tab/>
        <w:t>Content: Reading</w:t>
      </w:r>
      <w:r>
        <w:tab/>
      </w:r>
    </w:p>
    <w:p w:rsidR="00512F39" w:rsidRDefault="00512F39" w:rsidP="00512F39">
      <w:pPr>
        <w:pStyle w:val="SOLStandard"/>
        <w:ind w:left="0" w:firstLine="0"/>
      </w:pPr>
    </w:p>
    <w:p w:rsidR="00512F39" w:rsidRDefault="009D1347" w:rsidP="00512F39">
      <w:pPr>
        <w:pStyle w:val="SOLStandard"/>
        <w:ind w:left="0" w:firstLine="0"/>
      </w:pPr>
      <w:r>
        <w:lastRenderedPageBreak/>
        <w:t xml:space="preserve">HSE-CN3 </w:t>
      </w:r>
      <w:r w:rsidR="00512F39">
        <w:t xml:space="preserve">The student will </w:t>
      </w:r>
    </w:p>
    <w:p w:rsidR="00512F39" w:rsidRDefault="00512F39" w:rsidP="00512F39">
      <w:pPr>
        <w:pStyle w:val="SOLBullet"/>
      </w:pPr>
      <w:r>
        <w:t>a)</w:t>
      </w:r>
      <w:r>
        <w:tab/>
      </w:r>
      <w:proofErr w:type="gramStart"/>
      <w:r w:rsidR="00452A55">
        <w:t>use</w:t>
      </w:r>
      <w:proofErr w:type="gramEnd"/>
      <w:r w:rsidR="00452A55">
        <w:t xml:space="preserve"> U. S. documents of historical and literary significance to clarify understanding of concepts</w:t>
      </w:r>
      <w:r>
        <w:t>;</w:t>
      </w:r>
    </w:p>
    <w:p w:rsidR="00512F39" w:rsidRDefault="00512F39" w:rsidP="00512F39">
      <w:pPr>
        <w:pStyle w:val="SOLBullet"/>
      </w:pPr>
      <w:r>
        <w:t>b)</w:t>
      </w:r>
      <w:r w:rsidR="00452A55">
        <w:t xml:space="preserve">  </w:t>
      </w:r>
      <w:proofErr w:type="gramStart"/>
      <w:r w:rsidR="00452A55">
        <w:t>cite</w:t>
      </w:r>
      <w:proofErr w:type="gramEnd"/>
      <w:r w:rsidR="00452A55">
        <w:t xml:space="preserve"> textual evidence to determine where informational text leaves matters uncertain</w:t>
      </w:r>
      <w:r>
        <w:t>;</w:t>
      </w:r>
    </w:p>
    <w:p w:rsidR="00512F39" w:rsidRDefault="00452A55" w:rsidP="00512F39">
      <w:pPr>
        <w:pStyle w:val="SOLBullet"/>
      </w:pPr>
      <w:r>
        <w:t>c)</w:t>
      </w:r>
      <w:r>
        <w:tab/>
      </w:r>
      <w:proofErr w:type="gramStart"/>
      <w:r>
        <w:t>provide</w:t>
      </w:r>
      <w:proofErr w:type="gramEnd"/>
      <w:r>
        <w:t xml:space="preserve"> a summary of an informational text</w:t>
      </w:r>
      <w:r w:rsidR="00512F39">
        <w:t>;</w:t>
      </w:r>
    </w:p>
    <w:p w:rsidR="00452A55" w:rsidRDefault="00452A55" w:rsidP="00512F39">
      <w:pPr>
        <w:pStyle w:val="SOLBullet"/>
      </w:pPr>
      <w:r>
        <w:t xml:space="preserve">d)  </w:t>
      </w:r>
      <w:proofErr w:type="gramStart"/>
      <w:r>
        <w:t>explain</w:t>
      </w:r>
      <w:proofErr w:type="gramEnd"/>
      <w:r>
        <w:t xml:space="preserve"> how specific events develop over the course of the nonfiction text;</w:t>
      </w:r>
    </w:p>
    <w:p w:rsidR="00452A55" w:rsidRDefault="00452A55" w:rsidP="00512F39">
      <w:pPr>
        <w:pStyle w:val="SOLBullet"/>
      </w:pPr>
      <w:r>
        <w:t xml:space="preserve">e)  </w:t>
      </w:r>
      <w:proofErr w:type="gramStart"/>
      <w:r>
        <w:t>determine</w:t>
      </w:r>
      <w:proofErr w:type="gramEnd"/>
      <w:r>
        <w:t xml:space="preserve"> how the author’s choice of where to make an argument contributes to the meaning;</w:t>
      </w:r>
    </w:p>
    <w:p w:rsidR="00452A55" w:rsidRDefault="00452A55" w:rsidP="00512F39">
      <w:pPr>
        <w:pStyle w:val="SOLBullet"/>
      </w:pPr>
      <w:r>
        <w:t xml:space="preserve">f)   </w:t>
      </w:r>
      <w:proofErr w:type="gramStart"/>
      <w:r>
        <w:t>determine</w:t>
      </w:r>
      <w:proofErr w:type="gramEnd"/>
      <w:r>
        <w:t xml:space="preserve"> how the author’s style affects the purpose of the nonfiction text;</w:t>
      </w:r>
    </w:p>
    <w:p w:rsidR="00452A55" w:rsidRDefault="00452A55" w:rsidP="00512F39">
      <w:pPr>
        <w:pStyle w:val="SOLBullet"/>
      </w:pPr>
      <w:r>
        <w:t xml:space="preserve">g)  </w:t>
      </w:r>
      <w:proofErr w:type="gramStart"/>
      <w:r>
        <w:t>explain</w:t>
      </w:r>
      <w:proofErr w:type="gramEnd"/>
      <w:r>
        <w:t xml:space="preserve"> how U. S. texts inform citizen’s rights;</w:t>
      </w:r>
    </w:p>
    <w:p w:rsidR="00512F39" w:rsidRPr="00737BEA" w:rsidRDefault="00452A55" w:rsidP="00512F39">
      <w:pPr>
        <w:pStyle w:val="SOLBullet"/>
      </w:pPr>
      <w:r>
        <w:t xml:space="preserve">h)  </w:t>
      </w:r>
      <w:proofErr w:type="gramStart"/>
      <w:r>
        <w:t>determine</w:t>
      </w:r>
      <w:proofErr w:type="gramEnd"/>
      <w:r>
        <w:t xml:space="preserve"> the purposes of foundational U. S. documents of historical significance</w:t>
      </w:r>
      <w:r w:rsidR="00512F39">
        <w: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512F39" w:rsidTr="00A0395A">
        <w:trPr>
          <w:cantSplit/>
          <w:trHeight w:hRule="exact" w:val="686"/>
        </w:trPr>
        <w:tc>
          <w:tcPr>
            <w:tcW w:w="4500" w:type="dxa"/>
            <w:vAlign w:val="center"/>
          </w:tcPr>
          <w:p w:rsidR="00512F39" w:rsidRDefault="00512F39" w:rsidP="00A0395A">
            <w:pPr>
              <w:pStyle w:val="Heading3"/>
            </w:pPr>
            <w:r>
              <w:t>UNDERSTANDING THE STANDARD</w:t>
            </w:r>
          </w:p>
          <w:p w:rsidR="00512F39" w:rsidRDefault="00512F39" w:rsidP="00A0395A">
            <w:pPr>
              <w:pStyle w:val="Heading3"/>
            </w:pPr>
            <w:r>
              <w:rPr>
                <w:sz w:val="20"/>
              </w:rPr>
              <w:t>(Teacher Notes)</w:t>
            </w:r>
          </w:p>
        </w:tc>
        <w:tc>
          <w:tcPr>
            <w:tcW w:w="3150" w:type="dxa"/>
            <w:vAlign w:val="center"/>
          </w:tcPr>
          <w:p w:rsidR="00512F39" w:rsidRDefault="00512F39" w:rsidP="00A0395A">
            <w:pPr>
              <w:pStyle w:val="Heading3"/>
            </w:pPr>
            <w:r>
              <w:t>ESSENTIAL UNDERSTANDINGS</w:t>
            </w:r>
          </w:p>
        </w:tc>
        <w:tc>
          <w:tcPr>
            <w:tcW w:w="6750" w:type="dxa"/>
            <w:vAlign w:val="center"/>
          </w:tcPr>
          <w:p w:rsidR="00512F39" w:rsidRDefault="00512F39" w:rsidP="00A0395A">
            <w:pPr>
              <w:pStyle w:val="Heading3"/>
            </w:pPr>
            <w:r>
              <w:t>ESSENTIAL KNOWLEDGE, SKILLS, AND PROCESSES</w:t>
            </w:r>
          </w:p>
        </w:tc>
      </w:tr>
      <w:tr w:rsidR="00512F39" w:rsidTr="00452A55">
        <w:trPr>
          <w:cantSplit/>
          <w:trHeight w:hRule="exact" w:val="6050"/>
        </w:trPr>
        <w:tc>
          <w:tcPr>
            <w:tcW w:w="4500" w:type="dxa"/>
          </w:tcPr>
          <w:p w:rsidR="00452A55" w:rsidRDefault="00452A55" w:rsidP="00452A55">
            <w:pPr>
              <w:pStyle w:val="Bullet1"/>
              <w:tabs>
                <w:tab w:val="clear" w:pos="360"/>
                <w:tab w:val="num" w:pos="450"/>
              </w:tabs>
              <w:ind w:left="450"/>
            </w:pPr>
            <w:r w:rsidRPr="000F71BE">
              <w:t>Students will read, understand, and use a variety of informational texts. They will develop specific reading skills in order to generalize ideas, make predictions, and follow directions. They will identify and analyze the steps in their own reading process in order to broaden their critical understanding.</w:t>
            </w:r>
          </w:p>
          <w:p w:rsidR="00452A55" w:rsidRPr="000F71BE" w:rsidRDefault="00452A55" w:rsidP="00452A55">
            <w:pPr>
              <w:pStyle w:val="Bullet1"/>
              <w:tabs>
                <w:tab w:val="clear" w:pos="360"/>
                <w:tab w:val="num" w:pos="450"/>
              </w:tabs>
              <w:ind w:left="450"/>
            </w:pPr>
            <w:r w:rsidRPr="000F71BE">
              <w:t>Students should recognize persuasive techniques such as:</w:t>
            </w:r>
          </w:p>
          <w:p w:rsidR="00452A55" w:rsidRPr="000F71BE" w:rsidRDefault="00452A55" w:rsidP="00452A55">
            <w:pPr>
              <w:pStyle w:val="Bullet2"/>
              <w:numPr>
                <w:ilvl w:val="0"/>
                <w:numId w:val="21"/>
              </w:numPr>
              <w:tabs>
                <w:tab w:val="num" w:pos="702"/>
              </w:tabs>
              <w:ind w:left="702" w:hanging="270"/>
            </w:pPr>
            <w:r w:rsidRPr="000F71BE">
              <w:t xml:space="preserve">ad hominem </w:t>
            </w:r>
            <w:r w:rsidRPr="000F71BE">
              <w:rPr>
                <w:b/>
              </w:rPr>
              <w:t>–</w:t>
            </w:r>
            <w:r w:rsidRPr="000F71BE">
              <w:t xml:space="preserve"> means “to the man” does not argue the issue, instead it argues the person;</w:t>
            </w:r>
          </w:p>
          <w:p w:rsidR="00452A55" w:rsidRPr="000F71BE" w:rsidRDefault="00452A55" w:rsidP="00452A55">
            <w:pPr>
              <w:pStyle w:val="Bullet2"/>
              <w:numPr>
                <w:ilvl w:val="0"/>
                <w:numId w:val="21"/>
              </w:numPr>
              <w:tabs>
                <w:tab w:val="num" w:pos="702"/>
              </w:tabs>
              <w:ind w:left="702" w:hanging="270"/>
            </w:pPr>
            <w:r w:rsidRPr="000F71BE">
              <w:t xml:space="preserve">red herring </w:t>
            </w:r>
            <w:r w:rsidRPr="000F71BE">
              <w:rPr>
                <w:b/>
              </w:rPr>
              <w:t xml:space="preserve">– </w:t>
            </w:r>
            <w:r w:rsidRPr="000F71BE">
              <w:t>is a deliberate attempt to divert attention;</w:t>
            </w:r>
          </w:p>
          <w:p w:rsidR="00452A55" w:rsidRDefault="00452A55" w:rsidP="00452A55">
            <w:pPr>
              <w:pStyle w:val="Bullet2"/>
              <w:numPr>
                <w:ilvl w:val="0"/>
                <w:numId w:val="21"/>
              </w:numPr>
              <w:tabs>
                <w:tab w:val="num" w:pos="702"/>
              </w:tabs>
              <w:ind w:left="702" w:hanging="270"/>
            </w:pPr>
            <w:r w:rsidRPr="000F71BE">
              <w:t xml:space="preserve">straw man </w:t>
            </w:r>
            <w:r w:rsidRPr="000F71BE">
              <w:rPr>
                <w:b/>
              </w:rPr>
              <w:t xml:space="preserve">– </w:t>
            </w:r>
            <w:r w:rsidRPr="000F71BE">
              <w:t>creates the illusion of having refuted a proposition by substituting a similar yet weaker proposition (the "straw man"); and</w:t>
            </w:r>
          </w:p>
          <w:p w:rsidR="00452A55" w:rsidRPr="00E975C6" w:rsidRDefault="00452A55" w:rsidP="00452A55">
            <w:pPr>
              <w:pStyle w:val="Bullet2"/>
              <w:numPr>
                <w:ilvl w:val="0"/>
                <w:numId w:val="21"/>
              </w:numPr>
              <w:tabs>
                <w:tab w:val="num" w:pos="702"/>
              </w:tabs>
              <w:ind w:left="702" w:hanging="270"/>
            </w:pPr>
            <w:proofErr w:type="gramStart"/>
            <w:r w:rsidRPr="000F71BE">
              <w:t>begging</w:t>
            </w:r>
            <w:proofErr w:type="gramEnd"/>
            <w:r w:rsidRPr="000F71BE">
              <w:t xml:space="preserve"> the question </w:t>
            </w:r>
            <w:r w:rsidRPr="00E975C6">
              <w:rPr>
                <w:b/>
              </w:rPr>
              <w:t xml:space="preserve">– </w:t>
            </w:r>
            <w:r w:rsidRPr="000F71BE">
              <w:t>assumes the conclusion is true without proving it; circular argument.</w:t>
            </w:r>
          </w:p>
          <w:p w:rsidR="00512F39" w:rsidRPr="001C4062" w:rsidRDefault="00452A55" w:rsidP="00ED5A17">
            <w:pPr>
              <w:pStyle w:val="Bullet1"/>
              <w:numPr>
                <w:ilvl w:val="0"/>
                <w:numId w:val="50"/>
              </w:numPr>
            </w:pPr>
            <w:r w:rsidRPr="000F71BE">
              <w:t>Students will use a variety of reading strategies such as text annotation, QAR (Question-Answer Relationship), thinking aloud, etc</w:t>
            </w:r>
            <w:r>
              <w:t>.</w:t>
            </w:r>
          </w:p>
        </w:tc>
        <w:tc>
          <w:tcPr>
            <w:tcW w:w="3150" w:type="dxa"/>
          </w:tcPr>
          <w:p w:rsidR="00452A55" w:rsidRPr="000F71BE" w:rsidRDefault="00452A55" w:rsidP="00452A55">
            <w:pPr>
              <w:pStyle w:val="BulletLeadIn"/>
            </w:pPr>
            <w:r w:rsidRPr="000F71BE">
              <w:t>All students should</w:t>
            </w:r>
          </w:p>
          <w:p w:rsidR="00452A55" w:rsidRPr="000F71BE" w:rsidRDefault="00452A55" w:rsidP="00452A55">
            <w:pPr>
              <w:pStyle w:val="Bullet1"/>
              <w:tabs>
                <w:tab w:val="clear" w:pos="360"/>
                <w:tab w:val="num" w:pos="450"/>
              </w:tabs>
              <w:ind w:left="450"/>
            </w:pPr>
            <w:proofErr w:type="gramStart"/>
            <w:r w:rsidRPr="000F71BE">
              <w:t>understand</w:t>
            </w:r>
            <w:proofErr w:type="gramEnd"/>
            <w:r w:rsidRPr="000F71BE">
              <w:t xml:space="preserve"> how to analyze informational material.</w:t>
            </w:r>
          </w:p>
          <w:p w:rsidR="00452A55" w:rsidRPr="000F71BE" w:rsidRDefault="00452A55" w:rsidP="00452A55">
            <w:pPr>
              <w:pStyle w:val="Bullet1"/>
              <w:tabs>
                <w:tab w:val="clear" w:pos="360"/>
                <w:tab w:val="num" w:pos="450"/>
              </w:tabs>
              <w:ind w:left="450"/>
            </w:pPr>
            <w:proofErr w:type="gramStart"/>
            <w:r w:rsidRPr="000F71BE">
              <w:t>understand</w:t>
            </w:r>
            <w:proofErr w:type="gramEnd"/>
            <w:r w:rsidRPr="000F71BE">
              <w:t xml:space="preserve"> reading strategies and use those strategies to analyze text.</w:t>
            </w:r>
          </w:p>
          <w:p w:rsidR="00512F39" w:rsidRPr="00C67041" w:rsidRDefault="00512F39" w:rsidP="00A0395A">
            <w:pPr>
              <w:pStyle w:val="Bullet1"/>
              <w:numPr>
                <w:ilvl w:val="0"/>
                <w:numId w:val="0"/>
              </w:numPr>
              <w:ind w:left="360"/>
            </w:pPr>
          </w:p>
        </w:tc>
        <w:tc>
          <w:tcPr>
            <w:tcW w:w="6750" w:type="dxa"/>
          </w:tcPr>
          <w:p w:rsidR="00ED5A17" w:rsidRPr="000F71BE" w:rsidRDefault="00ED5A17" w:rsidP="00ED5A17">
            <w:pPr>
              <w:pStyle w:val="BulletLeadIn"/>
            </w:pPr>
            <w:r w:rsidRPr="000F71BE">
              <w:t>To be successful with this standard, students are expected to</w:t>
            </w:r>
          </w:p>
          <w:p w:rsidR="00ED5A17" w:rsidRPr="000F71BE" w:rsidRDefault="00ED5A17" w:rsidP="00ED5A17">
            <w:pPr>
              <w:pStyle w:val="Bullet1"/>
              <w:tabs>
                <w:tab w:val="clear" w:pos="360"/>
                <w:tab w:val="num" w:pos="450"/>
              </w:tabs>
              <w:ind w:left="450"/>
            </w:pPr>
            <w:proofErr w:type="gramStart"/>
            <w:r w:rsidRPr="000F71BE">
              <w:t>analyze</w:t>
            </w:r>
            <w:proofErr w:type="gramEnd"/>
            <w:r w:rsidRPr="000F71BE">
              <w:t xml:space="preserve"> the vocabulary (jargon, technical terminology, and content-specific) and ideas of informational texts from various academic disciplines in order to clarify understandings of concepts.</w:t>
            </w:r>
          </w:p>
          <w:p w:rsidR="00ED5A17" w:rsidRPr="000F71BE" w:rsidRDefault="00ED5A17" w:rsidP="00ED5A17">
            <w:pPr>
              <w:pStyle w:val="Bullet1"/>
              <w:tabs>
                <w:tab w:val="clear" w:pos="360"/>
                <w:tab w:val="num" w:pos="450"/>
              </w:tabs>
              <w:ind w:left="450"/>
            </w:pPr>
            <w:proofErr w:type="gramStart"/>
            <w:r w:rsidRPr="000F71BE">
              <w:t>know</w:t>
            </w:r>
            <w:proofErr w:type="gramEnd"/>
            <w:r w:rsidRPr="000F71BE">
              <w:t xml:space="preserve"> the purpose of the text they are to read and their own purpose in reading it.</w:t>
            </w:r>
          </w:p>
          <w:p w:rsidR="00ED5A17" w:rsidRPr="000F71BE" w:rsidRDefault="00ED5A17" w:rsidP="00ED5A17">
            <w:pPr>
              <w:pStyle w:val="Bullet1"/>
              <w:tabs>
                <w:tab w:val="clear" w:pos="360"/>
                <w:tab w:val="num" w:pos="450"/>
              </w:tabs>
              <w:ind w:left="450"/>
            </w:pPr>
            <w:proofErr w:type="gramStart"/>
            <w:r w:rsidRPr="000F71BE">
              <w:t>use</w:t>
            </w:r>
            <w:proofErr w:type="gramEnd"/>
            <w:r w:rsidRPr="000F71BE">
              <w:t xml:space="preserve"> format (page design and layout), text structures, and features to aid in understanding of text.</w:t>
            </w:r>
          </w:p>
          <w:p w:rsidR="00ED5A17" w:rsidRPr="000F71BE" w:rsidRDefault="00ED5A17" w:rsidP="00ED5A17">
            <w:pPr>
              <w:pStyle w:val="Bullet1"/>
              <w:tabs>
                <w:tab w:val="clear" w:pos="360"/>
                <w:tab w:val="num" w:pos="450"/>
              </w:tabs>
              <w:ind w:left="450"/>
            </w:pPr>
            <w:proofErr w:type="gramStart"/>
            <w:r w:rsidRPr="000F71BE">
              <w:t>understand</w:t>
            </w:r>
            <w:proofErr w:type="gramEnd"/>
            <w:r w:rsidRPr="000F71BE">
              <w:t xml:space="preserve"> how an organizational pattern enhances the meaning of a text.</w:t>
            </w:r>
          </w:p>
          <w:p w:rsidR="00ED5A17" w:rsidRPr="000F71BE" w:rsidRDefault="00ED5A17" w:rsidP="00ED5A17">
            <w:pPr>
              <w:pStyle w:val="Bullet1"/>
              <w:tabs>
                <w:tab w:val="clear" w:pos="360"/>
                <w:tab w:val="num" w:pos="450"/>
              </w:tabs>
              <w:ind w:left="450"/>
            </w:pPr>
            <w:proofErr w:type="gramStart"/>
            <w:r w:rsidRPr="000F71BE">
              <w:t>distinguish</w:t>
            </w:r>
            <w:proofErr w:type="gramEnd"/>
            <w:r w:rsidRPr="000F71BE">
              <w:t xml:space="preserve"> main ideas from supporting details in complex informational text to generalize ideas and make predictions about other texts</w:t>
            </w:r>
            <w:r>
              <w:t>.</w:t>
            </w:r>
          </w:p>
          <w:p w:rsidR="00ED5A17" w:rsidRPr="000F71BE" w:rsidRDefault="00ED5A17" w:rsidP="00ED5A17">
            <w:pPr>
              <w:pStyle w:val="Bullet1"/>
              <w:tabs>
                <w:tab w:val="clear" w:pos="360"/>
                <w:tab w:val="num" w:pos="450"/>
              </w:tabs>
              <w:ind w:left="450"/>
            </w:pPr>
            <w:proofErr w:type="gramStart"/>
            <w:r w:rsidRPr="000F71BE">
              <w:t>analyze</w:t>
            </w:r>
            <w:proofErr w:type="gramEnd"/>
            <w:r w:rsidRPr="000F71BE">
              <w:t xml:space="preserve"> information from a text to make inferences and draw conclusions.</w:t>
            </w:r>
          </w:p>
          <w:p w:rsidR="00ED5A17" w:rsidRPr="000F71BE" w:rsidRDefault="00ED5A17" w:rsidP="00ED5A17">
            <w:pPr>
              <w:pStyle w:val="Bullet1"/>
              <w:tabs>
                <w:tab w:val="clear" w:pos="360"/>
                <w:tab w:val="num" w:pos="450"/>
              </w:tabs>
              <w:ind w:left="450"/>
            </w:pPr>
            <w:proofErr w:type="gramStart"/>
            <w:r w:rsidRPr="000F71BE">
              <w:rPr>
                <w:rFonts w:eastAsia="Times New Roman"/>
              </w:rPr>
              <w:t>analyze</w:t>
            </w:r>
            <w:proofErr w:type="gramEnd"/>
            <w:r w:rsidRPr="000F71BE">
              <w:rPr>
                <w:rFonts w:eastAsia="Times New Roman"/>
              </w:rPr>
              <w:t xml:space="preserve"> a complex set of ideas or sequence of events and explain how specific individuals, ideas, or events interact and develop over the course of the text.</w:t>
            </w:r>
          </w:p>
          <w:p w:rsidR="00ED5A17" w:rsidRPr="000F71BE" w:rsidRDefault="00ED5A17" w:rsidP="00ED5A17">
            <w:pPr>
              <w:pStyle w:val="Bullet1"/>
              <w:tabs>
                <w:tab w:val="clear" w:pos="360"/>
                <w:tab w:val="num" w:pos="450"/>
              </w:tabs>
              <w:ind w:left="450"/>
            </w:pPr>
            <w:proofErr w:type="gramStart"/>
            <w:r w:rsidRPr="000F71BE">
              <w:rPr>
                <w:rFonts w:eastAsia="Times New Roman"/>
              </w:rPr>
              <w:t>compare</w:t>
            </w:r>
            <w:proofErr w:type="gramEnd"/>
            <w:r w:rsidRPr="000F71BE">
              <w:rPr>
                <w:rFonts w:eastAsia="Times New Roman"/>
              </w:rPr>
              <w:t xml:space="preserve"> and contrast how two or more texts treat two or more of the same ideas and analyze the development of those ideas including how they interact and build on one another to provide a complex analysis.</w:t>
            </w:r>
          </w:p>
          <w:p w:rsidR="00ED5A17" w:rsidRPr="000F71BE" w:rsidRDefault="00ED5A17" w:rsidP="00ED5A17">
            <w:pPr>
              <w:pStyle w:val="Bullet1"/>
              <w:tabs>
                <w:tab w:val="clear" w:pos="360"/>
                <w:tab w:val="num" w:pos="450"/>
              </w:tabs>
              <w:ind w:left="450"/>
            </w:pPr>
            <w:proofErr w:type="gramStart"/>
            <w:r w:rsidRPr="000F71BE">
              <w:rPr>
                <w:rFonts w:eastAsia="Times New Roman"/>
              </w:rPr>
              <w:t>provide</w:t>
            </w:r>
            <w:proofErr w:type="gramEnd"/>
            <w:r w:rsidRPr="000F71BE">
              <w:rPr>
                <w:rFonts w:eastAsia="Times New Roman"/>
              </w:rPr>
              <w:t xml:space="preserve"> an objective summary of the text.</w:t>
            </w:r>
          </w:p>
          <w:p w:rsidR="00512F39" w:rsidRPr="00C67041" w:rsidRDefault="00512F39" w:rsidP="00452A55">
            <w:pPr>
              <w:pStyle w:val="Bullet1"/>
              <w:numPr>
                <w:ilvl w:val="0"/>
                <w:numId w:val="0"/>
              </w:numPr>
              <w:ind w:left="360"/>
              <w:rPr>
                <w:szCs w:val="24"/>
              </w:rPr>
            </w:pPr>
          </w:p>
        </w:tc>
      </w:tr>
    </w:tbl>
    <w:p w:rsidR="00452A55" w:rsidRDefault="00452A55" w:rsidP="00452A55">
      <w:pPr>
        <w:pStyle w:val="Heading1"/>
      </w:pPr>
      <w:r>
        <w:t>Standard hse-cn3</w:t>
      </w:r>
      <w:r>
        <w:tab/>
        <w:t>REPORTING CATEGORY: comprehension-n0nfiction</w:t>
      </w:r>
      <w:r>
        <w:tab/>
        <w:t>Content: Reading</w:t>
      </w:r>
      <w:r>
        <w:tab/>
      </w:r>
    </w:p>
    <w:p w:rsidR="00452A55" w:rsidRDefault="00452A55" w:rsidP="00452A55">
      <w:pPr>
        <w:pStyle w:val="SOLStandard"/>
        <w:ind w:left="0" w:firstLine="0"/>
      </w:pPr>
    </w:p>
    <w:p w:rsidR="00452A55" w:rsidRDefault="00452A55" w:rsidP="00452A55">
      <w:pPr>
        <w:pStyle w:val="SOLStandard"/>
        <w:ind w:left="0" w:firstLine="0"/>
      </w:pPr>
      <w:r>
        <w:lastRenderedPageBreak/>
        <w:t xml:space="preserve">HSE-CN3 The student will </w:t>
      </w:r>
    </w:p>
    <w:p w:rsidR="00452A55" w:rsidRDefault="00452A55" w:rsidP="00452A55">
      <w:pPr>
        <w:pStyle w:val="SOLBullet"/>
      </w:pPr>
      <w:r>
        <w:t>a)</w:t>
      </w:r>
      <w:r>
        <w:tab/>
      </w:r>
      <w:proofErr w:type="gramStart"/>
      <w:r>
        <w:t>use</w:t>
      </w:r>
      <w:proofErr w:type="gramEnd"/>
      <w:r>
        <w:t xml:space="preserve"> U. S. documents of historical and literary significance to clarify understanding of concepts;</w:t>
      </w:r>
    </w:p>
    <w:p w:rsidR="00452A55" w:rsidRDefault="00452A55" w:rsidP="00452A55">
      <w:pPr>
        <w:pStyle w:val="SOLBullet"/>
      </w:pPr>
      <w:r>
        <w:t xml:space="preserve">b)  </w:t>
      </w:r>
      <w:proofErr w:type="gramStart"/>
      <w:r>
        <w:t>cite</w:t>
      </w:r>
      <w:proofErr w:type="gramEnd"/>
      <w:r>
        <w:t xml:space="preserve"> textual evidence to determine where informational text leaves matters uncertain;</w:t>
      </w:r>
    </w:p>
    <w:p w:rsidR="00452A55" w:rsidRDefault="00452A55" w:rsidP="00452A55">
      <w:pPr>
        <w:pStyle w:val="SOLBullet"/>
      </w:pPr>
      <w:r>
        <w:t>c)</w:t>
      </w:r>
      <w:r>
        <w:tab/>
      </w:r>
      <w:proofErr w:type="gramStart"/>
      <w:r>
        <w:t>provide</w:t>
      </w:r>
      <w:proofErr w:type="gramEnd"/>
      <w:r>
        <w:t xml:space="preserve"> a summary of an informational text;</w:t>
      </w:r>
    </w:p>
    <w:p w:rsidR="00452A55" w:rsidRDefault="00452A55" w:rsidP="00452A55">
      <w:pPr>
        <w:pStyle w:val="SOLBullet"/>
      </w:pPr>
      <w:r>
        <w:t xml:space="preserve">d)  </w:t>
      </w:r>
      <w:proofErr w:type="gramStart"/>
      <w:r>
        <w:t>explain</w:t>
      </w:r>
      <w:proofErr w:type="gramEnd"/>
      <w:r>
        <w:t xml:space="preserve"> how specific events develop over the course of the nonfiction text;</w:t>
      </w:r>
    </w:p>
    <w:p w:rsidR="00452A55" w:rsidRDefault="00452A55" w:rsidP="00452A55">
      <w:pPr>
        <w:pStyle w:val="SOLBullet"/>
      </w:pPr>
      <w:r>
        <w:t xml:space="preserve">e)  </w:t>
      </w:r>
      <w:proofErr w:type="gramStart"/>
      <w:r>
        <w:t>determine</w:t>
      </w:r>
      <w:proofErr w:type="gramEnd"/>
      <w:r>
        <w:t xml:space="preserve"> how the author’s choice of where to make an argument contributes to the meaning;</w:t>
      </w:r>
    </w:p>
    <w:p w:rsidR="00452A55" w:rsidRDefault="00452A55" w:rsidP="00452A55">
      <w:pPr>
        <w:pStyle w:val="SOLBullet"/>
      </w:pPr>
      <w:r>
        <w:t xml:space="preserve">f)   </w:t>
      </w:r>
      <w:proofErr w:type="gramStart"/>
      <w:r>
        <w:t>determine</w:t>
      </w:r>
      <w:proofErr w:type="gramEnd"/>
      <w:r>
        <w:t xml:space="preserve"> how the author’s style affects the purpose of the nonfiction text;</w:t>
      </w:r>
    </w:p>
    <w:p w:rsidR="00452A55" w:rsidRDefault="00452A55" w:rsidP="00452A55">
      <w:pPr>
        <w:pStyle w:val="SOLBullet"/>
      </w:pPr>
      <w:r>
        <w:t xml:space="preserve">g)  </w:t>
      </w:r>
      <w:proofErr w:type="gramStart"/>
      <w:r>
        <w:t>explain</w:t>
      </w:r>
      <w:proofErr w:type="gramEnd"/>
      <w:r>
        <w:t xml:space="preserve"> how U. S. texts inform citizen’s rights;</w:t>
      </w:r>
    </w:p>
    <w:p w:rsidR="00452A55" w:rsidRPr="00737BEA" w:rsidRDefault="00452A55" w:rsidP="00452A55">
      <w:pPr>
        <w:pStyle w:val="SOLBullet"/>
      </w:pPr>
      <w:r>
        <w:t xml:space="preserve">h)  </w:t>
      </w:r>
      <w:proofErr w:type="gramStart"/>
      <w:r>
        <w:t>determine</w:t>
      </w:r>
      <w:proofErr w:type="gramEnd"/>
      <w:r>
        <w:t xml:space="preserve"> the purposes of foundational U. S. documents of historical significance.</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52A55" w:rsidTr="00A0395A">
        <w:trPr>
          <w:cantSplit/>
          <w:trHeight w:hRule="exact" w:val="686"/>
        </w:trPr>
        <w:tc>
          <w:tcPr>
            <w:tcW w:w="4500" w:type="dxa"/>
            <w:vAlign w:val="center"/>
          </w:tcPr>
          <w:p w:rsidR="00452A55" w:rsidRDefault="00452A55" w:rsidP="00A0395A">
            <w:pPr>
              <w:pStyle w:val="Heading3"/>
            </w:pPr>
            <w:r>
              <w:t>UNDERSTANDING THE STANDARD</w:t>
            </w:r>
          </w:p>
          <w:p w:rsidR="00452A55" w:rsidRDefault="00452A55" w:rsidP="00A0395A">
            <w:pPr>
              <w:pStyle w:val="Heading3"/>
            </w:pPr>
            <w:r>
              <w:rPr>
                <w:sz w:val="20"/>
              </w:rPr>
              <w:t>(Teacher Notes)</w:t>
            </w:r>
          </w:p>
        </w:tc>
        <w:tc>
          <w:tcPr>
            <w:tcW w:w="3150" w:type="dxa"/>
            <w:vAlign w:val="center"/>
          </w:tcPr>
          <w:p w:rsidR="00452A55" w:rsidRDefault="00452A55" w:rsidP="00A0395A">
            <w:pPr>
              <w:pStyle w:val="Heading3"/>
            </w:pPr>
            <w:r>
              <w:t>ESSENTIAL UNDERSTANDINGS</w:t>
            </w:r>
          </w:p>
        </w:tc>
        <w:tc>
          <w:tcPr>
            <w:tcW w:w="6750" w:type="dxa"/>
            <w:vAlign w:val="center"/>
          </w:tcPr>
          <w:p w:rsidR="00452A55" w:rsidRDefault="00452A55" w:rsidP="00A0395A">
            <w:pPr>
              <w:pStyle w:val="Heading3"/>
            </w:pPr>
            <w:r>
              <w:t>ESSENTIAL KNOWLEDGE, SKILLS, AND PROCESSES</w:t>
            </w:r>
          </w:p>
        </w:tc>
      </w:tr>
      <w:tr w:rsidR="00452A55" w:rsidTr="00A0395A">
        <w:trPr>
          <w:cantSplit/>
          <w:trHeight w:hRule="exact" w:val="5960"/>
        </w:trPr>
        <w:tc>
          <w:tcPr>
            <w:tcW w:w="4500" w:type="dxa"/>
          </w:tcPr>
          <w:p w:rsidR="00452A55" w:rsidRPr="001C4062" w:rsidRDefault="00452A55" w:rsidP="00A0395A">
            <w:pPr>
              <w:pStyle w:val="Bullet1"/>
              <w:numPr>
                <w:ilvl w:val="0"/>
                <w:numId w:val="0"/>
              </w:numPr>
              <w:ind w:left="450"/>
            </w:pPr>
          </w:p>
        </w:tc>
        <w:tc>
          <w:tcPr>
            <w:tcW w:w="3150" w:type="dxa"/>
          </w:tcPr>
          <w:p w:rsidR="00452A55" w:rsidRPr="00C67041" w:rsidRDefault="00452A55" w:rsidP="00A0395A">
            <w:pPr>
              <w:pStyle w:val="Bullet1"/>
              <w:numPr>
                <w:ilvl w:val="0"/>
                <w:numId w:val="0"/>
              </w:numPr>
              <w:ind w:left="360"/>
            </w:pPr>
          </w:p>
        </w:tc>
        <w:tc>
          <w:tcPr>
            <w:tcW w:w="6750" w:type="dxa"/>
          </w:tcPr>
          <w:p w:rsidR="00ED5A17" w:rsidRPr="000F71BE" w:rsidRDefault="00ED5A17" w:rsidP="00ED5A17">
            <w:pPr>
              <w:pStyle w:val="Bullet1"/>
              <w:tabs>
                <w:tab w:val="clear" w:pos="360"/>
                <w:tab w:val="num" w:pos="450"/>
              </w:tabs>
              <w:ind w:left="450"/>
            </w:pPr>
            <w:proofErr w:type="gramStart"/>
            <w:r w:rsidRPr="000F71BE">
              <w:t>analyze</w:t>
            </w:r>
            <w:proofErr w:type="gramEnd"/>
            <w:r w:rsidRPr="000F71BE">
              <w:t xml:space="preserve"> how a variety of logical arguments could reach conflicting conclusions. </w:t>
            </w:r>
          </w:p>
          <w:p w:rsidR="00ED5A17" w:rsidRPr="000F71BE" w:rsidRDefault="00ED5A17" w:rsidP="00ED5A17">
            <w:pPr>
              <w:pStyle w:val="Bullet1"/>
              <w:tabs>
                <w:tab w:val="clear" w:pos="360"/>
                <w:tab w:val="num" w:pos="450"/>
              </w:tabs>
              <w:ind w:left="450"/>
              <w:rPr>
                <w:b/>
              </w:rPr>
            </w:pPr>
            <w:proofErr w:type="gramStart"/>
            <w:r w:rsidRPr="000F71BE">
              <w:t>evaluate</w:t>
            </w:r>
            <w:proofErr w:type="gramEnd"/>
            <w:r w:rsidRPr="000F71BE">
              <w:t xml:space="preserve"> the relevance and quality of evidence used to support a claim.</w:t>
            </w:r>
          </w:p>
          <w:p w:rsidR="00ED5A17" w:rsidRPr="000F71BE" w:rsidRDefault="00ED5A17" w:rsidP="00ED5A17">
            <w:pPr>
              <w:pStyle w:val="Bullet1"/>
              <w:tabs>
                <w:tab w:val="clear" w:pos="360"/>
                <w:tab w:val="num" w:pos="450"/>
              </w:tabs>
              <w:ind w:left="450"/>
              <w:rPr>
                <w:b/>
              </w:rPr>
            </w:pPr>
            <w:proofErr w:type="gramStart"/>
            <w:r w:rsidRPr="000F71BE">
              <w:t>analyze</w:t>
            </w:r>
            <w:proofErr w:type="gramEnd"/>
            <w:r w:rsidRPr="000F71BE">
              <w:t xml:space="preserve"> and identify false premises that intentionally manipulate audiences.</w:t>
            </w:r>
          </w:p>
          <w:p w:rsidR="00ED5A17" w:rsidRPr="000F71BE" w:rsidRDefault="00ED5A17" w:rsidP="00ED5A17">
            <w:pPr>
              <w:pStyle w:val="Bullet1"/>
              <w:tabs>
                <w:tab w:val="clear" w:pos="360"/>
                <w:tab w:val="num" w:pos="450"/>
              </w:tabs>
              <w:ind w:left="450"/>
              <w:rPr>
                <w:b/>
              </w:rPr>
            </w:pPr>
            <w:proofErr w:type="gramStart"/>
            <w:r w:rsidRPr="000F71BE">
              <w:rPr>
                <w:rFonts w:eastAsia="Times New Roman"/>
              </w:rPr>
              <w:t>determine</w:t>
            </w:r>
            <w:proofErr w:type="gramEnd"/>
            <w:r w:rsidRPr="000F71BE">
              <w:rPr>
                <w:rFonts w:eastAsia="Times New Roman"/>
              </w:rPr>
              <w:t xml:space="preserve"> an author’s point of view or purpose in a rhetorically rich text, analyzing how ambiguity, contradiction, paradox, irony, hyperbole, overstatement, and understatement contribute to text.</w:t>
            </w:r>
          </w:p>
          <w:p w:rsidR="00ED5A17" w:rsidRPr="000F71BE" w:rsidRDefault="00ED5A17" w:rsidP="00ED5A17">
            <w:pPr>
              <w:pStyle w:val="Bullet1"/>
              <w:tabs>
                <w:tab w:val="clear" w:pos="360"/>
                <w:tab w:val="num" w:pos="450"/>
              </w:tabs>
              <w:ind w:left="450"/>
              <w:rPr>
                <w:b/>
              </w:rPr>
            </w:pPr>
            <w:proofErr w:type="gramStart"/>
            <w:r w:rsidRPr="000F71BE">
              <w:rPr>
                <w:rFonts w:eastAsia="Times New Roman"/>
              </w:rPr>
              <w:t>before</w:t>
            </w:r>
            <w:proofErr w:type="gramEnd"/>
            <w:r w:rsidRPr="000F71BE">
              <w:rPr>
                <w:rFonts w:eastAsia="Times New Roman"/>
              </w:rPr>
              <w:t>, during, and after reading texts, generate and respond to a variety of critical thinking questions to activate prior knowledge, engage actively with learning new information, and reflect on new learning or fresh insights.</w:t>
            </w:r>
          </w:p>
          <w:p w:rsidR="00452A55" w:rsidRPr="00C67041" w:rsidRDefault="00452A55" w:rsidP="00A0395A">
            <w:pPr>
              <w:pStyle w:val="Bullet1"/>
              <w:numPr>
                <w:ilvl w:val="0"/>
                <w:numId w:val="0"/>
              </w:numPr>
              <w:ind w:left="360"/>
              <w:rPr>
                <w:szCs w:val="24"/>
              </w:rPr>
            </w:pPr>
          </w:p>
        </w:tc>
      </w:tr>
    </w:tbl>
    <w:p w:rsidR="00512F39" w:rsidRPr="00DE7510" w:rsidRDefault="00512F39" w:rsidP="00DE7510"/>
    <w:sectPr w:rsidR="00512F39" w:rsidRPr="00DE7510" w:rsidSect="00FA09D8">
      <w:footerReference w:type="default" r:id="rId8"/>
      <w:pgSz w:w="15840" w:h="12240" w:orient="landscape"/>
      <w:pgMar w:top="1080" w:right="720" w:bottom="720" w:left="720" w:header="720" w:footer="720" w:gutter="0"/>
      <w:paperSrc w:first="76" w:other="76"/>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3FA" w:rsidRDefault="00F033FA">
      <w:r>
        <w:separator/>
      </w:r>
    </w:p>
  </w:endnote>
  <w:endnote w:type="continuationSeparator" w:id="0">
    <w:p w:rsidR="00F033FA" w:rsidRDefault="00F0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rifa Std 45 Light">
    <w:altName w:val="Serifa Std 45 Ligh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95A" w:rsidRDefault="00A0395A">
    <w:pPr>
      <w:pStyle w:val="Footer"/>
      <w:framePr w:wrap="around" w:vAnchor="text" w:hAnchor="margin" w:xAlign="right"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sidR="004B51D9">
      <w:rPr>
        <w:rStyle w:val="PageNumber"/>
        <w:noProof/>
        <w:sz w:val="18"/>
      </w:rPr>
      <w:t>1</w:t>
    </w:r>
    <w:r>
      <w:rPr>
        <w:rStyle w:val="PageNumber"/>
        <w:sz w:val="18"/>
      </w:rPr>
      <w:fldChar w:fldCharType="end"/>
    </w:r>
  </w:p>
  <w:p w:rsidR="00A0395A" w:rsidRDefault="00A0395A" w:rsidP="008A6B21">
    <w:pPr>
      <w:pStyle w:val="Footer"/>
      <w:ind w:right="360"/>
      <w:jc w:val="center"/>
      <w:rPr>
        <w:sz w:val="18"/>
        <w:lang w:val="fr-FR"/>
      </w:rPr>
    </w:pPr>
    <w:r>
      <w:rPr>
        <w:sz w:val="18"/>
        <w:lang w:val="fr-FR"/>
      </w:rPr>
      <w:t xml:space="preserve">Reading </w:t>
    </w:r>
    <w:proofErr w:type="spellStart"/>
    <w:r>
      <w:rPr>
        <w:sz w:val="18"/>
        <w:lang w:val="fr-FR"/>
      </w:rPr>
      <w:t>Aligned</w:t>
    </w:r>
    <w:proofErr w:type="spellEnd"/>
    <w:r>
      <w:rPr>
        <w:sz w:val="18"/>
        <w:lang w:val="fr-FR"/>
      </w:rPr>
      <w:t xml:space="preserve"> Standards of Learning Curriculum </w:t>
    </w:r>
    <w:proofErr w:type="gramStart"/>
    <w:r>
      <w:rPr>
        <w:sz w:val="18"/>
        <w:lang w:val="fr-FR"/>
      </w:rPr>
      <w:t>Framework  High</w:t>
    </w:r>
    <w:proofErr w:type="gramEnd"/>
    <w:r>
      <w:rPr>
        <w:sz w:val="18"/>
        <w:lang w:val="fr-FR"/>
      </w:rPr>
      <w:t xml:space="preserve"> </w:t>
    </w:r>
    <w:proofErr w:type="spellStart"/>
    <w:r>
      <w:rPr>
        <w:sz w:val="18"/>
        <w:lang w:val="fr-FR"/>
      </w:rPr>
      <w:t>School</w:t>
    </w:r>
    <w:proofErr w:type="spellEnd"/>
    <w:r w:rsidR="001E4EC3">
      <w:rPr>
        <w:sz w:val="18"/>
        <w:lang w:val="fr-FR"/>
      </w:rPr>
      <w:t xml:space="preserve"> </w:t>
    </w:r>
    <w:proofErr w:type="spellStart"/>
    <w:r>
      <w:rPr>
        <w:sz w:val="18"/>
        <w:lang w:val="fr-FR"/>
      </w:rPr>
      <w:t>Linked</w:t>
    </w:r>
    <w:proofErr w:type="spellEnd"/>
    <w:r>
      <w:rPr>
        <w:sz w:val="18"/>
        <w:lang w:val="fr-FR"/>
      </w:rPr>
      <w:t xml:space="preserve"> to 2010 English Standards of Learning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3FA" w:rsidRDefault="00F033FA">
      <w:r>
        <w:separator/>
      </w:r>
    </w:p>
  </w:footnote>
  <w:footnote w:type="continuationSeparator" w:id="0">
    <w:p w:rsidR="00F033FA" w:rsidRDefault="00F03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A8738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2EF0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3DE12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AC4B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C2016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32E4E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6C77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0276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C4F6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3A22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0"/>
    <w:multiLevelType w:val="singleLevel"/>
    <w:tmpl w:val="1C6E2C5E"/>
    <w:lvl w:ilvl="0">
      <w:start w:val="1"/>
      <w:numFmt w:val="bullet"/>
      <w:pStyle w:val="Bullet1"/>
      <w:lvlText w:val=""/>
      <w:lvlJc w:val="left"/>
      <w:pPr>
        <w:tabs>
          <w:tab w:val="num" w:pos="360"/>
        </w:tabs>
        <w:ind w:left="360" w:hanging="360"/>
      </w:pPr>
      <w:rPr>
        <w:rFonts w:ascii="Symbol" w:hAnsi="Symbol" w:hint="default"/>
      </w:rPr>
    </w:lvl>
  </w:abstractNum>
  <w:abstractNum w:abstractNumId="11" w15:restartNumberingAfterBreak="0">
    <w:nsid w:val="00EF1016"/>
    <w:multiLevelType w:val="hybridMultilevel"/>
    <w:tmpl w:val="2CFC2884"/>
    <w:lvl w:ilvl="0" w:tplc="C4D4B3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FC02B1"/>
    <w:multiLevelType w:val="hybridMultilevel"/>
    <w:tmpl w:val="2B0AAB3A"/>
    <w:lvl w:ilvl="0" w:tplc="C4D4B3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6647DB"/>
    <w:multiLevelType w:val="hybridMultilevel"/>
    <w:tmpl w:val="E2D82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076639"/>
    <w:multiLevelType w:val="hybridMultilevel"/>
    <w:tmpl w:val="AC582F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036F6EC0"/>
    <w:multiLevelType w:val="singleLevel"/>
    <w:tmpl w:val="E83C0C34"/>
    <w:lvl w:ilvl="0">
      <w:start w:val="1"/>
      <w:numFmt w:val="bullet"/>
      <w:pStyle w:val="Bullet3"/>
      <w:lvlText w:val="-"/>
      <w:lvlJc w:val="left"/>
      <w:pPr>
        <w:tabs>
          <w:tab w:val="num" w:pos="547"/>
        </w:tabs>
        <w:ind w:left="547" w:hanging="547"/>
      </w:pPr>
      <w:rPr>
        <w:rFonts w:ascii="Times New Roman" w:hAnsi="Times New Roman" w:hint="default"/>
      </w:rPr>
    </w:lvl>
  </w:abstractNum>
  <w:abstractNum w:abstractNumId="16" w15:restartNumberingAfterBreak="0">
    <w:nsid w:val="05B928F7"/>
    <w:multiLevelType w:val="hybridMultilevel"/>
    <w:tmpl w:val="80B28B80"/>
    <w:lvl w:ilvl="0" w:tplc="C4D4B3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66D37B0"/>
    <w:multiLevelType w:val="hybridMultilevel"/>
    <w:tmpl w:val="8B66538A"/>
    <w:lvl w:ilvl="0" w:tplc="C4D4B3FE">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D321F6"/>
    <w:multiLevelType w:val="hybridMultilevel"/>
    <w:tmpl w:val="B3D44098"/>
    <w:lvl w:ilvl="0" w:tplc="C4D4B3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C4A2F4F"/>
    <w:multiLevelType w:val="hybridMultilevel"/>
    <w:tmpl w:val="37620170"/>
    <w:lvl w:ilvl="0" w:tplc="2FF05786">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EBE45E8"/>
    <w:multiLevelType w:val="hybridMultilevel"/>
    <w:tmpl w:val="0B88DDFE"/>
    <w:lvl w:ilvl="0" w:tplc="4510CB96">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AB2077"/>
    <w:multiLevelType w:val="singleLevel"/>
    <w:tmpl w:val="E83CCCBC"/>
    <w:lvl w:ilvl="0">
      <w:start w:val="1"/>
      <w:numFmt w:val="bullet"/>
      <w:pStyle w:val="IntroBullet"/>
      <w:lvlText w:val=""/>
      <w:lvlJc w:val="left"/>
      <w:pPr>
        <w:tabs>
          <w:tab w:val="num" w:pos="360"/>
        </w:tabs>
        <w:ind w:left="360" w:hanging="360"/>
      </w:pPr>
      <w:rPr>
        <w:rFonts w:ascii="Symbol" w:hAnsi="Symbol" w:hint="default"/>
      </w:rPr>
    </w:lvl>
  </w:abstractNum>
  <w:abstractNum w:abstractNumId="22" w15:restartNumberingAfterBreak="0">
    <w:nsid w:val="177B0DEA"/>
    <w:multiLevelType w:val="hybridMultilevel"/>
    <w:tmpl w:val="DD361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4946D94"/>
    <w:multiLevelType w:val="hybridMultilevel"/>
    <w:tmpl w:val="622A8268"/>
    <w:lvl w:ilvl="0" w:tplc="C4D4B3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4EC3AD5"/>
    <w:multiLevelType w:val="hybridMultilevel"/>
    <w:tmpl w:val="6D806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140A7A"/>
    <w:multiLevelType w:val="hybridMultilevel"/>
    <w:tmpl w:val="38D0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70B78D7"/>
    <w:multiLevelType w:val="hybridMultilevel"/>
    <w:tmpl w:val="407EAB7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2AD32C87"/>
    <w:multiLevelType w:val="hybridMultilevel"/>
    <w:tmpl w:val="0582C23C"/>
    <w:lvl w:ilvl="0" w:tplc="4510CB96">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1B478E"/>
    <w:multiLevelType w:val="hybridMultilevel"/>
    <w:tmpl w:val="53381F04"/>
    <w:lvl w:ilvl="0" w:tplc="3F8AEC0C">
      <w:start w:val="1"/>
      <w:numFmt w:val="bullet"/>
      <w:lvlText w:val=""/>
      <w:lvlJc w:val="left"/>
      <w:pPr>
        <w:ind w:left="720" w:hanging="360"/>
      </w:pPr>
      <w:rPr>
        <w:rFonts w:ascii="Symbol" w:hAnsi="Symbol" w:hint="default"/>
        <w:d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456823"/>
    <w:multiLevelType w:val="hybridMultilevel"/>
    <w:tmpl w:val="AEA2F3F4"/>
    <w:lvl w:ilvl="0" w:tplc="C4D4B3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E954CB"/>
    <w:multiLevelType w:val="hybridMultilevel"/>
    <w:tmpl w:val="695EC7D4"/>
    <w:lvl w:ilvl="0" w:tplc="981C1648">
      <w:start w:val="1"/>
      <w:numFmt w:val="bullet"/>
      <w:lvlText w:val=""/>
      <w:lvlJc w:val="left"/>
      <w:pPr>
        <w:ind w:left="1080" w:hanging="360"/>
      </w:pPr>
      <w:rPr>
        <w:rFonts w:ascii="Symbol" w:hAnsi="Symbol" w:hint="default"/>
        <w:strike w:val="0"/>
        <w:d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0A13DEA"/>
    <w:multiLevelType w:val="hybridMultilevel"/>
    <w:tmpl w:val="EAC6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AC600FF"/>
    <w:multiLevelType w:val="hybridMultilevel"/>
    <w:tmpl w:val="721039B0"/>
    <w:lvl w:ilvl="0" w:tplc="C4D4B3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FB604D"/>
    <w:multiLevelType w:val="hybridMultilevel"/>
    <w:tmpl w:val="18D046EA"/>
    <w:lvl w:ilvl="0" w:tplc="C4D4B3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755CA4"/>
    <w:multiLevelType w:val="hybridMultilevel"/>
    <w:tmpl w:val="FE6E524C"/>
    <w:lvl w:ilvl="0" w:tplc="8B54BCD8">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2D816B0"/>
    <w:multiLevelType w:val="hybridMultilevel"/>
    <w:tmpl w:val="43BACD8E"/>
    <w:lvl w:ilvl="0" w:tplc="C4D4B3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F40176"/>
    <w:multiLevelType w:val="hybridMultilevel"/>
    <w:tmpl w:val="5CF69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5B91C2B"/>
    <w:multiLevelType w:val="hybridMultilevel"/>
    <w:tmpl w:val="D2A219C8"/>
    <w:lvl w:ilvl="0" w:tplc="C4D4B3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5C5ACB"/>
    <w:multiLevelType w:val="hybridMultilevel"/>
    <w:tmpl w:val="7FE28E02"/>
    <w:lvl w:ilvl="0" w:tplc="C4D4B3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1F227C"/>
    <w:multiLevelType w:val="hybridMultilevel"/>
    <w:tmpl w:val="4D8C5A9A"/>
    <w:lvl w:ilvl="0" w:tplc="C4D4B3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9B105D"/>
    <w:multiLevelType w:val="hybridMultilevel"/>
    <w:tmpl w:val="CB50661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1" w15:restartNumberingAfterBreak="0">
    <w:nsid w:val="552C4F4D"/>
    <w:multiLevelType w:val="hybridMultilevel"/>
    <w:tmpl w:val="E6ECA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9A90394"/>
    <w:multiLevelType w:val="hybridMultilevel"/>
    <w:tmpl w:val="0C800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ED31859"/>
    <w:multiLevelType w:val="hybridMultilevel"/>
    <w:tmpl w:val="9112CA5A"/>
    <w:lvl w:ilvl="0" w:tplc="C4D4B3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9D560B"/>
    <w:multiLevelType w:val="hybridMultilevel"/>
    <w:tmpl w:val="C674D946"/>
    <w:lvl w:ilvl="0" w:tplc="C4D4B3FE">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5" w15:restartNumberingAfterBreak="0">
    <w:nsid w:val="64EA1EEF"/>
    <w:multiLevelType w:val="hybridMultilevel"/>
    <w:tmpl w:val="4B4E7FA0"/>
    <w:lvl w:ilvl="0" w:tplc="04B63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E66ED8"/>
    <w:multiLevelType w:val="hybridMultilevel"/>
    <w:tmpl w:val="3FE0F88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7" w15:restartNumberingAfterBreak="0">
    <w:nsid w:val="66DC46DE"/>
    <w:multiLevelType w:val="hybridMultilevel"/>
    <w:tmpl w:val="3F6C6BD0"/>
    <w:lvl w:ilvl="0" w:tplc="E228C8D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6F335C0"/>
    <w:multiLevelType w:val="hybridMultilevel"/>
    <w:tmpl w:val="A98E4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70034B5"/>
    <w:multiLevelType w:val="singleLevel"/>
    <w:tmpl w:val="23CEE8CC"/>
    <w:lvl w:ilvl="0">
      <w:start w:val="1"/>
      <w:numFmt w:val="bullet"/>
      <w:pStyle w:val="Bullet2"/>
      <w:lvlText w:val=""/>
      <w:lvlJc w:val="left"/>
      <w:pPr>
        <w:tabs>
          <w:tab w:val="num" w:pos="936"/>
        </w:tabs>
        <w:ind w:left="936" w:hanging="360"/>
      </w:pPr>
      <w:rPr>
        <w:rFonts w:ascii="Symbol" w:hAnsi="Symbol" w:hint="default"/>
      </w:rPr>
    </w:lvl>
  </w:abstractNum>
  <w:abstractNum w:abstractNumId="50" w15:restartNumberingAfterBreak="0">
    <w:nsid w:val="688D31CE"/>
    <w:multiLevelType w:val="hybridMultilevel"/>
    <w:tmpl w:val="48CC2E06"/>
    <w:lvl w:ilvl="0" w:tplc="AC283716">
      <w:start w:val="1"/>
      <w:numFmt w:val="bullet"/>
      <w:lvlText w:val=""/>
      <w:lvlJc w:val="left"/>
      <w:pPr>
        <w:ind w:left="720" w:hanging="360"/>
      </w:pPr>
      <w:rPr>
        <w:rFonts w:ascii="Symbol" w:hAnsi="Symbol" w:hint="default"/>
        <w:sz w:val="20"/>
        <w:szCs w:val="20"/>
      </w:rPr>
    </w:lvl>
    <w:lvl w:ilvl="1" w:tplc="C4D4B3FE"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51" w15:restartNumberingAfterBreak="0">
    <w:nsid w:val="69AB12FC"/>
    <w:multiLevelType w:val="hybridMultilevel"/>
    <w:tmpl w:val="1AFEE4E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2" w15:restartNumberingAfterBreak="0">
    <w:nsid w:val="6E1F7574"/>
    <w:multiLevelType w:val="hybridMultilevel"/>
    <w:tmpl w:val="6778C06E"/>
    <w:lvl w:ilvl="0" w:tplc="9CE202C8">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3" w15:restartNumberingAfterBreak="0">
    <w:nsid w:val="786C0D9F"/>
    <w:multiLevelType w:val="hybridMultilevel"/>
    <w:tmpl w:val="9DB6C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D144C96"/>
    <w:multiLevelType w:val="hybridMultilevel"/>
    <w:tmpl w:val="9EC6A648"/>
    <w:lvl w:ilvl="0" w:tplc="C4D4B3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C23AEC"/>
    <w:multiLevelType w:val="hybridMultilevel"/>
    <w:tmpl w:val="57DC1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F995322"/>
    <w:multiLevelType w:val="hybridMultilevel"/>
    <w:tmpl w:val="020E1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49"/>
  </w:num>
  <w:num w:numId="14">
    <w:abstractNumId w:val="15"/>
  </w:num>
  <w:num w:numId="15">
    <w:abstractNumId w:val="47"/>
  </w:num>
  <w:num w:numId="16">
    <w:abstractNumId w:val="46"/>
  </w:num>
  <w:num w:numId="17">
    <w:abstractNumId w:val="51"/>
  </w:num>
  <w:num w:numId="18">
    <w:abstractNumId w:val="13"/>
  </w:num>
  <w:num w:numId="19">
    <w:abstractNumId w:val="48"/>
  </w:num>
  <w:num w:numId="20">
    <w:abstractNumId w:val="11"/>
  </w:num>
  <w:num w:numId="21">
    <w:abstractNumId w:val="28"/>
  </w:num>
  <w:num w:numId="22">
    <w:abstractNumId w:val="53"/>
  </w:num>
  <w:num w:numId="23">
    <w:abstractNumId w:val="29"/>
  </w:num>
  <w:num w:numId="24">
    <w:abstractNumId w:val="18"/>
  </w:num>
  <w:num w:numId="25">
    <w:abstractNumId w:val="39"/>
  </w:num>
  <w:num w:numId="26">
    <w:abstractNumId w:val="38"/>
  </w:num>
  <w:num w:numId="27">
    <w:abstractNumId w:val="54"/>
  </w:num>
  <w:num w:numId="28">
    <w:abstractNumId w:val="33"/>
  </w:num>
  <w:num w:numId="29">
    <w:abstractNumId w:val="45"/>
  </w:num>
  <w:num w:numId="30">
    <w:abstractNumId w:val="37"/>
  </w:num>
  <w:num w:numId="31">
    <w:abstractNumId w:val="43"/>
  </w:num>
  <w:num w:numId="32">
    <w:abstractNumId w:val="20"/>
  </w:num>
  <w:num w:numId="33">
    <w:abstractNumId w:val="26"/>
  </w:num>
  <w:num w:numId="34">
    <w:abstractNumId w:val="52"/>
  </w:num>
  <w:num w:numId="35">
    <w:abstractNumId w:val="19"/>
  </w:num>
  <w:num w:numId="36">
    <w:abstractNumId w:val="50"/>
  </w:num>
  <w:num w:numId="37">
    <w:abstractNumId w:val="12"/>
  </w:num>
  <w:num w:numId="38">
    <w:abstractNumId w:val="56"/>
  </w:num>
  <w:num w:numId="39">
    <w:abstractNumId w:val="16"/>
  </w:num>
  <w:num w:numId="40">
    <w:abstractNumId w:val="32"/>
  </w:num>
  <w:num w:numId="41">
    <w:abstractNumId w:val="34"/>
  </w:num>
  <w:num w:numId="42">
    <w:abstractNumId w:val="14"/>
  </w:num>
  <w:num w:numId="43">
    <w:abstractNumId w:val="30"/>
  </w:num>
  <w:num w:numId="44">
    <w:abstractNumId w:val="44"/>
  </w:num>
  <w:num w:numId="45">
    <w:abstractNumId w:val="23"/>
  </w:num>
  <w:num w:numId="46">
    <w:abstractNumId w:val="40"/>
  </w:num>
  <w:num w:numId="47">
    <w:abstractNumId w:val="31"/>
  </w:num>
  <w:num w:numId="48">
    <w:abstractNumId w:val="27"/>
  </w:num>
  <w:num w:numId="49">
    <w:abstractNumId w:val="17"/>
  </w:num>
  <w:num w:numId="50">
    <w:abstractNumId w:val="25"/>
  </w:num>
  <w:num w:numId="51">
    <w:abstractNumId w:val="22"/>
  </w:num>
  <w:num w:numId="52">
    <w:abstractNumId w:val="35"/>
  </w:num>
  <w:num w:numId="53">
    <w:abstractNumId w:val="24"/>
  </w:num>
  <w:num w:numId="54">
    <w:abstractNumId w:val="55"/>
  </w:num>
  <w:num w:numId="55">
    <w:abstractNumId w:val="36"/>
  </w:num>
  <w:num w:numId="56">
    <w:abstractNumId w:val="41"/>
  </w:num>
  <w:num w:numId="57">
    <w:abstractNumId w:val="4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US"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21"/>
    <w:rsid w:val="000058F0"/>
    <w:rsid w:val="00021AE2"/>
    <w:rsid w:val="000279C1"/>
    <w:rsid w:val="000839D4"/>
    <w:rsid w:val="000B24E1"/>
    <w:rsid w:val="000E33F1"/>
    <w:rsid w:val="000F6FFD"/>
    <w:rsid w:val="00121380"/>
    <w:rsid w:val="00167C34"/>
    <w:rsid w:val="00172870"/>
    <w:rsid w:val="00182D6F"/>
    <w:rsid w:val="001A0FBB"/>
    <w:rsid w:val="001B1A32"/>
    <w:rsid w:val="001B3D51"/>
    <w:rsid w:val="001C0D6A"/>
    <w:rsid w:val="001C4062"/>
    <w:rsid w:val="001E4EC3"/>
    <w:rsid w:val="001F5ADE"/>
    <w:rsid w:val="00205895"/>
    <w:rsid w:val="0026433A"/>
    <w:rsid w:val="002916EB"/>
    <w:rsid w:val="002B4016"/>
    <w:rsid w:val="002C4A69"/>
    <w:rsid w:val="002D1300"/>
    <w:rsid w:val="00302633"/>
    <w:rsid w:val="003120A8"/>
    <w:rsid w:val="00315166"/>
    <w:rsid w:val="003262A8"/>
    <w:rsid w:val="003303B7"/>
    <w:rsid w:val="0033778B"/>
    <w:rsid w:val="00346E13"/>
    <w:rsid w:val="003F78E3"/>
    <w:rsid w:val="00410549"/>
    <w:rsid w:val="0041491B"/>
    <w:rsid w:val="00441C15"/>
    <w:rsid w:val="0044342D"/>
    <w:rsid w:val="00447093"/>
    <w:rsid w:val="00452A55"/>
    <w:rsid w:val="004638CE"/>
    <w:rsid w:val="00464447"/>
    <w:rsid w:val="00465D4A"/>
    <w:rsid w:val="004971D2"/>
    <w:rsid w:val="004B51D9"/>
    <w:rsid w:val="004F2C20"/>
    <w:rsid w:val="00501306"/>
    <w:rsid w:val="00506B46"/>
    <w:rsid w:val="00512F39"/>
    <w:rsid w:val="00515CC3"/>
    <w:rsid w:val="005223B4"/>
    <w:rsid w:val="00522588"/>
    <w:rsid w:val="00545B12"/>
    <w:rsid w:val="00553021"/>
    <w:rsid w:val="005600D8"/>
    <w:rsid w:val="00563A61"/>
    <w:rsid w:val="00576BE1"/>
    <w:rsid w:val="005B37A3"/>
    <w:rsid w:val="005B7FC1"/>
    <w:rsid w:val="00617509"/>
    <w:rsid w:val="00617796"/>
    <w:rsid w:val="00641B29"/>
    <w:rsid w:val="00675F21"/>
    <w:rsid w:val="0068012A"/>
    <w:rsid w:val="00681EB8"/>
    <w:rsid w:val="00683A73"/>
    <w:rsid w:val="006B74AE"/>
    <w:rsid w:val="0072066D"/>
    <w:rsid w:val="00737BEA"/>
    <w:rsid w:val="00742FBB"/>
    <w:rsid w:val="00746C70"/>
    <w:rsid w:val="00775F6F"/>
    <w:rsid w:val="007A0DF1"/>
    <w:rsid w:val="007A1F8C"/>
    <w:rsid w:val="007B4046"/>
    <w:rsid w:val="007D214B"/>
    <w:rsid w:val="008069FB"/>
    <w:rsid w:val="00823675"/>
    <w:rsid w:val="00845341"/>
    <w:rsid w:val="00862A0A"/>
    <w:rsid w:val="00876278"/>
    <w:rsid w:val="00893007"/>
    <w:rsid w:val="00894178"/>
    <w:rsid w:val="008A100F"/>
    <w:rsid w:val="008A3C37"/>
    <w:rsid w:val="008A4077"/>
    <w:rsid w:val="008A5D82"/>
    <w:rsid w:val="008A6B21"/>
    <w:rsid w:val="008C24A7"/>
    <w:rsid w:val="008D4AE4"/>
    <w:rsid w:val="008E02C1"/>
    <w:rsid w:val="008F5535"/>
    <w:rsid w:val="008F5F4A"/>
    <w:rsid w:val="00920F9A"/>
    <w:rsid w:val="0097433F"/>
    <w:rsid w:val="009A762F"/>
    <w:rsid w:val="009C3750"/>
    <w:rsid w:val="009D1347"/>
    <w:rsid w:val="00A0395A"/>
    <w:rsid w:val="00A830B0"/>
    <w:rsid w:val="00A86C40"/>
    <w:rsid w:val="00A8764B"/>
    <w:rsid w:val="00AB08F5"/>
    <w:rsid w:val="00AC402B"/>
    <w:rsid w:val="00B26CA9"/>
    <w:rsid w:val="00B31A2B"/>
    <w:rsid w:val="00B4086F"/>
    <w:rsid w:val="00B66B86"/>
    <w:rsid w:val="00B824D5"/>
    <w:rsid w:val="00B90CBE"/>
    <w:rsid w:val="00B95136"/>
    <w:rsid w:val="00BA578C"/>
    <w:rsid w:val="00BE4CCA"/>
    <w:rsid w:val="00BF2670"/>
    <w:rsid w:val="00C04BD8"/>
    <w:rsid w:val="00C24ABE"/>
    <w:rsid w:val="00C50E58"/>
    <w:rsid w:val="00C602E7"/>
    <w:rsid w:val="00C67041"/>
    <w:rsid w:val="00C82B56"/>
    <w:rsid w:val="00CA44B1"/>
    <w:rsid w:val="00CD7FD0"/>
    <w:rsid w:val="00CE1F0D"/>
    <w:rsid w:val="00D2053A"/>
    <w:rsid w:val="00D27E3C"/>
    <w:rsid w:val="00D340F5"/>
    <w:rsid w:val="00D45F47"/>
    <w:rsid w:val="00D550E3"/>
    <w:rsid w:val="00D74A8A"/>
    <w:rsid w:val="00DB4182"/>
    <w:rsid w:val="00DC7A9C"/>
    <w:rsid w:val="00DD0488"/>
    <w:rsid w:val="00DE7510"/>
    <w:rsid w:val="00E079D5"/>
    <w:rsid w:val="00E10CCE"/>
    <w:rsid w:val="00E24BE7"/>
    <w:rsid w:val="00E25D42"/>
    <w:rsid w:val="00E30642"/>
    <w:rsid w:val="00E518E9"/>
    <w:rsid w:val="00E53671"/>
    <w:rsid w:val="00E85E77"/>
    <w:rsid w:val="00E948D3"/>
    <w:rsid w:val="00EB0EA1"/>
    <w:rsid w:val="00EB5294"/>
    <w:rsid w:val="00ED02EF"/>
    <w:rsid w:val="00ED5A17"/>
    <w:rsid w:val="00EF2468"/>
    <w:rsid w:val="00F033FA"/>
    <w:rsid w:val="00F05759"/>
    <w:rsid w:val="00F07A6A"/>
    <w:rsid w:val="00F1190D"/>
    <w:rsid w:val="00F2269D"/>
    <w:rsid w:val="00F64835"/>
    <w:rsid w:val="00F840E3"/>
    <w:rsid w:val="00FA09D8"/>
    <w:rsid w:val="00FD1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30E0B6A"/>
  <w15:docId w15:val="{86C9CD61-ECB9-44B8-B178-D3A3AB09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9D8"/>
    <w:rPr>
      <w:rFonts w:eastAsia="Times"/>
      <w:sz w:val="24"/>
    </w:rPr>
  </w:style>
  <w:style w:type="paragraph" w:styleId="Heading1">
    <w:name w:val="heading 1"/>
    <w:basedOn w:val="Normal"/>
    <w:next w:val="Normal"/>
    <w:link w:val="Heading1Char"/>
    <w:qFormat/>
    <w:rsid w:val="00FA09D8"/>
    <w:pPr>
      <w:keepNext/>
      <w:pBdr>
        <w:bottom w:val="single" w:sz="12" w:space="1" w:color="auto"/>
      </w:pBdr>
      <w:tabs>
        <w:tab w:val="center" w:pos="7200"/>
        <w:tab w:val="right" w:pos="14400"/>
      </w:tabs>
      <w:outlineLvl w:val="0"/>
    </w:pPr>
    <w:rPr>
      <w:b/>
      <w:caps/>
      <w:sz w:val="28"/>
    </w:rPr>
  </w:style>
  <w:style w:type="paragraph" w:styleId="Heading2">
    <w:name w:val="heading 2"/>
    <w:basedOn w:val="Normal"/>
    <w:next w:val="Normal"/>
    <w:link w:val="Heading2Char"/>
    <w:qFormat/>
    <w:rsid w:val="00FA09D8"/>
    <w:pPr>
      <w:keepNext/>
      <w:jc w:val="center"/>
      <w:outlineLvl w:val="1"/>
    </w:pPr>
    <w:rPr>
      <w:b/>
      <w:sz w:val="28"/>
    </w:rPr>
  </w:style>
  <w:style w:type="paragraph" w:styleId="Heading3">
    <w:name w:val="heading 3"/>
    <w:basedOn w:val="Normal"/>
    <w:next w:val="Normal"/>
    <w:qFormat/>
    <w:rsid w:val="00FA09D8"/>
    <w:pPr>
      <w:keepNext/>
      <w:ind w:left="72"/>
      <w:jc w:val="center"/>
      <w:outlineLvl w:val="2"/>
    </w:pPr>
    <w:rPr>
      <w:b/>
    </w:rPr>
  </w:style>
  <w:style w:type="paragraph" w:styleId="Heading4">
    <w:name w:val="heading 4"/>
    <w:basedOn w:val="Normal"/>
    <w:next w:val="Normal"/>
    <w:qFormat/>
    <w:rsid w:val="00FA09D8"/>
    <w:pPr>
      <w:keepNext/>
      <w:spacing w:before="60" w:after="60"/>
      <w:ind w:left="162" w:right="158"/>
      <w:jc w:val="center"/>
      <w:outlineLvl w:val="3"/>
    </w:pPr>
    <w:rPr>
      <w:b/>
    </w:rPr>
  </w:style>
  <w:style w:type="paragraph" w:styleId="Heading5">
    <w:name w:val="heading 5"/>
    <w:basedOn w:val="Normal"/>
    <w:next w:val="Normal"/>
    <w:qFormat/>
    <w:rsid w:val="00FA09D8"/>
    <w:pPr>
      <w:keepNext/>
      <w:spacing w:before="60" w:after="60"/>
      <w:ind w:left="72"/>
      <w:jc w:val="center"/>
      <w:outlineLvl w:val="4"/>
    </w:pPr>
    <w:rPr>
      <w:rFonts w:eastAsia="Times New Roman"/>
    </w:rPr>
  </w:style>
  <w:style w:type="paragraph" w:styleId="Heading6">
    <w:name w:val="heading 6"/>
    <w:basedOn w:val="Normal"/>
    <w:next w:val="Normal"/>
    <w:qFormat/>
    <w:rsid w:val="00FA09D8"/>
    <w:pPr>
      <w:keepNext/>
      <w:outlineLvl w:val="5"/>
    </w:pPr>
    <w:rPr>
      <w:i/>
      <w:sz w:val="20"/>
    </w:rPr>
  </w:style>
  <w:style w:type="paragraph" w:styleId="Heading7">
    <w:name w:val="heading 7"/>
    <w:basedOn w:val="Normal"/>
    <w:next w:val="Normal"/>
    <w:qFormat/>
    <w:rsid w:val="00FA09D8"/>
    <w:pPr>
      <w:keepNext/>
      <w:jc w:val="center"/>
      <w:outlineLvl w:val="6"/>
    </w:pPr>
    <w:rPr>
      <w:b/>
    </w:rPr>
  </w:style>
  <w:style w:type="paragraph" w:styleId="Heading8">
    <w:name w:val="heading 8"/>
    <w:basedOn w:val="Normal"/>
    <w:next w:val="Normal"/>
    <w:qFormat/>
    <w:rsid w:val="00FA09D8"/>
    <w:pPr>
      <w:keepNext/>
      <w:tabs>
        <w:tab w:val="right" w:pos="5940"/>
      </w:tabs>
      <w:outlineLvl w:val="7"/>
    </w:pPr>
    <w:rPr>
      <w:rFonts w:ascii="Palatino" w:hAnsi="Palatino"/>
      <w:b/>
      <w:i/>
      <w:sz w:val="32"/>
    </w:rPr>
  </w:style>
  <w:style w:type="paragraph" w:styleId="Heading9">
    <w:name w:val="heading 9"/>
    <w:basedOn w:val="Normal"/>
    <w:next w:val="Normal"/>
    <w:qFormat/>
    <w:rsid w:val="00FA09D8"/>
    <w:pPr>
      <w:keepNext/>
      <w:tabs>
        <w:tab w:val="left" w:pos="1782"/>
      </w:tabs>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 2"/>
    <w:basedOn w:val="Normal"/>
    <w:next w:val="Normal"/>
    <w:rsid w:val="00FA09D8"/>
    <w:pPr>
      <w:keepNext/>
      <w:numPr>
        <w:numId w:val="13"/>
      </w:numPr>
      <w:ind w:right="72"/>
      <w:outlineLvl w:val="0"/>
    </w:pPr>
    <w:rPr>
      <w:sz w:val="20"/>
    </w:rPr>
  </w:style>
  <w:style w:type="paragraph" w:customStyle="1" w:styleId="Bullet1">
    <w:name w:val="Bullet 1"/>
    <w:basedOn w:val="Normal"/>
    <w:next w:val="Normal"/>
    <w:rsid w:val="00FA09D8"/>
    <w:pPr>
      <w:numPr>
        <w:numId w:val="1"/>
      </w:numPr>
      <w:spacing w:before="120"/>
      <w:ind w:right="72"/>
      <w:outlineLvl w:val="0"/>
    </w:pPr>
    <w:rPr>
      <w:sz w:val="20"/>
    </w:rPr>
  </w:style>
  <w:style w:type="paragraph" w:styleId="BlockText">
    <w:name w:val="Block Text"/>
    <w:basedOn w:val="Normal"/>
    <w:rsid w:val="00FA09D8"/>
    <w:pPr>
      <w:spacing w:after="120"/>
      <w:ind w:left="1440" w:right="1440"/>
    </w:pPr>
  </w:style>
  <w:style w:type="paragraph" w:styleId="BodyText">
    <w:name w:val="Body Text"/>
    <w:basedOn w:val="Normal"/>
    <w:rsid w:val="00FA09D8"/>
    <w:pPr>
      <w:spacing w:after="120"/>
    </w:pPr>
  </w:style>
  <w:style w:type="paragraph" w:styleId="Footer">
    <w:name w:val="footer"/>
    <w:basedOn w:val="Normal"/>
    <w:rsid w:val="00FA09D8"/>
    <w:pPr>
      <w:tabs>
        <w:tab w:val="right" w:pos="14400"/>
      </w:tabs>
    </w:pPr>
    <w:rPr>
      <w:sz w:val="20"/>
    </w:rPr>
  </w:style>
  <w:style w:type="paragraph" w:styleId="Header">
    <w:name w:val="header"/>
    <w:basedOn w:val="Normal"/>
    <w:rsid w:val="00FA09D8"/>
    <w:pPr>
      <w:tabs>
        <w:tab w:val="center" w:pos="4320"/>
        <w:tab w:val="right" w:pos="8640"/>
      </w:tabs>
    </w:pPr>
  </w:style>
  <w:style w:type="character" w:styleId="PageNumber">
    <w:name w:val="page number"/>
    <w:basedOn w:val="DefaultParagraphFont"/>
    <w:rsid w:val="00FA09D8"/>
  </w:style>
  <w:style w:type="character" w:styleId="Hyperlink">
    <w:name w:val="Hyperlink"/>
    <w:basedOn w:val="DefaultParagraphFont"/>
    <w:rsid w:val="00FA09D8"/>
    <w:rPr>
      <w:color w:val="0000FF"/>
      <w:u w:val="single"/>
    </w:rPr>
  </w:style>
  <w:style w:type="paragraph" w:customStyle="1" w:styleId="IntroBullet">
    <w:name w:val="Intro Bullet"/>
    <w:basedOn w:val="Normal"/>
    <w:rsid w:val="00FA09D8"/>
    <w:pPr>
      <w:numPr>
        <w:numId w:val="2"/>
      </w:numPr>
      <w:spacing w:before="120"/>
    </w:pPr>
  </w:style>
  <w:style w:type="paragraph" w:customStyle="1" w:styleId="SOLBullet">
    <w:name w:val="SOL Bullet"/>
    <w:basedOn w:val="Normal"/>
    <w:next w:val="Normal"/>
    <w:rsid w:val="00FA09D8"/>
    <w:pPr>
      <w:ind w:left="1440" w:hanging="360"/>
    </w:pPr>
    <w:rPr>
      <w:b/>
    </w:rPr>
  </w:style>
  <w:style w:type="paragraph" w:customStyle="1" w:styleId="SOLStandard">
    <w:name w:val="SOL Standard"/>
    <w:basedOn w:val="Normal"/>
    <w:next w:val="Normal"/>
    <w:rsid w:val="00FA09D8"/>
    <w:pPr>
      <w:ind w:left="1080" w:hanging="1080"/>
    </w:pPr>
    <w:rPr>
      <w:b/>
    </w:rPr>
  </w:style>
  <w:style w:type="paragraph" w:styleId="BodyText2">
    <w:name w:val="Body Text 2"/>
    <w:basedOn w:val="Normal"/>
    <w:link w:val="BodyText2Char"/>
    <w:rsid w:val="00FA09D8"/>
    <w:pPr>
      <w:spacing w:after="120" w:line="480" w:lineRule="auto"/>
    </w:pPr>
  </w:style>
  <w:style w:type="paragraph" w:customStyle="1" w:styleId="BulletLeadIn">
    <w:name w:val="Bullet Lead In"/>
    <w:basedOn w:val="Normal"/>
    <w:next w:val="Bullet1"/>
    <w:rsid w:val="00FA09D8"/>
    <w:pPr>
      <w:spacing w:before="120"/>
      <w:ind w:left="72"/>
    </w:pPr>
    <w:rPr>
      <w:b/>
      <w:sz w:val="20"/>
    </w:rPr>
  </w:style>
  <w:style w:type="paragraph" w:customStyle="1" w:styleId="Bullet3">
    <w:name w:val="Bullet 3"/>
    <w:basedOn w:val="Bullet2"/>
    <w:rsid w:val="00FA09D8"/>
    <w:pPr>
      <w:numPr>
        <w:numId w:val="14"/>
      </w:numPr>
      <w:tabs>
        <w:tab w:val="clear" w:pos="547"/>
        <w:tab w:val="left" w:pos="882"/>
      </w:tabs>
      <w:ind w:left="882" w:hanging="270"/>
    </w:pPr>
  </w:style>
  <w:style w:type="paragraph" w:customStyle="1" w:styleId="CONTINUED">
    <w:name w:val="CONTINUED"/>
    <w:basedOn w:val="Bullet1"/>
    <w:rsid w:val="00FA09D8"/>
    <w:pPr>
      <w:numPr>
        <w:numId w:val="0"/>
      </w:numPr>
      <w:ind w:left="72"/>
    </w:pPr>
    <w:rPr>
      <w:smallCaps/>
    </w:rPr>
  </w:style>
  <w:style w:type="paragraph" w:styleId="BodyText3">
    <w:name w:val="Body Text 3"/>
    <w:basedOn w:val="Normal"/>
    <w:rsid w:val="00FA09D8"/>
    <w:pPr>
      <w:spacing w:after="120"/>
    </w:pPr>
    <w:rPr>
      <w:sz w:val="16"/>
    </w:rPr>
  </w:style>
  <w:style w:type="paragraph" w:styleId="BodyTextFirstIndent">
    <w:name w:val="Body Text First Indent"/>
    <w:basedOn w:val="BodyText"/>
    <w:rsid w:val="00FA09D8"/>
    <w:pPr>
      <w:ind w:firstLine="210"/>
    </w:pPr>
  </w:style>
  <w:style w:type="paragraph" w:styleId="BodyTextIndent">
    <w:name w:val="Body Text Indent"/>
    <w:basedOn w:val="Normal"/>
    <w:rsid w:val="00FA09D8"/>
    <w:pPr>
      <w:spacing w:after="120"/>
      <w:ind w:left="360"/>
    </w:pPr>
  </w:style>
  <w:style w:type="paragraph" w:styleId="BodyTextFirstIndent2">
    <w:name w:val="Body Text First Indent 2"/>
    <w:basedOn w:val="BodyTextIndent"/>
    <w:rsid w:val="00FA09D8"/>
    <w:pPr>
      <w:ind w:firstLine="210"/>
    </w:pPr>
  </w:style>
  <w:style w:type="paragraph" w:styleId="BodyTextIndent2">
    <w:name w:val="Body Text Indent 2"/>
    <w:basedOn w:val="Normal"/>
    <w:rsid w:val="00FA09D8"/>
    <w:pPr>
      <w:spacing w:after="120" w:line="480" w:lineRule="auto"/>
      <w:ind w:left="360"/>
    </w:pPr>
  </w:style>
  <w:style w:type="paragraph" w:styleId="BodyTextIndent3">
    <w:name w:val="Body Text Indent 3"/>
    <w:basedOn w:val="Normal"/>
    <w:rsid w:val="00FA09D8"/>
    <w:pPr>
      <w:spacing w:after="120"/>
      <w:ind w:left="360"/>
    </w:pPr>
    <w:rPr>
      <w:sz w:val="16"/>
    </w:rPr>
  </w:style>
  <w:style w:type="paragraph" w:styleId="Caption">
    <w:name w:val="caption"/>
    <w:basedOn w:val="Normal"/>
    <w:next w:val="Normal"/>
    <w:qFormat/>
    <w:rsid w:val="00FA09D8"/>
    <w:pPr>
      <w:spacing w:before="120" w:after="120"/>
    </w:pPr>
    <w:rPr>
      <w:b/>
    </w:rPr>
  </w:style>
  <w:style w:type="paragraph" w:styleId="Closing">
    <w:name w:val="Closing"/>
    <w:basedOn w:val="Normal"/>
    <w:rsid w:val="00FA09D8"/>
    <w:pPr>
      <w:ind w:left="4320"/>
    </w:pPr>
  </w:style>
  <w:style w:type="paragraph" w:styleId="CommentText">
    <w:name w:val="annotation text"/>
    <w:basedOn w:val="Normal"/>
    <w:link w:val="CommentTextChar"/>
    <w:semiHidden/>
    <w:rsid w:val="00FA09D8"/>
    <w:rPr>
      <w:sz w:val="20"/>
    </w:rPr>
  </w:style>
  <w:style w:type="paragraph" w:styleId="Date">
    <w:name w:val="Date"/>
    <w:basedOn w:val="Normal"/>
    <w:next w:val="Normal"/>
    <w:rsid w:val="00FA09D8"/>
  </w:style>
  <w:style w:type="paragraph" w:styleId="DocumentMap">
    <w:name w:val="Document Map"/>
    <w:basedOn w:val="Normal"/>
    <w:link w:val="DocumentMapChar"/>
    <w:semiHidden/>
    <w:rsid w:val="00FA09D8"/>
    <w:pPr>
      <w:shd w:val="clear" w:color="auto" w:fill="000080"/>
    </w:pPr>
    <w:rPr>
      <w:rFonts w:ascii="Tahoma" w:hAnsi="Tahoma"/>
    </w:rPr>
  </w:style>
  <w:style w:type="paragraph" w:styleId="EndnoteText">
    <w:name w:val="endnote text"/>
    <w:basedOn w:val="Normal"/>
    <w:semiHidden/>
    <w:rsid w:val="00FA09D8"/>
    <w:rPr>
      <w:sz w:val="20"/>
    </w:rPr>
  </w:style>
  <w:style w:type="paragraph" w:styleId="EnvelopeAddress">
    <w:name w:val="envelope address"/>
    <w:basedOn w:val="Normal"/>
    <w:rsid w:val="00FA09D8"/>
    <w:pPr>
      <w:framePr w:w="7920" w:h="1980" w:hRule="exact" w:hSpace="180" w:wrap="auto" w:hAnchor="page" w:xAlign="center" w:yAlign="bottom"/>
      <w:ind w:left="2880"/>
    </w:pPr>
    <w:rPr>
      <w:rFonts w:ascii="Arial" w:hAnsi="Arial"/>
    </w:rPr>
  </w:style>
  <w:style w:type="paragraph" w:styleId="EnvelopeReturn">
    <w:name w:val="envelope return"/>
    <w:basedOn w:val="Normal"/>
    <w:rsid w:val="00FA09D8"/>
    <w:rPr>
      <w:rFonts w:ascii="Arial" w:hAnsi="Arial"/>
      <w:sz w:val="20"/>
    </w:rPr>
  </w:style>
  <w:style w:type="paragraph" w:styleId="FootnoteText">
    <w:name w:val="footnote text"/>
    <w:basedOn w:val="Normal"/>
    <w:semiHidden/>
    <w:rsid w:val="00FA09D8"/>
    <w:rPr>
      <w:sz w:val="20"/>
    </w:rPr>
  </w:style>
  <w:style w:type="paragraph" w:styleId="Index1">
    <w:name w:val="index 1"/>
    <w:basedOn w:val="Normal"/>
    <w:next w:val="Normal"/>
    <w:autoRedefine/>
    <w:semiHidden/>
    <w:rsid w:val="00FA09D8"/>
    <w:pPr>
      <w:ind w:left="240" w:hanging="240"/>
    </w:pPr>
  </w:style>
  <w:style w:type="paragraph" w:styleId="Index2">
    <w:name w:val="index 2"/>
    <w:basedOn w:val="Normal"/>
    <w:next w:val="Normal"/>
    <w:autoRedefine/>
    <w:semiHidden/>
    <w:rsid w:val="00FA09D8"/>
    <w:pPr>
      <w:ind w:left="480" w:hanging="240"/>
    </w:pPr>
  </w:style>
  <w:style w:type="paragraph" w:styleId="Index3">
    <w:name w:val="index 3"/>
    <w:basedOn w:val="Normal"/>
    <w:next w:val="Normal"/>
    <w:autoRedefine/>
    <w:semiHidden/>
    <w:rsid w:val="00FA09D8"/>
    <w:pPr>
      <w:ind w:left="720" w:hanging="240"/>
    </w:pPr>
  </w:style>
  <w:style w:type="paragraph" w:styleId="Index4">
    <w:name w:val="index 4"/>
    <w:basedOn w:val="Normal"/>
    <w:next w:val="Normal"/>
    <w:autoRedefine/>
    <w:semiHidden/>
    <w:rsid w:val="00FA09D8"/>
    <w:pPr>
      <w:ind w:left="960" w:hanging="240"/>
    </w:pPr>
  </w:style>
  <w:style w:type="paragraph" w:styleId="Index5">
    <w:name w:val="index 5"/>
    <w:basedOn w:val="Normal"/>
    <w:next w:val="Normal"/>
    <w:autoRedefine/>
    <w:semiHidden/>
    <w:rsid w:val="00FA09D8"/>
    <w:pPr>
      <w:ind w:left="1200" w:hanging="240"/>
    </w:pPr>
  </w:style>
  <w:style w:type="paragraph" w:styleId="Index6">
    <w:name w:val="index 6"/>
    <w:basedOn w:val="Normal"/>
    <w:next w:val="Normal"/>
    <w:autoRedefine/>
    <w:semiHidden/>
    <w:rsid w:val="00FA09D8"/>
    <w:pPr>
      <w:ind w:left="1440" w:hanging="240"/>
    </w:pPr>
  </w:style>
  <w:style w:type="paragraph" w:styleId="Index7">
    <w:name w:val="index 7"/>
    <w:basedOn w:val="Normal"/>
    <w:next w:val="Normal"/>
    <w:autoRedefine/>
    <w:semiHidden/>
    <w:rsid w:val="00FA09D8"/>
    <w:pPr>
      <w:ind w:left="1680" w:hanging="240"/>
    </w:pPr>
  </w:style>
  <w:style w:type="paragraph" w:styleId="Index8">
    <w:name w:val="index 8"/>
    <w:basedOn w:val="Normal"/>
    <w:next w:val="Normal"/>
    <w:autoRedefine/>
    <w:semiHidden/>
    <w:rsid w:val="00FA09D8"/>
    <w:pPr>
      <w:ind w:left="1920" w:hanging="240"/>
    </w:pPr>
  </w:style>
  <w:style w:type="paragraph" w:styleId="Index9">
    <w:name w:val="index 9"/>
    <w:basedOn w:val="Normal"/>
    <w:next w:val="Normal"/>
    <w:autoRedefine/>
    <w:semiHidden/>
    <w:rsid w:val="00FA09D8"/>
    <w:pPr>
      <w:ind w:left="2160" w:hanging="240"/>
    </w:pPr>
  </w:style>
  <w:style w:type="paragraph" w:styleId="IndexHeading">
    <w:name w:val="index heading"/>
    <w:basedOn w:val="Normal"/>
    <w:next w:val="Index1"/>
    <w:semiHidden/>
    <w:rsid w:val="00FA09D8"/>
    <w:rPr>
      <w:rFonts w:ascii="Arial" w:hAnsi="Arial"/>
      <w:b/>
    </w:rPr>
  </w:style>
  <w:style w:type="paragraph" w:styleId="List">
    <w:name w:val="List"/>
    <w:basedOn w:val="Normal"/>
    <w:rsid w:val="00FA09D8"/>
    <w:pPr>
      <w:ind w:left="360" w:hanging="360"/>
    </w:pPr>
  </w:style>
  <w:style w:type="paragraph" w:styleId="List2">
    <w:name w:val="List 2"/>
    <w:basedOn w:val="Normal"/>
    <w:rsid w:val="00FA09D8"/>
    <w:pPr>
      <w:ind w:left="720" w:hanging="360"/>
    </w:pPr>
  </w:style>
  <w:style w:type="paragraph" w:styleId="List3">
    <w:name w:val="List 3"/>
    <w:basedOn w:val="Normal"/>
    <w:rsid w:val="00FA09D8"/>
    <w:pPr>
      <w:ind w:left="1080" w:hanging="360"/>
    </w:pPr>
  </w:style>
  <w:style w:type="paragraph" w:styleId="List4">
    <w:name w:val="List 4"/>
    <w:basedOn w:val="Normal"/>
    <w:rsid w:val="00FA09D8"/>
    <w:pPr>
      <w:ind w:left="1440" w:hanging="360"/>
    </w:pPr>
  </w:style>
  <w:style w:type="paragraph" w:styleId="List5">
    <w:name w:val="List 5"/>
    <w:basedOn w:val="Normal"/>
    <w:rsid w:val="00FA09D8"/>
    <w:pPr>
      <w:ind w:left="1800" w:hanging="360"/>
    </w:pPr>
  </w:style>
  <w:style w:type="paragraph" w:styleId="ListBullet">
    <w:name w:val="List Bullet"/>
    <w:basedOn w:val="Normal"/>
    <w:autoRedefine/>
    <w:rsid w:val="00FA09D8"/>
    <w:pPr>
      <w:numPr>
        <w:numId w:val="3"/>
      </w:numPr>
    </w:pPr>
  </w:style>
  <w:style w:type="paragraph" w:styleId="ListBullet2">
    <w:name w:val="List Bullet 2"/>
    <w:basedOn w:val="Normal"/>
    <w:autoRedefine/>
    <w:rsid w:val="00FA09D8"/>
    <w:pPr>
      <w:numPr>
        <w:numId w:val="4"/>
      </w:numPr>
    </w:pPr>
  </w:style>
  <w:style w:type="paragraph" w:styleId="ListBullet3">
    <w:name w:val="List Bullet 3"/>
    <w:basedOn w:val="Normal"/>
    <w:autoRedefine/>
    <w:rsid w:val="00FA09D8"/>
    <w:pPr>
      <w:numPr>
        <w:numId w:val="5"/>
      </w:numPr>
    </w:pPr>
  </w:style>
  <w:style w:type="paragraph" w:styleId="ListBullet4">
    <w:name w:val="List Bullet 4"/>
    <w:basedOn w:val="Normal"/>
    <w:autoRedefine/>
    <w:rsid w:val="00FA09D8"/>
    <w:pPr>
      <w:numPr>
        <w:numId w:val="6"/>
      </w:numPr>
    </w:pPr>
  </w:style>
  <w:style w:type="paragraph" w:styleId="ListBullet5">
    <w:name w:val="List Bullet 5"/>
    <w:basedOn w:val="Normal"/>
    <w:autoRedefine/>
    <w:rsid w:val="00FA09D8"/>
    <w:pPr>
      <w:numPr>
        <w:numId w:val="7"/>
      </w:numPr>
    </w:pPr>
  </w:style>
  <w:style w:type="paragraph" w:styleId="ListContinue">
    <w:name w:val="List Continue"/>
    <w:basedOn w:val="Normal"/>
    <w:rsid w:val="00FA09D8"/>
    <w:pPr>
      <w:spacing w:after="120"/>
      <w:ind w:left="360"/>
    </w:pPr>
  </w:style>
  <w:style w:type="paragraph" w:styleId="ListContinue2">
    <w:name w:val="List Continue 2"/>
    <w:basedOn w:val="Normal"/>
    <w:rsid w:val="00FA09D8"/>
    <w:pPr>
      <w:spacing w:after="120"/>
      <w:ind w:left="720"/>
    </w:pPr>
  </w:style>
  <w:style w:type="paragraph" w:styleId="ListContinue3">
    <w:name w:val="List Continue 3"/>
    <w:basedOn w:val="Normal"/>
    <w:rsid w:val="00FA09D8"/>
    <w:pPr>
      <w:spacing w:after="120"/>
      <w:ind w:left="1080"/>
    </w:pPr>
  </w:style>
  <w:style w:type="paragraph" w:styleId="ListContinue4">
    <w:name w:val="List Continue 4"/>
    <w:basedOn w:val="Normal"/>
    <w:rsid w:val="00FA09D8"/>
    <w:pPr>
      <w:spacing w:after="120"/>
      <w:ind w:left="1440"/>
    </w:pPr>
  </w:style>
  <w:style w:type="paragraph" w:styleId="ListContinue5">
    <w:name w:val="List Continue 5"/>
    <w:basedOn w:val="Normal"/>
    <w:rsid w:val="00FA09D8"/>
    <w:pPr>
      <w:spacing w:after="120"/>
      <w:ind w:left="1800"/>
    </w:pPr>
  </w:style>
  <w:style w:type="paragraph" w:styleId="ListNumber">
    <w:name w:val="List Number"/>
    <w:basedOn w:val="Normal"/>
    <w:rsid w:val="00FA09D8"/>
    <w:pPr>
      <w:numPr>
        <w:numId w:val="8"/>
      </w:numPr>
    </w:pPr>
  </w:style>
  <w:style w:type="paragraph" w:styleId="ListNumber2">
    <w:name w:val="List Number 2"/>
    <w:basedOn w:val="Normal"/>
    <w:rsid w:val="00FA09D8"/>
    <w:pPr>
      <w:numPr>
        <w:numId w:val="9"/>
      </w:numPr>
    </w:pPr>
  </w:style>
  <w:style w:type="paragraph" w:styleId="ListNumber3">
    <w:name w:val="List Number 3"/>
    <w:basedOn w:val="Normal"/>
    <w:rsid w:val="00FA09D8"/>
    <w:pPr>
      <w:numPr>
        <w:numId w:val="10"/>
      </w:numPr>
    </w:pPr>
  </w:style>
  <w:style w:type="paragraph" w:styleId="ListNumber4">
    <w:name w:val="List Number 4"/>
    <w:basedOn w:val="Normal"/>
    <w:rsid w:val="00FA09D8"/>
    <w:pPr>
      <w:numPr>
        <w:numId w:val="11"/>
      </w:numPr>
    </w:pPr>
  </w:style>
  <w:style w:type="paragraph" w:styleId="ListNumber5">
    <w:name w:val="List Number 5"/>
    <w:basedOn w:val="Normal"/>
    <w:rsid w:val="00FA09D8"/>
    <w:pPr>
      <w:numPr>
        <w:numId w:val="12"/>
      </w:numPr>
    </w:pPr>
  </w:style>
  <w:style w:type="paragraph" w:styleId="MacroText">
    <w:name w:val="macro"/>
    <w:semiHidden/>
    <w:rsid w:val="00FA09D8"/>
    <w:pPr>
      <w:tabs>
        <w:tab w:val="left" w:pos="480"/>
        <w:tab w:val="left" w:pos="960"/>
        <w:tab w:val="left" w:pos="1440"/>
        <w:tab w:val="left" w:pos="1920"/>
        <w:tab w:val="left" w:pos="2400"/>
        <w:tab w:val="left" w:pos="2880"/>
        <w:tab w:val="left" w:pos="3360"/>
        <w:tab w:val="left" w:pos="3840"/>
        <w:tab w:val="left" w:pos="4320"/>
      </w:tabs>
    </w:pPr>
    <w:rPr>
      <w:rFonts w:ascii="Courier New" w:eastAsia="Times" w:hAnsi="Courier New"/>
    </w:rPr>
  </w:style>
  <w:style w:type="paragraph" w:styleId="MessageHeader">
    <w:name w:val="Message Header"/>
    <w:basedOn w:val="Normal"/>
    <w:rsid w:val="00FA09D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09D8"/>
    <w:pPr>
      <w:ind w:left="720"/>
    </w:pPr>
  </w:style>
  <w:style w:type="paragraph" w:styleId="NoteHeading">
    <w:name w:val="Note Heading"/>
    <w:basedOn w:val="Normal"/>
    <w:next w:val="Normal"/>
    <w:rsid w:val="00FA09D8"/>
  </w:style>
  <w:style w:type="paragraph" w:styleId="PlainText">
    <w:name w:val="Plain Text"/>
    <w:basedOn w:val="Normal"/>
    <w:rsid w:val="00FA09D8"/>
    <w:rPr>
      <w:rFonts w:ascii="Courier New" w:hAnsi="Courier New"/>
      <w:sz w:val="20"/>
    </w:rPr>
  </w:style>
  <w:style w:type="paragraph" w:styleId="Salutation">
    <w:name w:val="Salutation"/>
    <w:basedOn w:val="Normal"/>
    <w:next w:val="Normal"/>
    <w:rsid w:val="00FA09D8"/>
  </w:style>
  <w:style w:type="paragraph" w:styleId="Signature">
    <w:name w:val="Signature"/>
    <w:basedOn w:val="Normal"/>
    <w:rsid w:val="00FA09D8"/>
    <w:pPr>
      <w:ind w:left="4320"/>
    </w:pPr>
  </w:style>
  <w:style w:type="paragraph" w:styleId="Subtitle">
    <w:name w:val="Subtitle"/>
    <w:basedOn w:val="Normal"/>
    <w:qFormat/>
    <w:rsid w:val="00FA09D8"/>
    <w:pPr>
      <w:spacing w:after="60"/>
      <w:jc w:val="center"/>
      <w:outlineLvl w:val="1"/>
    </w:pPr>
    <w:rPr>
      <w:rFonts w:ascii="Arial" w:hAnsi="Arial"/>
    </w:rPr>
  </w:style>
  <w:style w:type="paragraph" w:styleId="TableofAuthorities">
    <w:name w:val="table of authorities"/>
    <w:basedOn w:val="Normal"/>
    <w:next w:val="Normal"/>
    <w:semiHidden/>
    <w:rsid w:val="00FA09D8"/>
    <w:pPr>
      <w:ind w:left="240" w:hanging="240"/>
    </w:pPr>
  </w:style>
  <w:style w:type="paragraph" w:styleId="TableofFigures">
    <w:name w:val="table of figures"/>
    <w:basedOn w:val="Normal"/>
    <w:next w:val="Normal"/>
    <w:semiHidden/>
    <w:rsid w:val="00FA09D8"/>
    <w:pPr>
      <w:ind w:left="480" w:hanging="480"/>
    </w:pPr>
  </w:style>
  <w:style w:type="paragraph" w:styleId="Title">
    <w:name w:val="Title"/>
    <w:basedOn w:val="Normal"/>
    <w:qFormat/>
    <w:rsid w:val="00FA09D8"/>
    <w:pPr>
      <w:spacing w:before="240" w:after="60"/>
      <w:jc w:val="center"/>
      <w:outlineLvl w:val="0"/>
    </w:pPr>
    <w:rPr>
      <w:rFonts w:ascii="Arial" w:hAnsi="Arial"/>
      <w:b/>
      <w:kern w:val="28"/>
      <w:sz w:val="32"/>
    </w:rPr>
  </w:style>
  <w:style w:type="paragraph" w:styleId="TOAHeading">
    <w:name w:val="toa heading"/>
    <w:basedOn w:val="Normal"/>
    <w:next w:val="Normal"/>
    <w:semiHidden/>
    <w:rsid w:val="00FA09D8"/>
    <w:pPr>
      <w:spacing w:before="120"/>
    </w:pPr>
    <w:rPr>
      <w:rFonts w:ascii="Arial" w:hAnsi="Arial"/>
      <w:b/>
    </w:rPr>
  </w:style>
  <w:style w:type="paragraph" w:styleId="TOC1">
    <w:name w:val="toc 1"/>
    <w:basedOn w:val="Normal"/>
    <w:next w:val="Normal"/>
    <w:autoRedefine/>
    <w:semiHidden/>
    <w:rsid w:val="00FA09D8"/>
  </w:style>
  <w:style w:type="paragraph" w:styleId="TOC2">
    <w:name w:val="toc 2"/>
    <w:basedOn w:val="Normal"/>
    <w:next w:val="Normal"/>
    <w:autoRedefine/>
    <w:semiHidden/>
    <w:rsid w:val="00FA09D8"/>
    <w:pPr>
      <w:ind w:left="240"/>
    </w:pPr>
  </w:style>
  <w:style w:type="paragraph" w:styleId="TOC3">
    <w:name w:val="toc 3"/>
    <w:basedOn w:val="Normal"/>
    <w:next w:val="Normal"/>
    <w:autoRedefine/>
    <w:semiHidden/>
    <w:rsid w:val="00FA09D8"/>
    <w:pPr>
      <w:ind w:left="480"/>
    </w:pPr>
  </w:style>
  <w:style w:type="paragraph" w:styleId="TOC4">
    <w:name w:val="toc 4"/>
    <w:basedOn w:val="Normal"/>
    <w:next w:val="Normal"/>
    <w:autoRedefine/>
    <w:semiHidden/>
    <w:rsid w:val="00FA09D8"/>
    <w:pPr>
      <w:ind w:left="720"/>
    </w:pPr>
  </w:style>
  <w:style w:type="paragraph" w:styleId="TOC5">
    <w:name w:val="toc 5"/>
    <w:basedOn w:val="Normal"/>
    <w:next w:val="Normal"/>
    <w:autoRedefine/>
    <w:semiHidden/>
    <w:rsid w:val="00FA09D8"/>
    <w:pPr>
      <w:ind w:left="960"/>
    </w:pPr>
  </w:style>
  <w:style w:type="paragraph" w:styleId="TOC6">
    <w:name w:val="toc 6"/>
    <w:basedOn w:val="Normal"/>
    <w:next w:val="Normal"/>
    <w:autoRedefine/>
    <w:semiHidden/>
    <w:rsid w:val="00FA09D8"/>
    <w:pPr>
      <w:ind w:left="1200"/>
    </w:pPr>
  </w:style>
  <w:style w:type="paragraph" w:styleId="TOC7">
    <w:name w:val="toc 7"/>
    <w:basedOn w:val="Normal"/>
    <w:next w:val="Normal"/>
    <w:autoRedefine/>
    <w:semiHidden/>
    <w:rsid w:val="00FA09D8"/>
    <w:pPr>
      <w:ind w:left="1440"/>
    </w:pPr>
  </w:style>
  <w:style w:type="paragraph" w:styleId="TOC8">
    <w:name w:val="toc 8"/>
    <w:basedOn w:val="Normal"/>
    <w:next w:val="Normal"/>
    <w:autoRedefine/>
    <w:semiHidden/>
    <w:rsid w:val="00FA09D8"/>
    <w:pPr>
      <w:ind w:left="1680"/>
    </w:pPr>
  </w:style>
  <w:style w:type="paragraph" w:styleId="TOC9">
    <w:name w:val="toc 9"/>
    <w:basedOn w:val="Normal"/>
    <w:next w:val="Normal"/>
    <w:autoRedefine/>
    <w:semiHidden/>
    <w:rsid w:val="00FA09D8"/>
    <w:pPr>
      <w:ind w:left="1920"/>
    </w:pPr>
  </w:style>
  <w:style w:type="character" w:customStyle="1" w:styleId="Heading2Char">
    <w:name w:val="Heading 2 Char"/>
    <w:basedOn w:val="DefaultParagraphFont"/>
    <w:link w:val="Heading2"/>
    <w:rsid w:val="000058F0"/>
    <w:rPr>
      <w:rFonts w:eastAsia="Times"/>
      <w:b/>
      <w:sz w:val="28"/>
    </w:rPr>
  </w:style>
  <w:style w:type="paragraph" w:customStyle="1" w:styleId="Bookmark">
    <w:name w:val="Bookmark"/>
    <w:basedOn w:val="Normal"/>
    <w:rsid w:val="00FA09D8"/>
    <w:pPr>
      <w:jc w:val="center"/>
    </w:pPr>
    <w:rPr>
      <w:b/>
      <w:i/>
      <w:sz w:val="52"/>
    </w:rPr>
  </w:style>
  <w:style w:type="paragraph" w:styleId="ListParagraph">
    <w:name w:val="List Paragraph"/>
    <w:basedOn w:val="Normal"/>
    <w:uiPriority w:val="34"/>
    <w:qFormat/>
    <w:rsid w:val="00862A0A"/>
    <w:pPr>
      <w:ind w:left="720"/>
      <w:contextualSpacing/>
    </w:pPr>
  </w:style>
  <w:style w:type="character" w:customStyle="1" w:styleId="DocumentMapChar">
    <w:name w:val="Document Map Char"/>
    <w:basedOn w:val="DefaultParagraphFont"/>
    <w:link w:val="DocumentMap"/>
    <w:semiHidden/>
    <w:rsid w:val="00775F6F"/>
    <w:rPr>
      <w:rFonts w:ascii="Tahoma" w:eastAsia="Times" w:hAnsi="Tahoma"/>
      <w:sz w:val="24"/>
      <w:shd w:val="clear" w:color="auto" w:fill="000080"/>
    </w:rPr>
  </w:style>
  <w:style w:type="character" w:customStyle="1" w:styleId="Heading1Char">
    <w:name w:val="Heading 1 Char"/>
    <w:basedOn w:val="DefaultParagraphFont"/>
    <w:link w:val="Heading1"/>
    <w:rsid w:val="00EF2468"/>
    <w:rPr>
      <w:rFonts w:eastAsia="Times"/>
      <w:b/>
      <w:caps/>
      <w:sz w:val="28"/>
    </w:rPr>
  </w:style>
  <w:style w:type="paragraph" w:styleId="BalloonText">
    <w:name w:val="Balloon Text"/>
    <w:basedOn w:val="Normal"/>
    <w:link w:val="BalloonTextChar"/>
    <w:rsid w:val="003262A8"/>
    <w:rPr>
      <w:rFonts w:ascii="Tahoma" w:hAnsi="Tahoma" w:cs="Tahoma"/>
      <w:sz w:val="16"/>
      <w:szCs w:val="16"/>
    </w:rPr>
  </w:style>
  <w:style w:type="character" w:customStyle="1" w:styleId="BalloonTextChar">
    <w:name w:val="Balloon Text Char"/>
    <w:basedOn w:val="DefaultParagraphFont"/>
    <w:link w:val="BalloonText"/>
    <w:rsid w:val="003262A8"/>
    <w:rPr>
      <w:rFonts w:ascii="Tahoma" w:eastAsia="Times" w:hAnsi="Tahoma" w:cs="Tahoma"/>
      <w:sz w:val="16"/>
      <w:szCs w:val="16"/>
    </w:rPr>
  </w:style>
  <w:style w:type="character" w:styleId="CommentReference">
    <w:name w:val="annotation reference"/>
    <w:basedOn w:val="DefaultParagraphFont"/>
    <w:rsid w:val="00441C15"/>
    <w:rPr>
      <w:sz w:val="16"/>
      <w:szCs w:val="16"/>
    </w:rPr>
  </w:style>
  <w:style w:type="paragraph" w:styleId="CommentSubject">
    <w:name w:val="annotation subject"/>
    <w:basedOn w:val="CommentText"/>
    <w:next w:val="CommentText"/>
    <w:link w:val="CommentSubjectChar"/>
    <w:rsid w:val="00441C15"/>
    <w:rPr>
      <w:b/>
      <w:bCs/>
    </w:rPr>
  </w:style>
  <w:style w:type="character" w:customStyle="1" w:styleId="CommentTextChar">
    <w:name w:val="Comment Text Char"/>
    <w:basedOn w:val="DefaultParagraphFont"/>
    <w:link w:val="CommentText"/>
    <w:semiHidden/>
    <w:rsid w:val="00441C15"/>
    <w:rPr>
      <w:rFonts w:eastAsia="Times"/>
    </w:rPr>
  </w:style>
  <w:style w:type="character" w:customStyle="1" w:styleId="CommentSubjectChar">
    <w:name w:val="Comment Subject Char"/>
    <w:basedOn w:val="CommentTextChar"/>
    <w:link w:val="CommentSubject"/>
    <w:rsid w:val="00441C15"/>
    <w:rPr>
      <w:rFonts w:eastAsia="Times"/>
    </w:rPr>
  </w:style>
  <w:style w:type="character" w:styleId="FootnoteReference">
    <w:name w:val="footnote reference"/>
    <w:rsid w:val="0026433A"/>
  </w:style>
  <w:style w:type="character" w:customStyle="1" w:styleId="BodyText2Char">
    <w:name w:val="Body Text 2 Char"/>
    <w:basedOn w:val="DefaultParagraphFont"/>
    <w:link w:val="BodyText2"/>
    <w:rsid w:val="00501306"/>
    <w:rPr>
      <w:rFonts w:eastAsia="Times"/>
      <w:sz w:val="24"/>
    </w:rPr>
  </w:style>
  <w:style w:type="paragraph" w:customStyle="1" w:styleId="Pa28">
    <w:name w:val="Pa28"/>
    <w:basedOn w:val="Normal"/>
    <w:next w:val="Normal"/>
    <w:rsid w:val="00B4086F"/>
    <w:pPr>
      <w:autoSpaceDE w:val="0"/>
      <w:autoSpaceDN w:val="0"/>
      <w:adjustRightInd w:val="0"/>
      <w:spacing w:before="140" w:line="201" w:lineRule="atLeast"/>
    </w:pPr>
    <w:rPr>
      <w:rFonts w:ascii="Serifa Std 45 Light" w:eastAsia="Times New Roman" w:hAnsi="Serifa Std 45 Light"/>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6800</Words>
  <Characters>39681</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English Standards of Learning</vt:lpstr>
    </vt:vector>
  </TitlesOfParts>
  <Company>Commonwealth of Virginia</Company>
  <LinksUpToDate>false</LinksUpToDate>
  <CharactersWithSpaces>46389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Standards of Learning</dc:title>
  <dc:creator>Virginia Department of Education</dc:creator>
  <cp:lastModifiedBy>TTAC</cp:lastModifiedBy>
  <cp:revision>4</cp:revision>
  <cp:lastPrinted>2012-08-28T16:48:00Z</cp:lastPrinted>
  <dcterms:created xsi:type="dcterms:W3CDTF">2018-10-11T17:43:00Z</dcterms:created>
  <dcterms:modified xsi:type="dcterms:W3CDTF">2018-10-25T16:27:00Z</dcterms:modified>
</cp:coreProperties>
</file>