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5B879" w14:textId="77777777" w:rsidR="00EE4321" w:rsidRPr="00EE4321" w:rsidRDefault="00EE4321" w:rsidP="00EE4321">
      <w:pPr>
        <w:pStyle w:val="Title"/>
        <w:jc w:val="center"/>
        <w:rPr>
          <w:rFonts w:ascii="Times New Roman" w:eastAsia="Times New Roman" w:hAnsi="Times New Roman" w:cs="Times New Roman"/>
          <w:b/>
          <w:sz w:val="24"/>
          <w:szCs w:val="24"/>
        </w:rPr>
      </w:pPr>
      <w:r w:rsidRPr="00EE4321">
        <w:rPr>
          <w:rFonts w:ascii="Times New Roman" w:eastAsia="Times New Roman" w:hAnsi="Times New Roman" w:cs="Times New Roman"/>
          <w:b/>
          <w:sz w:val="24"/>
          <w:szCs w:val="24"/>
        </w:rPr>
        <w:t>Materials for Professionals Working with Infants and Young Children</w:t>
      </w:r>
    </w:p>
    <w:p w14:paraId="3EA2CABB" w14:textId="77777777" w:rsidR="00EE4321" w:rsidRPr="00EE4321" w:rsidRDefault="00EE4321" w:rsidP="00EE4321">
      <w:pPr>
        <w:pStyle w:val="Title"/>
        <w:jc w:val="center"/>
        <w:rPr>
          <w:rFonts w:ascii="Times New Roman" w:eastAsia="Times New Roman" w:hAnsi="Times New Roman" w:cs="Times New Roman"/>
          <w:b/>
          <w:sz w:val="24"/>
          <w:szCs w:val="24"/>
        </w:rPr>
      </w:pPr>
      <w:r w:rsidRPr="00EE4321">
        <w:rPr>
          <w:rFonts w:ascii="Times New Roman" w:eastAsia="Times New Roman" w:hAnsi="Times New Roman" w:cs="Times New Roman"/>
          <w:b/>
          <w:sz w:val="24"/>
          <w:szCs w:val="24"/>
        </w:rPr>
        <w:t xml:space="preserve">with Deafness/Hearing Loss, Blindness/Visual Impairment, </w:t>
      </w:r>
    </w:p>
    <w:p w14:paraId="06483A6F" w14:textId="77777777" w:rsidR="00EE4321" w:rsidRPr="00EE4321" w:rsidRDefault="00EE4321" w:rsidP="00EE4321">
      <w:pPr>
        <w:pStyle w:val="Title"/>
        <w:jc w:val="center"/>
        <w:rPr>
          <w:rFonts w:ascii="Times New Roman" w:eastAsia="Times New Roman" w:hAnsi="Times New Roman" w:cs="Times New Roman"/>
          <w:b/>
          <w:sz w:val="24"/>
          <w:szCs w:val="24"/>
        </w:rPr>
      </w:pPr>
      <w:r w:rsidRPr="00EE4321">
        <w:rPr>
          <w:rFonts w:ascii="Times New Roman" w:eastAsia="Times New Roman" w:hAnsi="Times New Roman" w:cs="Times New Roman"/>
          <w:b/>
          <w:sz w:val="24"/>
          <w:szCs w:val="24"/>
        </w:rPr>
        <w:t>or Deaf-Blindness</w:t>
      </w:r>
    </w:p>
    <w:p w14:paraId="1BF66747" w14:textId="77777777" w:rsidR="00EE4321" w:rsidRPr="002E4A65" w:rsidRDefault="00EE4321" w:rsidP="00EE4321">
      <w:pPr>
        <w:widowControl/>
        <w:pBdr>
          <w:bottom w:val="single" w:sz="12" w:space="1" w:color="auto"/>
        </w:pBdr>
        <w:spacing w:before="150" w:after="75" w:line="288" w:lineRule="atLeast"/>
        <w:jc w:val="center"/>
        <w:rPr>
          <w:rFonts w:ascii="Times New Roman" w:eastAsia="Times New Roman" w:hAnsi="Times New Roman" w:cs="Times New Roman"/>
          <w:b/>
          <w:i/>
          <w:color w:val="00B0F0"/>
          <w:sz w:val="24"/>
          <w:szCs w:val="24"/>
        </w:rPr>
      </w:pPr>
      <w:r w:rsidRPr="002E4A65">
        <w:rPr>
          <w:rFonts w:ascii="Times New Roman" w:eastAsia="Times New Roman" w:hAnsi="Times New Roman" w:cs="Times New Roman"/>
          <w:b/>
          <w:i/>
          <w:color w:val="000000" w:themeColor="text1"/>
          <w:sz w:val="24"/>
          <w:szCs w:val="24"/>
        </w:rPr>
        <w:t>Provided by Outreach Services, VSDB through funding from VA Department of Education</w:t>
      </w:r>
    </w:p>
    <w:p w14:paraId="56E4D60C" w14:textId="77777777" w:rsidR="00EE4321" w:rsidRPr="00EE4321" w:rsidRDefault="00EE4321" w:rsidP="00EE4321">
      <w:pPr>
        <w:widowControl/>
        <w:spacing w:before="150" w:after="75" w:line="288" w:lineRule="atLeast"/>
        <w:rPr>
          <w:rFonts w:ascii="Times New Roman" w:eastAsia="Times New Roman" w:hAnsi="Times New Roman" w:cs="Times New Roman"/>
          <w:color w:val="000000"/>
          <w:sz w:val="24"/>
          <w:szCs w:val="24"/>
        </w:rPr>
      </w:pPr>
      <w:r w:rsidRPr="00EE4321">
        <w:rPr>
          <w:rFonts w:ascii="Times New Roman" w:eastAsia="Times New Roman" w:hAnsi="Times New Roman" w:cs="Times New Roman"/>
          <w:b/>
          <w:color w:val="000000"/>
          <w:sz w:val="24"/>
          <w:szCs w:val="24"/>
          <w:u w:val="single"/>
        </w:rPr>
        <w:t>Provided to  the VA Hearing Aid Loan Bank</w:t>
      </w:r>
      <w:r w:rsidRPr="00EE4321">
        <w:rPr>
          <w:rFonts w:ascii="Times New Roman" w:eastAsia="Times New Roman" w:hAnsi="Times New Roman" w:cs="Times New Roman"/>
          <w:color w:val="000000"/>
          <w:sz w:val="24"/>
          <w:szCs w:val="24"/>
        </w:rPr>
        <w:t xml:space="preserve"> – portable sound field systems (2) and money for additional hearing aids (2) to be used with birth to 5 year olds.</w:t>
      </w:r>
    </w:p>
    <w:p w14:paraId="23F48099" w14:textId="6BC27AAB" w:rsidR="00EE4321" w:rsidRPr="000E4808" w:rsidRDefault="00EE4321" w:rsidP="000E4808">
      <w:pPr>
        <w:pStyle w:val="Heading1"/>
        <w:jc w:val="center"/>
        <w:rPr>
          <w:sz w:val="24"/>
          <w:szCs w:val="24"/>
          <w:u w:val="single"/>
        </w:rPr>
      </w:pPr>
      <w:r w:rsidRPr="000E4808">
        <w:rPr>
          <w:sz w:val="24"/>
          <w:szCs w:val="24"/>
          <w:u w:val="single"/>
        </w:rPr>
        <w:t>Provided to 5  TTAC Lending Libraries</w:t>
      </w:r>
      <w:r w:rsidR="000E4808" w:rsidRPr="000E4808">
        <w:rPr>
          <w:sz w:val="24"/>
          <w:szCs w:val="24"/>
          <w:u w:val="single"/>
        </w:rPr>
        <w:t>-</w:t>
      </w:r>
      <w:r w:rsidRPr="000E4808">
        <w:rPr>
          <w:sz w:val="24"/>
          <w:szCs w:val="24"/>
          <w:u w:val="single"/>
        </w:rPr>
        <w:t xml:space="preserve"> For those working with children who are </w:t>
      </w:r>
      <w:r w:rsidR="006827CA" w:rsidRPr="000E4808">
        <w:rPr>
          <w:sz w:val="24"/>
          <w:szCs w:val="24"/>
          <w:u w:val="single"/>
        </w:rPr>
        <w:t>B</w:t>
      </w:r>
      <w:r w:rsidRPr="000E4808">
        <w:rPr>
          <w:sz w:val="24"/>
          <w:szCs w:val="24"/>
          <w:u w:val="single"/>
        </w:rPr>
        <w:t>lind/Visually Impaired</w:t>
      </w:r>
    </w:p>
    <w:p w14:paraId="01FCA47B" w14:textId="77777777" w:rsidR="00EE4321" w:rsidRPr="00EE4321" w:rsidRDefault="007B21F1" w:rsidP="00EE4321">
      <w:pPr>
        <w:spacing w:line="312" w:lineRule="auto"/>
        <w:rPr>
          <w:rFonts w:ascii="Times New Roman" w:eastAsia="Times New Roman" w:hAnsi="Times New Roman" w:cs="Times New Roman"/>
          <w:color w:val="000000"/>
          <w:sz w:val="24"/>
          <w:szCs w:val="24"/>
        </w:rPr>
      </w:pPr>
      <w:hyperlink r:id="rId9" w:history="1">
        <w:r w:rsidR="00EE4321" w:rsidRPr="00EE4321">
          <w:rPr>
            <w:rStyle w:val="Hyperlink"/>
            <w:rFonts w:ascii="Times New Roman" w:eastAsia="Times New Roman" w:hAnsi="Times New Roman" w:cs="Times New Roman"/>
            <w:b/>
            <w:sz w:val="24"/>
            <w:szCs w:val="24"/>
          </w:rPr>
          <w:t xml:space="preserve">Preschool Attainment Through Typical Everyday Routines </w:t>
        </w:r>
        <w:r w:rsidR="00EE4321" w:rsidRPr="00EE4321">
          <w:rPr>
            <w:rStyle w:val="Hyperlink"/>
            <w:rFonts w:ascii="Times New Roman" w:eastAsia="Times New Roman" w:hAnsi="Times New Roman" w:cs="Times New Roman"/>
            <w:sz w:val="24"/>
            <w:szCs w:val="24"/>
          </w:rPr>
          <w:t>(PATTER)</w:t>
        </w:r>
      </w:hyperlink>
      <w:r w:rsidR="00EE4321" w:rsidRPr="00EE4321">
        <w:rPr>
          <w:rFonts w:ascii="Times New Roman" w:eastAsia="Times New Roman" w:hAnsi="Times New Roman" w:cs="Times New Roman"/>
          <w:color w:val="000000"/>
          <w:sz w:val="24"/>
          <w:szCs w:val="24"/>
        </w:rPr>
        <w:t xml:space="preserve"> (</w:t>
      </w:r>
      <w:hyperlink r:id="rId10" w:tooltip="Weblink" w:history="1">
        <w:r w:rsidR="00EE4321" w:rsidRPr="00EE4321">
          <w:rPr>
            <w:rStyle w:val="Hyperlink"/>
            <w:rFonts w:ascii="Times New Roman" w:eastAsia="Times New Roman" w:hAnsi="Times New Roman" w:cs="Times New Roman"/>
            <w:sz w:val="24"/>
            <w:szCs w:val="24"/>
          </w:rPr>
          <w:t>https://www.aph.org/product/patter-preschool-attainment-through-typical-everyday-routines-large-print/</w:t>
        </w:r>
      </w:hyperlink>
      <w:r w:rsidR="00EE4321" w:rsidRPr="00EE4321">
        <w:rPr>
          <w:rFonts w:ascii="Times New Roman" w:eastAsia="Times New Roman" w:hAnsi="Times New Roman" w:cs="Times New Roman"/>
          <w:color w:val="000000"/>
          <w:sz w:val="24"/>
          <w:szCs w:val="24"/>
        </w:rPr>
        <w:t xml:space="preserve">) A curriculum and assessment tool designed to facilitate skill development by children who are visually impaired in the areas that preschoolers are expected to master through involvement in typical daily routines. Based on simple task analysis, PATTER breaks down an everyday activity into its component parts and allows for measurement of a child's level of participation during each step. Continuous teaching and assessing through the use of PATTER will help preschoolers: Learn basic positional, quantitative, and temporal concepts; Learn the foundation for complex play skills; Learn meaningful language; and participate meaningfully. </w:t>
      </w:r>
    </w:p>
    <w:p w14:paraId="543EC572" w14:textId="77777777" w:rsidR="00EE4321" w:rsidRPr="00EE4321" w:rsidRDefault="00EE4321" w:rsidP="00EE4321">
      <w:pPr>
        <w:spacing w:before="100" w:beforeAutospacing="1" w:after="100" w:afterAutospacing="1" w:line="264" w:lineRule="auto"/>
        <w:rPr>
          <w:rFonts w:ascii="Times New Roman" w:eastAsia="Times New Roman" w:hAnsi="Times New Roman" w:cs="Times New Roman"/>
          <w:color w:val="000000"/>
          <w:sz w:val="24"/>
          <w:szCs w:val="24"/>
        </w:rPr>
      </w:pPr>
      <w:r w:rsidRPr="00EE4321">
        <w:rPr>
          <w:rFonts w:ascii="Times New Roman" w:eastAsia="Times New Roman" w:hAnsi="Times New Roman" w:cs="Times New Roman"/>
          <w:b/>
          <w:color w:val="000000"/>
          <w:sz w:val="24"/>
          <w:szCs w:val="24"/>
        </w:rPr>
        <w:t>Move, Touch, Do</w:t>
      </w:r>
      <w:r w:rsidRPr="00EE4321">
        <w:rPr>
          <w:rFonts w:ascii="Times New Roman" w:eastAsia="Times New Roman" w:hAnsi="Times New Roman" w:cs="Times New Roman"/>
          <w:color w:val="000000"/>
          <w:sz w:val="24"/>
          <w:szCs w:val="24"/>
        </w:rPr>
        <w:t xml:space="preserve"> for ages .01 – 5 years.  This curriculum provides children opportunities to develop the awareness and skills to prepare them to enter formal education. Primarily for professionals. Materials provide an outline of daily activities, a structure of materials and skills for the school year, instructions for craft projects, and sample communication boards. Included computer disk contains letters to parents, helpful forms, and checklists. Available at: </w:t>
      </w:r>
    </w:p>
    <w:p w14:paraId="07297A31" w14:textId="77777777" w:rsidR="00EE4321" w:rsidRPr="00EE4321" w:rsidRDefault="007B21F1" w:rsidP="00EE4321">
      <w:pPr>
        <w:widowControl/>
        <w:spacing w:before="240" w:after="75" w:line="288" w:lineRule="atLeast"/>
        <w:rPr>
          <w:rFonts w:ascii="Times New Roman" w:hAnsi="Times New Roman" w:cs="Times New Roman"/>
          <w:color w:val="000000"/>
          <w:sz w:val="24"/>
          <w:szCs w:val="24"/>
        </w:rPr>
      </w:pPr>
      <w:hyperlink r:id="rId11" w:history="1">
        <w:r w:rsidR="00EE4321" w:rsidRPr="00EE4321">
          <w:rPr>
            <w:rStyle w:val="Hyperlink"/>
            <w:rFonts w:ascii="Times New Roman" w:eastAsia="Times New Roman" w:hAnsi="Times New Roman" w:cs="Times New Roman"/>
            <w:b/>
            <w:sz w:val="24"/>
            <w:szCs w:val="24"/>
          </w:rPr>
          <w:t>Cortical Visual Impairment in Young Children</w:t>
        </w:r>
      </w:hyperlink>
      <w:r w:rsidR="00EE4321" w:rsidRPr="00EE4321">
        <w:rPr>
          <w:rFonts w:ascii="Times New Roman" w:eastAsia="Times New Roman" w:hAnsi="Times New Roman" w:cs="Times New Roman"/>
          <w:b/>
          <w:color w:val="000000"/>
          <w:sz w:val="24"/>
          <w:szCs w:val="24"/>
        </w:rPr>
        <w:t xml:space="preserve"> (</w:t>
      </w:r>
      <w:hyperlink r:id="rId12" w:tooltip="Weblink" w:history="1">
        <w:r w:rsidR="00EE4321" w:rsidRPr="00EE4321">
          <w:rPr>
            <w:rStyle w:val="Hyperlink"/>
            <w:rFonts w:ascii="Times New Roman" w:hAnsi="Times New Roman" w:cs="Times New Roman"/>
            <w:sz w:val="24"/>
            <w:szCs w:val="24"/>
          </w:rPr>
          <w:t>http://hopepubl.com/proddetail.php?prod=249D</w:t>
        </w:r>
      </w:hyperlink>
      <w:r w:rsidR="00EE4321" w:rsidRPr="00EE4321">
        <w:rPr>
          <w:rFonts w:ascii="Times New Roman" w:hAnsi="Times New Roman" w:cs="Times New Roman"/>
          <w:color w:val="000000"/>
          <w:sz w:val="24"/>
          <w:szCs w:val="24"/>
        </w:rPr>
        <w:t xml:space="preserve">) Cortical Visual Impairment (CVI) is now the most common cause of visual disturbance in children. This is due to increased survival of children with significant brain damage, as well as increased awareness and diagnosis of this condition. This 16-minute DVD shows children with varying degrees of CVI, illustrates specific signs and symptoms of the disorder, and demonstrates appropriate intervention techniques.  Available at: </w:t>
      </w:r>
    </w:p>
    <w:p w14:paraId="5D4150C3" w14:textId="77777777" w:rsidR="00EE4321" w:rsidRPr="00EE4321" w:rsidRDefault="00EE4321" w:rsidP="00EE4321">
      <w:pPr>
        <w:widowControl/>
        <w:spacing w:before="150" w:after="75" w:line="288" w:lineRule="atLeast"/>
        <w:rPr>
          <w:rFonts w:ascii="Times New Roman" w:eastAsia="Times New Roman" w:hAnsi="Times New Roman" w:cs="Times New Roman"/>
          <w:color w:val="000000"/>
          <w:sz w:val="24"/>
          <w:szCs w:val="24"/>
        </w:rPr>
      </w:pPr>
      <w:r w:rsidRPr="00EE4321">
        <w:rPr>
          <w:rFonts w:ascii="Times New Roman" w:hAnsi="Times New Roman" w:cs="Times New Roman"/>
          <w:b/>
          <w:color w:val="000000"/>
          <w:sz w:val="24"/>
          <w:szCs w:val="24"/>
        </w:rPr>
        <w:t>Elementary Concepts for Students with Visual Impairments</w:t>
      </w:r>
      <w:r w:rsidRPr="00EE4321">
        <w:rPr>
          <w:rFonts w:ascii="Times New Roman" w:hAnsi="Times New Roman" w:cs="Times New Roman"/>
          <w:color w:val="000000"/>
          <w:sz w:val="24"/>
          <w:szCs w:val="24"/>
        </w:rPr>
        <w:t xml:space="preserve"> </w:t>
      </w:r>
      <w:r w:rsidRPr="00EE4321">
        <w:rPr>
          <w:rFonts w:ascii="Times New Roman" w:eastAsia="Times New Roman" w:hAnsi="Times New Roman" w:cs="Times New Roman"/>
          <w:color w:val="000000"/>
          <w:sz w:val="24"/>
          <w:szCs w:val="24"/>
        </w:rPr>
        <w:t>A curriculum written for students younger than twelve years of age who have visual impairments and are not yet reading, writing, and doing math at a first grade level. Specific thematic unit activities include concept development, math readiness, reading and writing readiness, music and games, arts, cooking and eating, pretend play, story time, and extended discussion or activities.</w:t>
      </w:r>
    </w:p>
    <w:p w14:paraId="2DC43410" w14:textId="77777777" w:rsidR="00EE4321" w:rsidRPr="00EE4321" w:rsidRDefault="007B21F1" w:rsidP="00EE4321">
      <w:pPr>
        <w:widowControl/>
        <w:spacing w:before="150" w:after="75" w:line="288" w:lineRule="atLeast"/>
        <w:rPr>
          <w:rFonts w:ascii="Times New Roman" w:hAnsi="Times New Roman" w:cs="Times New Roman"/>
          <w:color w:val="000000"/>
          <w:sz w:val="24"/>
          <w:szCs w:val="24"/>
        </w:rPr>
      </w:pPr>
      <w:hyperlink r:id="rId13" w:history="1">
        <w:r w:rsidR="00EE4321" w:rsidRPr="00EE4321">
          <w:rPr>
            <w:rStyle w:val="Hyperlink"/>
            <w:rFonts w:ascii="Times New Roman" w:hAnsi="Times New Roman" w:cs="Times New Roman"/>
            <w:b/>
            <w:sz w:val="24"/>
            <w:szCs w:val="24"/>
          </w:rPr>
          <w:t>Teaching Age-Appropriate Purposeful Skills (TAPS):  An Orientation and Mobility Curriculum for Students with Visual Impairments, Third Edition</w:t>
        </w:r>
      </w:hyperlink>
      <w:r w:rsidR="00EE4321" w:rsidRPr="00EE4321">
        <w:rPr>
          <w:rFonts w:ascii="Times New Roman" w:hAnsi="Times New Roman" w:cs="Times New Roman"/>
          <w:b/>
          <w:color w:val="000000"/>
          <w:sz w:val="24"/>
          <w:szCs w:val="24"/>
        </w:rPr>
        <w:t>,</w:t>
      </w:r>
      <w:r w:rsidR="00EE4321" w:rsidRPr="00EE4321">
        <w:rPr>
          <w:rFonts w:ascii="Times New Roman" w:hAnsi="Times New Roman" w:cs="Times New Roman"/>
          <w:color w:val="000000"/>
          <w:sz w:val="24"/>
          <w:szCs w:val="24"/>
        </w:rPr>
        <w:t xml:space="preserve"> </w:t>
      </w:r>
      <w:r w:rsidR="00EE4321" w:rsidRPr="00EE4321">
        <w:rPr>
          <w:rFonts w:ascii="Times New Roman" w:hAnsi="Times New Roman" w:cs="Times New Roman"/>
          <w:color w:val="000000"/>
          <w:sz w:val="24"/>
          <w:szCs w:val="24"/>
        </w:rPr>
        <w:lastRenderedPageBreak/>
        <w:t>(</w:t>
      </w:r>
      <w:hyperlink r:id="rId14" w:tooltip="Weblink" w:history="1">
        <w:r w:rsidR="00EE4321" w:rsidRPr="00EE4321">
          <w:rPr>
            <w:rStyle w:val="Hyperlink"/>
            <w:rFonts w:ascii="Times New Roman" w:hAnsi="Times New Roman" w:cs="Times New Roman"/>
            <w:sz w:val="24"/>
            <w:szCs w:val="24"/>
          </w:rPr>
          <w:t>https://www.tsbvi.edu/curriculum-a-publications/3/1042-taps-teaching-age-appropriate-purposeful-skills</w:t>
        </w:r>
      </w:hyperlink>
      <w:r w:rsidR="00EE4321" w:rsidRPr="00EE4321">
        <w:rPr>
          <w:rFonts w:ascii="Times New Roman" w:hAnsi="Times New Roman" w:cs="Times New Roman"/>
          <w:b/>
          <w:color w:val="000000"/>
          <w:sz w:val="24"/>
          <w:szCs w:val="24"/>
        </w:rPr>
        <w:t xml:space="preserve">) </w:t>
      </w:r>
      <w:r w:rsidR="00EE4321" w:rsidRPr="00EE4321">
        <w:rPr>
          <w:rFonts w:ascii="Times New Roman" w:hAnsi="Times New Roman" w:cs="Times New Roman"/>
          <w:color w:val="000000"/>
          <w:sz w:val="24"/>
          <w:szCs w:val="24"/>
        </w:rPr>
        <w:t>from TSBVI</w:t>
      </w:r>
      <w:r w:rsidR="00EE4321" w:rsidRPr="00EE4321">
        <w:rPr>
          <w:rFonts w:ascii="Times New Roman" w:hAnsi="Times New Roman" w:cs="Times New Roman"/>
          <w:b/>
          <w:color w:val="000000"/>
          <w:sz w:val="24"/>
          <w:szCs w:val="24"/>
        </w:rPr>
        <w:t xml:space="preserve"> </w:t>
      </w:r>
      <w:r w:rsidR="00EE4321" w:rsidRPr="00EE4321">
        <w:rPr>
          <w:rFonts w:ascii="Times New Roman" w:hAnsi="Times New Roman" w:cs="Times New Roman"/>
          <w:color w:val="000000"/>
          <w:sz w:val="24"/>
          <w:szCs w:val="24"/>
        </w:rPr>
        <w:t>For orientation and mobility specialists who serve students ages 3 to 21 who may also have other impairments. This curriculum includes goals, objectives, and teaching strategies as well as functional mobility tasks.</w:t>
      </w:r>
    </w:p>
    <w:p w14:paraId="5B0E20E1" w14:textId="77777777" w:rsidR="00EE4321" w:rsidRDefault="007B21F1" w:rsidP="00EE4321">
      <w:pPr>
        <w:widowControl/>
        <w:spacing w:before="150" w:after="75" w:line="288" w:lineRule="atLeast"/>
        <w:rPr>
          <w:rFonts w:ascii="Times New Roman" w:hAnsi="Times New Roman" w:cs="Times New Roman"/>
          <w:color w:val="000000"/>
          <w:sz w:val="24"/>
          <w:szCs w:val="24"/>
        </w:rPr>
      </w:pPr>
      <w:hyperlink r:id="rId15" w:history="1">
        <w:r w:rsidR="00EE4321" w:rsidRPr="00EE4321">
          <w:rPr>
            <w:rStyle w:val="Hyperlink"/>
            <w:rFonts w:ascii="Times New Roman" w:hAnsi="Times New Roman" w:cs="Times New Roman"/>
            <w:b/>
            <w:sz w:val="24"/>
            <w:szCs w:val="24"/>
          </w:rPr>
          <w:t xml:space="preserve">TAPS </w:t>
        </w:r>
        <w:r w:rsidR="00EE4321" w:rsidRPr="00EE4321">
          <w:rPr>
            <w:rStyle w:val="Hyperlink"/>
            <w:rFonts w:ascii="Times New Roman" w:hAnsi="Times New Roman" w:cs="Times New Roman"/>
            <w:sz w:val="24"/>
            <w:szCs w:val="24"/>
          </w:rPr>
          <w:t>(see above)</w:t>
        </w:r>
        <w:r w:rsidR="00EE4321" w:rsidRPr="00EE4321">
          <w:rPr>
            <w:rStyle w:val="Hyperlink"/>
            <w:rFonts w:ascii="Times New Roman" w:hAnsi="Times New Roman" w:cs="Times New Roman"/>
            <w:b/>
            <w:sz w:val="24"/>
            <w:szCs w:val="24"/>
          </w:rPr>
          <w:t xml:space="preserve"> Supplemental Flash Drive</w:t>
        </w:r>
        <w:r w:rsidR="00EE4321" w:rsidRPr="00EE4321">
          <w:rPr>
            <w:rStyle w:val="Hyperlink"/>
            <w:rFonts w:ascii="Times New Roman" w:hAnsi="Times New Roman" w:cs="Times New Roman"/>
            <w:sz w:val="24"/>
            <w:szCs w:val="24"/>
          </w:rPr>
          <w:t xml:space="preserve">  from TSBVI</w:t>
        </w:r>
      </w:hyperlink>
      <w:r w:rsidR="00EE4321" w:rsidRPr="00EE4321">
        <w:rPr>
          <w:rFonts w:ascii="Times New Roman" w:hAnsi="Times New Roman" w:cs="Times New Roman"/>
          <w:color w:val="000000"/>
          <w:sz w:val="24"/>
          <w:szCs w:val="24"/>
        </w:rPr>
        <w:t>, (</w:t>
      </w:r>
      <w:hyperlink r:id="rId16" w:tooltip="Weblink" w:history="1">
        <w:r w:rsidR="00EE4321" w:rsidRPr="00EE4321">
          <w:rPr>
            <w:rStyle w:val="Hyperlink"/>
            <w:rFonts w:ascii="Times New Roman" w:hAnsi="Times New Roman" w:cs="Times New Roman"/>
            <w:sz w:val="24"/>
            <w:szCs w:val="24"/>
          </w:rPr>
          <w:t>http://www.tsbvi.edu/store/ecom/index.php?action=ecom.pdetails&amp;mode=taps_3rd_edition_supplemental_flash_drive</w:t>
        </w:r>
      </w:hyperlink>
      <w:r w:rsidR="00EE4321" w:rsidRPr="00EE4321">
        <w:rPr>
          <w:rFonts w:ascii="Times New Roman" w:hAnsi="Times New Roman" w:cs="Times New Roman"/>
          <w:color w:val="000000"/>
          <w:sz w:val="24"/>
          <w:szCs w:val="24"/>
        </w:rPr>
        <w:t xml:space="preserve">) </w:t>
      </w:r>
    </w:p>
    <w:p w14:paraId="48103420" w14:textId="3950A7E7" w:rsidR="005260EE" w:rsidRDefault="007B21F1" w:rsidP="00EE4321">
      <w:pPr>
        <w:widowControl/>
        <w:spacing w:before="240" w:after="75" w:line="288" w:lineRule="atLeast"/>
        <w:rPr>
          <w:rStyle w:val="Emphasis"/>
          <w:rFonts w:ascii="Times New Roman" w:hAnsi="Times New Roman" w:cs="Times New Roman"/>
          <w:color w:val="000000"/>
          <w:sz w:val="24"/>
          <w:szCs w:val="24"/>
        </w:rPr>
      </w:pPr>
      <w:hyperlink r:id="rId17" w:history="1">
        <w:r w:rsidR="00EE4321" w:rsidRPr="00EE4321">
          <w:rPr>
            <w:rStyle w:val="Hyperlink"/>
            <w:rFonts w:ascii="Times New Roman" w:hAnsi="Times New Roman" w:cs="Times New Roman"/>
            <w:b/>
            <w:sz w:val="24"/>
            <w:szCs w:val="24"/>
          </w:rPr>
          <w:t>Learning Media Assessment:  A Resource Guide for Teachers, 2</w:t>
        </w:r>
        <w:r w:rsidR="00EE4321" w:rsidRPr="00EE4321">
          <w:rPr>
            <w:rStyle w:val="Hyperlink"/>
            <w:rFonts w:ascii="Times New Roman" w:hAnsi="Times New Roman" w:cs="Times New Roman"/>
            <w:b/>
            <w:sz w:val="24"/>
            <w:szCs w:val="24"/>
            <w:vertAlign w:val="superscript"/>
          </w:rPr>
          <w:t>nd</w:t>
        </w:r>
        <w:r w:rsidR="00EE4321" w:rsidRPr="00EE4321">
          <w:rPr>
            <w:rStyle w:val="Hyperlink"/>
            <w:rFonts w:ascii="Times New Roman" w:hAnsi="Times New Roman" w:cs="Times New Roman"/>
            <w:b/>
            <w:sz w:val="24"/>
            <w:szCs w:val="24"/>
          </w:rPr>
          <w:t xml:space="preserve"> Edition</w:t>
        </w:r>
      </w:hyperlink>
      <w:r w:rsidR="00EE4321">
        <w:rPr>
          <w:rFonts w:ascii="Times New Roman" w:hAnsi="Times New Roman" w:cs="Times New Roman"/>
          <w:b/>
          <w:color w:val="000000"/>
          <w:sz w:val="24"/>
          <w:szCs w:val="24"/>
        </w:rPr>
        <w:t xml:space="preserve"> </w:t>
      </w:r>
      <w:r w:rsidR="00EE4321" w:rsidRPr="00EE4321">
        <w:rPr>
          <w:rFonts w:ascii="Times New Roman" w:hAnsi="Times New Roman" w:cs="Times New Roman"/>
          <w:color w:val="000000"/>
          <w:sz w:val="24"/>
          <w:szCs w:val="24"/>
        </w:rPr>
        <w:t>(</w:t>
      </w:r>
      <w:hyperlink r:id="rId18" w:tooltip="Weblink" w:history="1">
        <w:r w:rsidR="00EE4321" w:rsidRPr="00EE4321">
          <w:rPr>
            <w:rStyle w:val="Hyperlink"/>
            <w:rFonts w:ascii="Times New Roman" w:hAnsi="Times New Roman" w:cs="Times New Roman"/>
            <w:sz w:val="24"/>
            <w:szCs w:val="24"/>
          </w:rPr>
          <w:t>https://www.tsbvi.edu/curriculum-a-publications/3/1037-learning-meadia-assessment-a-resource-guide-for-teachers-2nd-ed</w:t>
        </w:r>
      </w:hyperlink>
      <w:r w:rsidR="00EE4321">
        <w:rPr>
          <w:rFonts w:ascii="Times New Roman" w:hAnsi="Times New Roman" w:cs="Times New Roman"/>
          <w:color w:val="000000"/>
          <w:sz w:val="24"/>
          <w:szCs w:val="24"/>
        </w:rPr>
        <w:t>)</w:t>
      </w:r>
      <w:r w:rsidR="00EE4321" w:rsidRPr="00EE4321">
        <w:rPr>
          <w:rFonts w:ascii="Times New Roman" w:hAnsi="Times New Roman" w:cs="Times New Roman"/>
          <w:color w:val="000000"/>
          <w:sz w:val="24"/>
          <w:szCs w:val="24"/>
        </w:rPr>
        <w:t xml:space="preserve"> </w:t>
      </w:r>
      <w:r w:rsidR="00EE4321" w:rsidRPr="00EE4321">
        <w:rPr>
          <w:rStyle w:val="Emphasis"/>
          <w:rFonts w:ascii="Times New Roman" w:hAnsi="Times New Roman" w:cs="Times New Roman"/>
          <w:i w:val="0"/>
          <w:color w:val="000000"/>
          <w:sz w:val="24"/>
          <w:szCs w:val="24"/>
        </w:rPr>
        <w:t xml:space="preserve">A how-to resource guide for assessing and evaluating appropriate learning and literacy media for student with visual impairments,  including reproducible forms.  </w:t>
      </w:r>
    </w:p>
    <w:p w14:paraId="30AC880B" w14:textId="692F7DF4" w:rsidR="00EE4321" w:rsidRDefault="00EE4321" w:rsidP="00EE4321">
      <w:pPr>
        <w:widowControl/>
        <w:spacing w:before="150" w:after="75" w:line="288" w:lineRule="atLeast"/>
        <w:rPr>
          <w:rFonts w:ascii="Times New Roman" w:hAnsi="Times New Roman" w:cs="Times New Roman"/>
          <w:color w:val="000000"/>
          <w:sz w:val="24"/>
          <w:szCs w:val="24"/>
        </w:rPr>
      </w:pPr>
      <w:r w:rsidRPr="00EE4321">
        <w:rPr>
          <w:rFonts w:ascii="Times New Roman" w:eastAsia="Times New Roman" w:hAnsi="Times New Roman" w:cs="Times New Roman"/>
          <w:b/>
          <w:color w:val="000000"/>
          <w:sz w:val="24"/>
          <w:szCs w:val="24"/>
        </w:rPr>
        <w:t>Th</w:t>
      </w:r>
      <w:r>
        <w:rPr>
          <w:rFonts w:ascii="Times New Roman" w:eastAsia="Times New Roman" w:hAnsi="Times New Roman" w:cs="Times New Roman"/>
          <w:b/>
          <w:color w:val="000000"/>
          <w:sz w:val="24"/>
          <w:szCs w:val="24"/>
        </w:rPr>
        <w:t xml:space="preserve">e Vision Program: </w:t>
      </w:r>
      <w:r w:rsidRPr="00EE4321">
        <w:rPr>
          <w:rFonts w:ascii="Times New Roman" w:eastAsia="Times New Roman" w:hAnsi="Times New Roman" w:cs="Times New Roman"/>
          <w:b/>
          <w:color w:val="000000"/>
          <w:sz w:val="24"/>
          <w:szCs w:val="24"/>
        </w:rPr>
        <w:t xml:space="preserve">Vision Skills in the Natural Environment, </w:t>
      </w:r>
      <w:r w:rsidRPr="00EE4321">
        <w:rPr>
          <w:rFonts w:ascii="Times New Roman" w:eastAsia="Times New Roman" w:hAnsi="Times New Roman" w:cs="Times New Roman"/>
          <w:color w:val="000000"/>
          <w:sz w:val="24"/>
          <w:szCs w:val="24"/>
        </w:rPr>
        <w:t>from HOPE, Inc.</w:t>
      </w:r>
      <w:r>
        <w:rPr>
          <w:rFonts w:ascii="Times New Roman" w:hAnsi="Times New Roman" w:cs="Times New Roman"/>
          <w:color w:val="000000"/>
          <w:sz w:val="24"/>
          <w:szCs w:val="24"/>
        </w:rPr>
        <w:t xml:space="preserve"> </w:t>
      </w:r>
      <w:r w:rsidRPr="00EE4321">
        <w:rPr>
          <w:rFonts w:ascii="Times New Roman" w:hAnsi="Times New Roman" w:cs="Times New Roman"/>
          <w:color w:val="000000"/>
          <w:sz w:val="24"/>
          <w:szCs w:val="24"/>
        </w:rPr>
        <w:t>300 page comprehensive guide that assists families and professionals in meeting the needs of infants and young children with blindness or visual impairment.</w:t>
      </w:r>
    </w:p>
    <w:p w14:paraId="5DFFF92B" w14:textId="77777777" w:rsidR="000E4808" w:rsidRPr="00EE4321" w:rsidRDefault="000E4808" w:rsidP="00EE4321">
      <w:pPr>
        <w:widowControl/>
        <w:spacing w:before="150" w:after="75" w:line="288" w:lineRule="atLeast"/>
        <w:rPr>
          <w:rFonts w:ascii="Times New Roman" w:hAnsi="Times New Roman" w:cs="Times New Roman"/>
          <w:color w:val="000000"/>
          <w:sz w:val="24"/>
          <w:szCs w:val="24"/>
        </w:rPr>
      </w:pPr>
    </w:p>
    <w:p w14:paraId="65EBCE5C" w14:textId="2CA8273C" w:rsidR="00EE4321" w:rsidRPr="000E4808" w:rsidRDefault="00EE4321" w:rsidP="000E4808">
      <w:pPr>
        <w:pStyle w:val="Heading2"/>
        <w:jc w:val="center"/>
        <w:rPr>
          <w:rFonts w:eastAsia="Times New Roman"/>
          <w:b/>
          <w:color w:val="000000"/>
        </w:rPr>
      </w:pPr>
      <w:r w:rsidRPr="000E4808">
        <w:rPr>
          <w:rStyle w:val="Heading2Char"/>
          <w:rFonts w:ascii="Times New Roman" w:hAnsi="Times New Roman" w:cs="Times New Roman"/>
          <w:b/>
          <w:color w:val="000000" w:themeColor="text1"/>
          <w:sz w:val="24"/>
          <w:szCs w:val="24"/>
          <w:u w:val="single"/>
        </w:rPr>
        <w:t>Provided to 5  TTAC Lending Libraries</w:t>
      </w:r>
      <w:r w:rsidR="000E4808" w:rsidRPr="000E4808">
        <w:rPr>
          <w:rStyle w:val="Heading2Char"/>
          <w:rFonts w:ascii="Times New Roman" w:hAnsi="Times New Roman" w:cs="Times New Roman"/>
          <w:b/>
          <w:color w:val="000000" w:themeColor="text1"/>
          <w:sz w:val="24"/>
          <w:szCs w:val="24"/>
          <w:u w:val="single"/>
        </w:rPr>
        <w:t>-</w:t>
      </w:r>
      <w:r w:rsidRPr="000E4808">
        <w:rPr>
          <w:rStyle w:val="Heading2Char"/>
          <w:rFonts w:ascii="Times New Roman" w:hAnsi="Times New Roman" w:cs="Times New Roman"/>
          <w:b/>
          <w:color w:val="000000" w:themeColor="text1"/>
          <w:sz w:val="24"/>
          <w:szCs w:val="24"/>
          <w:u w:val="single"/>
        </w:rPr>
        <w:t xml:space="preserve"> For those working with children who are Deaf/Hard of Hearing</w:t>
      </w:r>
    </w:p>
    <w:p w14:paraId="22587A63" w14:textId="6D922A22" w:rsidR="00EE4321" w:rsidRDefault="00EE4321" w:rsidP="00EE4321">
      <w:pPr>
        <w:pStyle w:val="NormalWeb"/>
      </w:pPr>
      <w:r w:rsidRPr="00EE4321">
        <w:rPr>
          <w:b/>
          <w:color w:val="000000"/>
        </w:rPr>
        <w:t>Language Adventures Early Childhood Curriculum</w:t>
      </w:r>
      <w:r w:rsidRPr="00EE4321">
        <w:rPr>
          <w:color w:val="000000"/>
        </w:rPr>
        <w:t xml:space="preserve"> – from Sunshine Cottage, (Set of 3:Preschool, Prekinder, Kindergarten) </w:t>
      </w:r>
      <w:r w:rsidRPr="00EE4321">
        <w:t>a comprehensive, spiraling curriculum of thematic units for use with preschool through kindergarten. Each unit of study provides classroom instructors with more than 300 pages of classroom activities, vocabulary and a listing of related children’s literature for targeted language, and development of a strong conceptual framework. (used a great deal with oral deaf children, but can be used with any children</w:t>
      </w:r>
      <w:r>
        <w:t>.)</w:t>
      </w:r>
    </w:p>
    <w:p w14:paraId="1B6DD08E" w14:textId="77777777" w:rsidR="009F17B7" w:rsidRDefault="00742216" w:rsidP="00742216">
      <w:pPr>
        <w:widowControl/>
        <w:spacing w:before="150" w:after="75" w:line="288" w:lineRule="atLeast"/>
        <w:rPr>
          <w:rFonts w:ascii="Times New Roman" w:eastAsia="Times New Roman" w:hAnsi="Times New Roman" w:cs="Times New Roman"/>
          <w:color w:val="000000"/>
          <w:sz w:val="24"/>
          <w:szCs w:val="24"/>
        </w:rPr>
      </w:pPr>
      <w:r w:rsidRPr="00742216">
        <w:rPr>
          <w:rFonts w:ascii="Times New Roman" w:eastAsia="Times New Roman" w:hAnsi="Times New Roman" w:cs="Times New Roman"/>
          <w:b/>
          <w:color w:val="000000"/>
          <w:sz w:val="24"/>
          <w:szCs w:val="24"/>
        </w:rPr>
        <w:t>Cottage Acquisition Scales for L</w:t>
      </w:r>
      <w:r w:rsidR="0058632A">
        <w:rPr>
          <w:rFonts w:ascii="Times New Roman" w:eastAsia="Times New Roman" w:hAnsi="Times New Roman" w:cs="Times New Roman"/>
          <w:b/>
          <w:color w:val="000000"/>
          <w:sz w:val="24"/>
          <w:szCs w:val="24"/>
        </w:rPr>
        <w:t xml:space="preserve">istening, Language, </w:t>
      </w:r>
      <w:r w:rsidRPr="00742216">
        <w:rPr>
          <w:rFonts w:ascii="Times New Roman" w:eastAsia="Times New Roman" w:hAnsi="Times New Roman" w:cs="Times New Roman"/>
          <w:b/>
          <w:color w:val="000000"/>
          <w:sz w:val="24"/>
          <w:szCs w:val="24"/>
        </w:rPr>
        <w:t>and Speech</w:t>
      </w:r>
      <w:r w:rsidRPr="00742216">
        <w:rPr>
          <w:rFonts w:ascii="Times New Roman" w:eastAsia="Times New Roman" w:hAnsi="Times New Roman" w:cs="Times New Roman"/>
          <w:color w:val="000000"/>
          <w:sz w:val="24"/>
          <w:szCs w:val="24"/>
        </w:rPr>
        <w:t xml:space="preserve"> (CASLLS)</w:t>
      </w:r>
      <w:r w:rsidR="0058632A">
        <w:rPr>
          <w:rFonts w:ascii="Times New Roman" w:eastAsia="Times New Roman" w:hAnsi="Times New Roman" w:cs="Times New Roman"/>
          <w:color w:val="000000"/>
          <w:sz w:val="24"/>
          <w:szCs w:val="24"/>
        </w:rPr>
        <w:t xml:space="preserve"> Complete</w:t>
      </w:r>
      <w:r w:rsidRPr="00742216">
        <w:rPr>
          <w:rFonts w:ascii="Times New Roman" w:eastAsia="Times New Roman" w:hAnsi="Times New Roman" w:cs="Times New Roman"/>
          <w:color w:val="000000"/>
          <w:sz w:val="24"/>
          <w:szCs w:val="24"/>
        </w:rPr>
        <w:t xml:space="preserve"> (used a great deal with young oral deaf children) Includes manual, and checklist forms for Preverbal, presentence, simple sentence, complex sentence, and Sounds and Speech.  </w:t>
      </w:r>
    </w:p>
    <w:p w14:paraId="3760C006" w14:textId="5AFCA4CE" w:rsidR="0058632A" w:rsidRDefault="007B21F1" w:rsidP="00742216">
      <w:pPr>
        <w:widowControl/>
        <w:spacing w:before="150" w:after="75" w:line="288" w:lineRule="atLeast"/>
        <w:rPr>
          <w:rFonts w:ascii="Times New Roman" w:eastAsia="Times New Roman" w:hAnsi="Times New Roman" w:cs="Times New Roman"/>
          <w:color w:val="000000"/>
          <w:sz w:val="24"/>
          <w:szCs w:val="24"/>
        </w:rPr>
      </w:pPr>
      <w:hyperlink r:id="rId19" w:history="1">
        <w:r w:rsidR="0058632A" w:rsidRPr="0058632A">
          <w:rPr>
            <w:rStyle w:val="Hyperlink"/>
            <w:rFonts w:ascii="Times New Roman" w:eastAsia="Times New Roman" w:hAnsi="Times New Roman" w:cs="Times New Roman"/>
            <w:sz w:val="24"/>
            <w:szCs w:val="24"/>
          </w:rPr>
          <w:t>Electronic CASLLS</w:t>
        </w:r>
      </w:hyperlink>
      <w:r w:rsidR="0058632A">
        <w:rPr>
          <w:rFonts w:ascii="Times New Roman" w:eastAsia="Times New Roman" w:hAnsi="Times New Roman" w:cs="Times New Roman"/>
          <w:color w:val="000000"/>
          <w:sz w:val="24"/>
          <w:szCs w:val="24"/>
        </w:rPr>
        <w:t xml:space="preserve">, </w:t>
      </w:r>
      <w:hyperlink r:id="rId20" w:tooltip="Weblink" w:history="1">
        <w:r w:rsidR="0058632A" w:rsidRPr="00C272F3">
          <w:rPr>
            <w:rStyle w:val="Hyperlink"/>
            <w:rFonts w:ascii="Times New Roman" w:eastAsia="Times New Roman" w:hAnsi="Times New Roman" w:cs="Times New Roman"/>
            <w:sz w:val="24"/>
            <w:szCs w:val="24"/>
          </w:rPr>
          <w:t>http://www.ecaslls.com/</w:t>
        </w:r>
      </w:hyperlink>
    </w:p>
    <w:p w14:paraId="294B59DD" w14:textId="19F27A69" w:rsidR="009F17B7" w:rsidRDefault="009F17B7" w:rsidP="00742216">
      <w:pPr>
        <w:widowControl/>
        <w:spacing w:before="150" w:after="75" w:line="288" w:lineRule="atLeast"/>
        <w:rPr>
          <w:rFonts w:ascii="Times New Roman" w:hAnsi="Times New Roman" w:cs="Times New Roman"/>
          <w:color w:val="000000"/>
          <w:sz w:val="24"/>
          <w:szCs w:val="24"/>
        </w:rPr>
      </w:pPr>
      <w:r w:rsidRPr="009F17B7">
        <w:rPr>
          <w:rFonts w:ascii="Times New Roman" w:hAnsi="Times New Roman" w:cs="Times New Roman"/>
          <w:b/>
          <w:color w:val="000000"/>
          <w:sz w:val="24"/>
          <w:szCs w:val="24"/>
        </w:rPr>
        <w:t>CASSLLS Companion</w:t>
      </w:r>
      <w:r w:rsidRPr="009F17B7">
        <w:rPr>
          <w:rFonts w:ascii="Times New Roman" w:hAnsi="Times New Roman" w:cs="Times New Roman"/>
          <w:color w:val="000000"/>
          <w:sz w:val="24"/>
          <w:szCs w:val="24"/>
        </w:rPr>
        <w:t xml:space="preserve"> (see above) Detail explanations of grammatical forms and suggested activities to accompany the CASLLS.</w:t>
      </w:r>
    </w:p>
    <w:p w14:paraId="064EDC86" w14:textId="58305338" w:rsidR="009F17B7" w:rsidRPr="009F17B7" w:rsidRDefault="007B21F1" w:rsidP="00742216">
      <w:pPr>
        <w:widowControl/>
        <w:spacing w:before="150" w:after="75" w:line="288" w:lineRule="atLeast"/>
        <w:rPr>
          <w:rFonts w:ascii="Times New Roman" w:eastAsia="Times New Roman" w:hAnsi="Times New Roman" w:cs="Times New Roman"/>
          <w:color w:val="000000"/>
          <w:sz w:val="24"/>
          <w:szCs w:val="24"/>
        </w:rPr>
      </w:pPr>
      <w:hyperlink r:id="rId21" w:history="1">
        <w:r w:rsidR="009F17B7" w:rsidRPr="009F17B7">
          <w:rPr>
            <w:rStyle w:val="Hyperlink"/>
            <w:rFonts w:ascii="Times New Roman" w:eastAsia="Times New Roman" w:hAnsi="Times New Roman" w:cs="Times New Roman"/>
            <w:b/>
            <w:sz w:val="24"/>
            <w:szCs w:val="24"/>
          </w:rPr>
          <w:t>Auditory Perception Test for the Hearing Impaired (APT/HI)</w:t>
        </w:r>
      </w:hyperlink>
      <w:r w:rsidR="009F17B7">
        <w:rPr>
          <w:rFonts w:ascii="Times New Roman" w:eastAsia="Times New Roman" w:hAnsi="Times New Roman" w:cs="Times New Roman"/>
          <w:b/>
          <w:color w:val="000000"/>
          <w:sz w:val="24"/>
          <w:szCs w:val="24"/>
        </w:rPr>
        <w:t xml:space="preserve"> </w:t>
      </w:r>
      <w:r w:rsidR="009F17B7" w:rsidRPr="009F17B7">
        <w:rPr>
          <w:rFonts w:ascii="Times New Roman" w:eastAsia="Times New Roman" w:hAnsi="Times New Roman" w:cs="Times New Roman"/>
          <w:color w:val="000000"/>
          <w:sz w:val="24"/>
          <w:szCs w:val="24"/>
        </w:rPr>
        <w:t>(</w:t>
      </w:r>
      <w:hyperlink r:id="rId22" w:tooltip="Weblink" w:history="1">
        <w:r w:rsidR="009F17B7" w:rsidRPr="009F17B7">
          <w:rPr>
            <w:rStyle w:val="Hyperlink"/>
            <w:rFonts w:ascii="Times New Roman" w:eastAsia="Times New Roman" w:hAnsi="Times New Roman" w:cs="Times New Roman"/>
            <w:sz w:val="24"/>
            <w:szCs w:val="24"/>
          </w:rPr>
          <w:t>https://www.pluralpublishing.com/publications/auditory-perception-test-for-the-hearing-impaired-apthi</w:t>
        </w:r>
      </w:hyperlink>
      <w:r w:rsidR="009F17B7" w:rsidRPr="009F17B7">
        <w:rPr>
          <w:rFonts w:ascii="Times New Roman" w:eastAsia="Times New Roman" w:hAnsi="Times New Roman" w:cs="Times New Roman"/>
          <w:color w:val="000000"/>
          <w:sz w:val="24"/>
          <w:szCs w:val="24"/>
        </w:rPr>
        <w:t>)</w:t>
      </w:r>
      <w:r w:rsidR="009F17B7">
        <w:rPr>
          <w:rFonts w:ascii="Times New Roman" w:eastAsia="Times New Roman" w:hAnsi="Times New Roman" w:cs="Times New Roman"/>
          <w:color w:val="000000"/>
          <w:sz w:val="24"/>
          <w:szCs w:val="24"/>
        </w:rPr>
        <w:t xml:space="preserve"> </w:t>
      </w:r>
      <w:r w:rsidR="009F17B7" w:rsidRPr="009F17B7">
        <w:rPr>
          <w:rFonts w:ascii="Times New Roman" w:eastAsia="Times New Roman" w:hAnsi="Times New Roman" w:cs="Times New Roman"/>
          <w:color w:val="000000"/>
          <w:sz w:val="24"/>
          <w:szCs w:val="24"/>
        </w:rPr>
        <w:t xml:space="preserve">– for ages three and older - </w:t>
      </w:r>
      <w:r w:rsidR="009F17B7" w:rsidRPr="009F17B7">
        <w:rPr>
          <w:rFonts w:ascii="Times New Roman" w:hAnsi="Times New Roman" w:cs="Times New Roman"/>
          <w:color w:val="333333"/>
          <w:sz w:val="24"/>
          <w:szCs w:val="24"/>
        </w:rPr>
        <w:t xml:space="preserve">Designed for children with hearing loss aged three years and older, this test enables the accurate determination of children's discrete auditory perception by profiling in sixteen different skill areas.  </w:t>
      </w:r>
    </w:p>
    <w:p w14:paraId="73742E6D" w14:textId="57F6655A" w:rsidR="0058632A" w:rsidRDefault="007B21F1" w:rsidP="00742216">
      <w:pPr>
        <w:widowControl/>
        <w:spacing w:before="150" w:after="75" w:line="288" w:lineRule="atLeast"/>
        <w:rPr>
          <w:rFonts w:ascii="Times New Roman" w:eastAsia="Times New Roman" w:hAnsi="Times New Roman" w:cs="Times New Roman"/>
          <w:color w:val="252525"/>
          <w:sz w:val="24"/>
          <w:szCs w:val="24"/>
        </w:rPr>
      </w:pPr>
      <w:hyperlink r:id="rId23" w:history="1">
        <w:r w:rsidR="009F17B7" w:rsidRPr="001705AF">
          <w:rPr>
            <w:rStyle w:val="Hyperlink"/>
            <w:rFonts w:ascii="Times New Roman" w:hAnsi="Times New Roman" w:cs="Times New Roman"/>
            <w:b/>
            <w:sz w:val="24"/>
            <w:szCs w:val="24"/>
            <w:shd w:val="clear" w:color="auto" w:fill="FFFFFF"/>
          </w:rPr>
          <w:t>The Bracken school Readiness Assessment, 3</w:t>
        </w:r>
        <w:r w:rsidR="009F17B7" w:rsidRPr="001705AF">
          <w:rPr>
            <w:rStyle w:val="Hyperlink"/>
            <w:rFonts w:ascii="Times New Roman" w:hAnsi="Times New Roman" w:cs="Times New Roman"/>
            <w:b/>
            <w:sz w:val="24"/>
            <w:szCs w:val="24"/>
            <w:shd w:val="clear" w:color="auto" w:fill="FFFFFF"/>
            <w:vertAlign w:val="superscript"/>
          </w:rPr>
          <w:t>rd</w:t>
        </w:r>
        <w:r w:rsidR="009F17B7" w:rsidRPr="001705AF">
          <w:rPr>
            <w:rStyle w:val="Hyperlink"/>
            <w:rFonts w:ascii="Times New Roman" w:hAnsi="Times New Roman" w:cs="Times New Roman"/>
            <w:b/>
            <w:sz w:val="24"/>
            <w:szCs w:val="24"/>
            <w:shd w:val="clear" w:color="auto" w:fill="FFFFFF"/>
          </w:rPr>
          <w:t xml:space="preserve"> edition</w:t>
        </w:r>
      </w:hyperlink>
      <w:r w:rsidR="00C166AA" w:rsidRPr="001705AF">
        <w:rPr>
          <w:rFonts w:ascii="Times New Roman" w:hAnsi="Times New Roman" w:cs="Times New Roman"/>
          <w:b/>
          <w:color w:val="222222"/>
          <w:sz w:val="24"/>
          <w:szCs w:val="24"/>
          <w:shd w:val="clear" w:color="auto" w:fill="FFFFFF"/>
        </w:rPr>
        <w:t xml:space="preserve"> </w:t>
      </w:r>
      <w:r w:rsidR="00C166AA" w:rsidRPr="001705AF">
        <w:rPr>
          <w:rFonts w:ascii="Times New Roman" w:hAnsi="Times New Roman" w:cs="Times New Roman"/>
          <w:color w:val="222222"/>
          <w:sz w:val="24"/>
          <w:szCs w:val="24"/>
          <w:shd w:val="clear" w:color="auto" w:fill="FFFFFF"/>
        </w:rPr>
        <w:t>(</w:t>
      </w:r>
      <w:hyperlink r:id="rId24" w:tooltip="Weblink" w:history="1">
        <w:r w:rsidR="001705AF" w:rsidRPr="001705AF">
          <w:rPr>
            <w:rStyle w:val="Hyperlink"/>
            <w:rFonts w:ascii="Times New Roman" w:hAnsi="Times New Roman" w:cs="Times New Roman"/>
            <w:sz w:val="24"/>
            <w:szCs w:val="24"/>
            <w:shd w:val="clear" w:color="auto" w:fill="FFFFFF"/>
          </w:rPr>
          <w:t>https://www.pearsonassessments.com/store/usassessments/en/Store/Professional-Assessments/Developmental-Early-Childhood/Bracken-School-Readiness-Assessment-%7C-</w:t>
        </w:r>
        <w:r w:rsidR="001705AF" w:rsidRPr="001705AF">
          <w:rPr>
            <w:rStyle w:val="Hyperlink"/>
            <w:rFonts w:ascii="Times New Roman" w:hAnsi="Times New Roman" w:cs="Times New Roman"/>
            <w:sz w:val="24"/>
            <w:szCs w:val="24"/>
            <w:shd w:val="clear" w:color="auto" w:fill="FFFFFF"/>
          </w:rPr>
          <w:lastRenderedPageBreak/>
          <w:t>Third-Edition/p/100000165.html</w:t>
        </w:r>
      </w:hyperlink>
      <w:r w:rsidR="001705AF" w:rsidRPr="001705AF">
        <w:rPr>
          <w:rFonts w:ascii="Times New Roman" w:hAnsi="Times New Roman" w:cs="Times New Roman"/>
          <w:color w:val="222222"/>
          <w:sz w:val="24"/>
          <w:szCs w:val="24"/>
          <w:shd w:val="clear" w:color="auto" w:fill="FFFFFF"/>
        </w:rPr>
        <w:t>)</w:t>
      </w:r>
      <w:r w:rsidR="009F17B7" w:rsidRPr="001705AF">
        <w:rPr>
          <w:rFonts w:ascii="Times New Roman" w:hAnsi="Times New Roman" w:cs="Times New Roman"/>
          <w:color w:val="222222"/>
          <w:sz w:val="24"/>
          <w:szCs w:val="24"/>
          <w:shd w:val="clear" w:color="auto" w:fill="FFFFFF"/>
        </w:rPr>
        <w:t xml:space="preserve"> Quickly screens concept knowledge of young children, ages </w:t>
      </w:r>
      <w:r w:rsidR="00C43039">
        <w:rPr>
          <w:rFonts w:ascii="Times New Roman" w:hAnsi="Times New Roman" w:cs="Times New Roman"/>
          <w:color w:val="222222"/>
          <w:sz w:val="24"/>
          <w:szCs w:val="24"/>
          <w:shd w:val="clear" w:color="auto" w:fill="FFFFFF"/>
        </w:rPr>
        <w:t xml:space="preserve">3:0 to 6:11. </w:t>
      </w:r>
      <w:r w:rsidR="009F17B7" w:rsidRPr="001705AF">
        <w:rPr>
          <w:rFonts w:ascii="Times New Roman" w:eastAsia="Times New Roman" w:hAnsi="Times New Roman" w:cs="Times New Roman"/>
          <w:b/>
          <w:bCs/>
          <w:i/>
          <w:iCs/>
          <w:color w:val="008B5D"/>
          <w:sz w:val="24"/>
          <w:szCs w:val="24"/>
        </w:rPr>
        <w:t>–</w:t>
      </w:r>
      <w:r w:rsidR="009F17B7" w:rsidRPr="001705AF">
        <w:rPr>
          <w:rFonts w:ascii="Times New Roman" w:eastAsia="Times New Roman" w:hAnsi="Times New Roman" w:cs="Times New Roman"/>
          <w:color w:val="252525"/>
          <w:sz w:val="24"/>
          <w:szCs w:val="24"/>
        </w:rPr>
        <w:t xml:space="preserve"> Includes examiner manual, stimulus manual, 25 English record forms and pad of 25 parent/teacher forms. Forms may be ordered in Spanish.  </w:t>
      </w:r>
    </w:p>
    <w:p w14:paraId="229B0BA8" w14:textId="163D7B9A" w:rsidR="009F14D6" w:rsidRDefault="007B21F1" w:rsidP="009F14D6">
      <w:pPr>
        <w:widowControl/>
        <w:shd w:val="clear" w:color="auto" w:fill="FFFFFF"/>
        <w:spacing w:before="100" w:beforeAutospacing="1" w:after="100" w:afterAutospacing="1" w:line="269" w:lineRule="atLeast"/>
        <w:rPr>
          <w:rFonts w:ascii="Times New Roman" w:hAnsi="Times New Roman" w:cs="Times New Roman"/>
          <w:color w:val="222222"/>
          <w:sz w:val="24"/>
          <w:szCs w:val="24"/>
          <w:shd w:val="clear" w:color="auto" w:fill="FFFFFF"/>
        </w:rPr>
      </w:pPr>
      <w:hyperlink r:id="rId25" w:history="1">
        <w:r w:rsidR="009F14D6" w:rsidRPr="009F14D6">
          <w:rPr>
            <w:rStyle w:val="Hyperlink"/>
            <w:rFonts w:ascii="Times New Roman" w:hAnsi="Times New Roman" w:cs="Times New Roman"/>
            <w:b/>
            <w:sz w:val="24"/>
            <w:szCs w:val="24"/>
            <w:shd w:val="clear" w:color="auto" w:fill="FFFFFF"/>
          </w:rPr>
          <w:t>Kauffman Test of Educational Achievement- II</w:t>
        </w:r>
        <w:r w:rsidR="009F14D6" w:rsidRPr="009F14D6">
          <w:rPr>
            <w:rStyle w:val="Hyperlink"/>
            <w:rFonts w:ascii="Times New Roman" w:hAnsi="Times New Roman" w:cs="Times New Roman"/>
            <w:sz w:val="24"/>
            <w:szCs w:val="24"/>
            <w:shd w:val="clear" w:color="auto" w:fill="FFFFFF"/>
          </w:rPr>
          <w:t xml:space="preserve"> (KTEA-II)</w:t>
        </w:r>
      </w:hyperlink>
      <w:r w:rsidR="009F14D6">
        <w:rPr>
          <w:rFonts w:ascii="Times New Roman" w:hAnsi="Times New Roman" w:cs="Times New Roman"/>
          <w:b/>
          <w:color w:val="222222"/>
          <w:sz w:val="24"/>
          <w:szCs w:val="24"/>
          <w:shd w:val="clear" w:color="auto" w:fill="FFFFFF"/>
        </w:rPr>
        <w:t xml:space="preserve"> </w:t>
      </w:r>
      <w:r w:rsidR="009F14D6" w:rsidRPr="009F14D6">
        <w:rPr>
          <w:rFonts w:ascii="Times New Roman" w:hAnsi="Times New Roman" w:cs="Times New Roman"/>
          <w:color w:val="222222"/>
          <w:sz w:val="24"/>
          <w:szCs w:val="24"/>
          <w:shd w:val="clear" w:color="auto" w:fill="FFFFFF"/>
        </w:rPr>
        <w:t>(</w:t>
      </w:r>
      <w:hyperlink r:id="rId26" w:history="1">
        <w:r w:rsidR="009F14D6" w:rsidRPr="00C272F3">
          <w:rPr>
            <w:rStyle w:val="Hyperlink"/>
            <w:rFonts w:ascii="Times New Roman" w:hAnsi="Times New Roman" w:cs="Times New Roman"/>
            <w:sz w:val="24"/>
            <w:szCs w:val="24"/>
            <w:shd w:val="clear" w:color="auto" w:fill="FFFFFF"/>
          </w:rPr>
          <w:t>https://www.pearsonassessments.com/store/usassessments/en/Store/Professional-Assessments/Academic-Learning/Reading/Kaufman-Test-of-Educational-Achievement-%7C-Second-Edition/p/100000665.html</w:t>
        </w:r>
      </w:hyperlink>
      <w:r w:rsidR="009F14D6">
        <w:rPr>
          <w:rFonts w:ascii="Times New Roman" w:hAnsi="Times New Roman" w:cs="Times New Roman"/>
          <w:color w:val="222222"/>
          <w:sz w:val="24"/>
          <w:szCs w:val="24"/>
          <w:shd w:val="clear" w:color="auto" w:fill="FFFFFF"/>
        </w:rPr>
        <w:t>)</w:t>
      </w:r>
      <w:r w:rsidR="009F14D6">
        <w:rPr>
          <w:rFonts w:ascii="Times New Roman" w:hAnsi="Times New Roman" w:cs="Times New Roman"/>
          <w:b/>
          <w:color w:val="222222"/>
          <w:sz w:val="24"/>
          <w:szCs w:val="24"/>
          <w:shd w:val="clear" w:color="auto" w:fill="FFFFFF"/>
        </w:rPr>
        <w:t xml:space="preserve"> </w:t>
      </w:r>
      <w:r w:rsidR="009F14D6" w:rsidRPr="009F14D6">
        <w:rPr>
          <w:rFonts w:ascii="Times New Roman" w:hAnsi="Times New Roman" w:cs="Times New Roman"/>
          <w:color w:val="222222"/>
          <w:sz w:val="24"/>
          <w:szCs w:val="24"/>
          <w:shd w:val="clear" w:color="auto" w:fill="FFFFFF"/>
        </w:rPr>
        <w:t xml:space="preserve">for ages 4.6 to 25.   </w:t>
      </w:r>
      <w:r w:rsidR="009F14D6" w:rsidRPr="009F14D6">
        <w:rPr>
          <w:rFonts w:ascii="Times New Roman" w:eastAsia="Times New Roman" w:hAnsi="Times New Roman" w:cs="Times New Roman"/>
          <w:color w:val="252525"/>
          <w:sz w:val="24"/>
          <w:szCs w:val="24"/>
        </w:rPr>
        <w:t>Individually administered battery that provides in-depth ass</w:t>
      </w:r>
      <w:r>
        <w:rPr>
          <w:rFonts w:ascii="Times New Roman" w:eastAsia="Times New Roman" w:hAnsi="Times New Roman" w:cs="Times New Roman"/>
          <w:color w:val="252525"/>
          <w:sz w:val="24"/>
          <w:szCs w:val="24"/>
        </w:rPr>
        <w:t xml:space="preserve">essment of key academic skills. </w:t>
      </w:r>
      <w:r w:rsidR="009F14D6" w:rsidRPr="009F14D6">
        <w:rPr>
          <w:rFonts w:ascii="Times New Roman" w:eastAsia="Times New Roman" w:hAnsi="Times New Roman" w:cs="Times New Roman"/>
          <w:color w:val="252525"/>
          <w:sz w:val="24"/>
          <w:szCs w:val="24"/>
        </w:rPr>
        <w:t>Testimonial of one TODHH:  “</w:t>
      </w:r>
      <w:r w:rsidR="009F14D6" w:rsidRPr="009F14D6">
        <w:rPr>
          <w:rFonts w:ascii="Times New Roman" w:hAnsi="Times New Roman" w:cs="Times New Roman"/>
          <w:color w:val="222222"/>
          <w:sz w:val="24"/>
          <w:szCs w:val="24"/>
          <w:shd w:val="clear" w:color="auto" w:fill="FFFFFF"/>
        </w:rPr>
        <w:t xml:space="preserve">Most schools use the Woodcock Johnson.  The KTEA-II is a nice comparison and its reading assessment tends to fall more in line with what is actually seen in the classroom.”  </w:t>
      </w:r>
      <w:hyperlink r:id="rId27" w:history="1">
        <w:r>
          <w:rPr>
            <w:rStyle w:val="Hyperlink"/>
            <w:rFonts w:ascii="Times New Roman" w:eastAsia="Times New Roman" w:hAnsi="Times New Roman" w:cs="Times New Roman"/>
            <w:b/>
            <w:bCs/>
            <w:kern w:val="36"/>
            <w:sz w:val="24"/>
            <w:szCs w:val="24"/>
          </w:rPr>
          <w:t xml:space="preserve">Kauffman </w:t>
        </w:r>
        <w:r w:rsidR="009F14D6" w:rsidRPr="009F14D6">
          <w:rPr>
            <w:rStyle w:val="Hyperlink"/>
            <w:rFonts w:ascii="Times New Roman" w:eastAsia="Times New Roman" w:hAnsi="Times New Roman" w:cs="Times New Roman"/>
            <w:b/>
            <w:bCs/>
            <w:kern w:val="36"/>
            <w:sz w:val="24"/>
            <w:szCs w:val="24"/>
          </w:rPr>
          <w:t>Test of Educational Achievement | T</w:t>
        </w:r>
        <w:r w:rsidR="009F14D6" w:rsidRPr="009F14D6">
          <w:rPr>
            <w:rStyle w:val="Hyperlink"/>
            <w:rFonts w:ascii="Times New Roman" w:eastAsia="Times New Roman" w:hAnsi="Times New Roman" w:cs="Times New Roman"/>
            <w:b/>
            <w:bCs/>
            <w:kern w:val="36"/>
            <w:sz w:val="24"/>
            <w:szCs w:val="24"/>
          </w:rPr>
          <w:t>h</w:t>
        </w:r>
        <w:r w:rsidR="009F14D6" w:rsidRPr="009F14D6">
          <w:rPr>
            <w:rStyle w:val="Hyperlink"/>
            <w:rFonts w:ascii="Times New Roman" w:eastAsia="Times New Roman" w:hAnsi="Times New Roman" w:cs="Times New Roman"/>
            <w:b/>
            <w:bCs/>
            <w:kern w:val="36"/>
            <w:sz w:val="24"/>
            <w:szCs w:val="24"/>
          </w:rPr>
          <w:t xml:space="preserve">ird Edition </w:t>
        </w:r>
        <w:r w:rsidR="009F14D6" w:rsidRPr="009F14D6">
          <w:rPr>
            <w:rStyle w:val="Hyperlink"/>
            <w:rFonts w:ascii="Times New Roman" w:eastAsia="Times New Roman" w:hAnsi="Times New Roman" w:cs="Times New Roman"/>
            <w:sz w:val="24"/>
            <w:szCs w:val="24"/>
          </w:rPr>
          <w:t>(KTEA-3)</w:t>
        </w:r>
      </w:hyperlink>
      <w:r w:rsidR="009F14D6" w:rsidRPr="009F14D6">
        <w:rPr>
          <w:rFonts w:ascii="Times New Roman" w:hAnsi="Times New Roman" w:cs="Times New Roman"/>
          <w:color w:val="222222"/>
          <w:sz w:val="24"/>
          <w:szCs w:val="24"/>
          <w:shd w:val="clear" w:color="auto" w:fill="FFFFFF"/>
        </w:rPr>
        <w:t xml:space="preserve"> </w:t>
      </w:r>
      <w:r w:rsidR="009F14D6">
        <w:rPr>
          <w:rFonts w:ascii="Times New Roman" w:hAnsi="Times New Roman" w:cs="Times New Roman"/>
          <w:color w:val="222222"/>
          <w:sz w:val="24"/>
          <w:szCs w:val="24"/>
          <w:shd w:val="clear" w:color="auto" w:fill="FFFFFF"/>
        </w:rPr>
        <w:t>(</w:t>
      </w:r>
      <w:hyperlink r:id="rId28" w:tooltip="Weblink" w:history="1">
        <w:r w:rsidR="009F14D6" w:rsidRPr="00C272F3">
          <w:rPr>
            <w:rStyle w:val="Hyperlink"/>
            <w:rFonts w:ascii="Times New Roman" w:hAnsi="Times New Roman" w:cs="Times New Roman"/>
            <w:sz w:val="24"/>
            <w:szCs w:val="24"/>
            <w:shd w:val="clear" w:color="auto" w:fill="FFFFFF"/>
          </w:rPr>
          <w:t>https://www.pearsonassessment</w:t>
        </w:r>
        <w:r w:rsidR="009F14D6" w:rsidRPr="00C272F3">
          <w:rPr>
            <w:rStyle w:val="Hyperlink"/>
            <w:rFonts w:ascii="Times New Roman" w:hAnsi="Times New Roman" w:cs="Times New Roman"/>
            <w:sz w:val="24"/>
            <w:szCs w:val="24"/>
            <w:shd w:val="clear" w:color="auto" w:fill="FFFFFF"/>
          </w:rPr>
          <w:t>s</w:t>
        </w:r>
        <w:r w:rsidR="009F14D6" w:rsidRPr="00C272F3">
          <w:rPr>
            <w:rStyle w:val="Hyperlink"/>
            <w:rFonts w:ascii="Times New Roman" w:hAnsi="Times New Roman" w:cs="Times New Roman"/>
            <w:sz w:val="24"/>
            <w:szCs w:val="24"/>
            <w:shd w:val="clear" w:color="auto" w:fill="FFFFFF"/>
          </w:rPr>
          <w:t>.com/store/usassessments/en/Store/Professional-Assessments/Academic-Learning/Reading/Kaufman-Test-of-Educational-Achievement-%7C-Third-Edition/p/100000777.html</w:t>
        </w:r>
      </w:hyperlink>
      <w:r w:rsidR="009F14D6">
        <w:rPr>
          <w:rFonts w:ascii="Times New Roman" w:hAnsi="Times New Roman" w:cs="Times New Roman"/>
          <w:color w:val="222222"/>
          <w:sz w:val="24"/>
          <w:szCs w:val="24"/>
          <w:shd w:val="clear" w:color="auto" w:fill="FFFFFF"/>
        </w:rPr>
        <w:t>)</w:t>
      </w:r>
    </w:p>
    <w:p w14:paraId="3257F509" w14:textId="7739B8E3" w:rsidR="00F47FAB" w:rsidRPr="00F47FAB" w:rsidRDefault="007B21F1" w:rsidP="00F47FAB">
      <w:pPr>
        <w:widowControl/>
        <w:shd w:val="clear" w:color="auto" w:fill="FFFFFF"/>
        <w:spacing w:before="100" w:beforeAutospacing="1" w:after="100" w:afterAutospacing="1" w:line="269" w:lineRule="atLeast"/>
        <w:rPr>
          <w:rFonts w:ascii="Times New Roman" w:eastAsia="Times New Roman" w:hAnsi="Times New Roman" w:cs="Times New Roman"/>
          <w:color w:val="252525"/>
          <w:sz w:val="24"/>
          <w:szCs w:val="24"/>
        </w:rPr>
      </w:pPr>
      <w:hyperlink r:id="rId29" w:history="1">
        <w:r w:rsidR="00F47FAB" w:rsidRPr="00F47FAB">
          <w:rPr>
            <w:rStyle w:val="Hyperlink"/>
            <w:rFonts w:ascii="Times New Roman" w:hAnsi="Times New Roman" w:cs="Times New Roman"/>
            <w:b/>
            <w:sz w:val="24"/>
            <w:szCs w:val="24"/>
          </w:rPr>
          <w:t>The CID Teacher Assessment of Grammatical Structures (TAGS)</w:t>
        </w:r>
      </w:hyperlink>
      <w:r w:rsidR="00F47FAB">
        <w:rPr>
          <w:rFonts w:ascii="Times New Roman" w:hAnsi="Times New Roman" w:cs="Times New Roman"/>
          <w:b/>
          <w:color w:val="000000"/>
          <w:sz w:val="24"/>
          <w:szCs w:val="24"/>
        </w:rPr>
        <w:t xml:space="preserve"> </w:t>
      </w:r>
      <w:r w:rsidR="00F47FAB" w:rsidRPr="00F47FAB">
        <w:rPr>
          <w:rFonts w:ascii="Times New Roman" w:hAnsi="Times New Roman" w:cs="Times New Roman"/>
          <w:color w:val="000000"/>
          <w:sz w:val="24"/>
          <w:szCs w:val="24"/>
        </w:rPr>
        <w:t>(</w:t>
      </w:r>
      <w:hyperlink r:id="rId30" w:tooltip="Weblink" w:history="1">
        <w:r w:rsidR="00F47FAB" w:rsidRPr="00F47FAB">
          <w:rPr>
            <w:rStyle w:val="Hyperlink"/>
            <w:rFonts w:ascii="Times New Roman" w:hAnsi="Times New Roman" w:cs="Times New Roman"/>
            <w:sz w:val="24"/>
            <w:szCs w:val="24"/>
          </w:rPr>
          <w:t>https://cid.edu/professionals/shop/cid-tags-teacher-assessment-of-grammatical-structures-starter-kit/</w:t>
        </w:r>
      </w:hyperlink>
      <w:r w:rsidR="00F47FAB" w:rsidRPr="00F47FAB">
        <w:rPr>
          <w:rFonts w:ascii="Times New Roman" w:hAnsi="Times New Roman" w:cs="Times New Roman"/>
          <w:color w:val="000000"/>
          <w:sz w:val="24"/>
          <w:szCs w:val="24"/>
        </w:rPr>
        <w:t xml:space="preserve">)   a series of three rating forms developed to evaluate a child’s understanding and use of the grammatical structures of English. The rating forms provide a representation of grammatical structures children with hearing loss who develop grammatical structures in smaller increments and at slower rates compared to children who are typically developing. </w:t>
      </w:r>
    </w:p>
    <w:p w14:paraId="2634CCB2" w14:textId="66078A95" w:rsidR="00F47FAB" w:rsidRDefault="006827CA" w:rsidP="006827CA">
      <w:pPr>
        <w:shd w:val="clear" w:color="auto" w:fill="FFFFFF"/>
        <w:spacing w:line="269" w:lineRule="atLeast"/>
        <w:rPr>
          <w:rFonts w:ascii="Times New Roman" w:eastAsia="Times New Roman" w:hAnsi="Times New Roman" w:cs="Times New Roman"/>
          <w:color w:val="252525"/>
          <w:sz w:val="24"/>
          <w:szCs w:val="24"/>
        </w:rPr>
      </w:pPr>
      <w:r w:rsidRPr="007B21F1">
        <w:rPr>
          <w:rFonts w:ascii="Times New Roman" w:eastAsia="Times New Roman" w:hAnsi="Times New Roman" w:cs="Times New Roman"/>
          <w:b/>
          <w:sz w:val="24"/>
          <w:szCs w:val="24"/>
        </w:rPr>
        <w:t>Building S</w:t>
      </w:r>
      <w:r w:rsidRPr="007B21F1">
        <w:rPr>
          <w:rFonts w:ascii="Times New Roman" w:eastAsia="Times New Roman" w:hAnsi="Times New Roman" w:cs="Times New Roman"/>
          <w:b/>
          <w:sz w:val="24"/>
          <w:szCs w:val="24"/>
        </w:rPr>
        <w:t>k</w:t>
      </w:r>
      <w:r w:rsidRPr="007B21F1">
        <w:rPr>
          <w:rFonts w:ascii="Times New Roman" w:eastAsia="Times New Roman" w:hAnsi="Times New Roman" w:cs="Times New Roman"/>
          <w:b/>
          <w:sz w:val="24"/>
          <w:szCs w:val="24"/>
        </w:rPr>
        <w:t>ills for S</w:t>
      </w:r>
      <w:r w:rsidRPr="007B21F1">
        <w:rPr>
          <w:rFonts w:ascii="Times New Roman" w:eastAsia="Times New Roman" w:hAnsi="Times New Roman" w:cs="Times New Roman"/>
          <w:b/>
          <w:sz w:val="24"/>
          <w:szCs w:val="24"/>
        </w:rPr>
        <w:t>u</w:t>
      </w:r>
      <w:r w:rsidRPr="007B21F1">
        <w:rPr>
          <w:rFonts w:ascii="Times New Roman" w:eastAsia="Times New Roman" w:hAnsi="Times New Roman" w:cs="Times New Roman"/>
          <w:b/>
          <w:sz w:val="24"/>
          <w:szCs w:val="24"/>
        </w:rPr>
        <w:t>ccess in the Fast-Paced Classroom: Optimizing Achievement for Students with Hearing Loss</w:t>
      </w:r>
      <w:r>
        <w:rPr>
          <w:rFonts w:ascii="Times New Roman" w:eastAsia="Times New Roman" w:hAnsi="Times New Roman" w:cs="Times New Roman"/>
          <w:color w:val="252525"/>
          <w:sz w:val="24"/>
          <w:szCs w:val="24"/>
        </w:rPr>
        <w:t xml:space="preserve"> </w:t>
      </w:r>
      <w:bookmarkStart w:id="0" w:name="_GoBack"/>
      <w:bookmarkEnd w:id="0"/>
      <w:r w:rsidRPr="006827CA">
        <w:rPr>
          <w:rFonts w:ascii="Times New Roman" w:eastAsia="Times New Roman" w:hAnsi="Times New Roman" w:cs="Times New Roman"/>
          <w:color w:val="252525"/>
          <w:sz w:val="24"/>
          <w:szCs w:val="24"/>
        </w:rPr>
        <w:t>by Anderson and Arn</w:t>
      </w:r>
      <w:r>
        <w:rPr>
          <w:rFonts w:ascii="Times New Roman" w:eastAsia="Times New Roman" w:hAnsi="Times New Roman" w:cs="Times New Roman"/>
          <w:color w:val="252525"/>
          <w:sz w:val="24"/>
          <w:szCs w:val="24"/>
        </w:rPr>
        <w:t xml:space="preserve">oldi, </w:t>
      </w:r>
      <w:r w:rsidRPr="006827CA">
        <w:rPr>
          <w:rFonts w:ascii="Times New Roman" w:hAnsi="Times New Roman" w:cs="Times New Roman"/>
          <w:sz w:val="24"/>
          <w:szCs w:val="24"/>
        </w:rPr>
        <w:t xml:space="preserve">Targets the “expanded core curriculum,” or those </w:t>
      </w:r>
      <w:r w:rsidRPr="006827CA">
        <w:rPr>
          <w:rStyle w:val="Strong"/>
          <w:rFonts w:ascii="Times New Roman" w:hAnsi="Times New Roman" w:cs="Times New Roman"/>
          <w:b w:val="0"/>
          <w:sz w:val="24"/>
          <w:szCs w:val="24"/>
        </w:rPr>
        <w:t xml:space="preserve">skills that must be mastered in order to benefit from the core </w:t>
      </w:r>
      <w:r w:rsidRPr="007B21F1">
        <w:rPr>
          <w:rStyle w:val="Strong"/>
          <w:rFonts w:ascii="Times New Roman" w:hAnsi="Times New Roman" w:cs="Times New Roman"/>
          <w:b w:val="0"/>
          <w:sz w:val="24"/>
          <w:szCs w:val="24"/>
        </w:rPr>
        <w:t>curriculum</w:t>
      </w:r>
      <w:r>
        <w:rPr>
          <w:rStyle w:val="Strong"/>
          <w:rFonts w:ascii="Times New Roman" w:hAnsi="Times New Roman" w:cs="Times New Roman"/>
          <w:sz w:val="24"/>
          <w:szCs w:val="24"/>
        </w:rPr>
        <w:t xml:space="preserve">; </w:t>
      </w:r>
      <w:r w:rsidRPr="006827CA">
        <w:rPr>
          <w:rFonts w:ascii="Times New Roman" w:hAnsi="Times New Roman" w:cs="Times New Roman"/>
          <w:sz w:val="24"/>
          <w:szCs w:val="24"/>
        </w:rPr>
        <w:t>a practical ready-to-go resource for professionals who work with school-age children with hearing loss.  More than 50 downloadable files (checklists, tools, etc) with purchase of book</w:t>
      </w:r>
      <w:r w:rsidRPr="006827CA">
        <w:rPr>
          <w:rFonts w:ascii="Times New Roman" w:eastAsia="Times New Roman" w:hAnsi="Times New Roman" w:cs="Times New Roman"/>
          <w:color w:val="252525"/>
          <w:sz w:val="24"/>
          <w:szCs w:val="24"/>
        </w:rPr>
        <w:t xml:space="preserve">. </w:t>
      </w:r>
    </w:p>
    <w:p w14:paraId="2DCB8226" w14:textId="7AA879BD" w:rsidR="006827CA" w:rsidRDefault="006827CA" w:rsidP="006827CA">
      <w:pPr>
        <w:shd w:val="clear" w:color="auto" w:fill="FFFFFF"/>
        <w:spacing w:line="269" w:lineRule="atLeast"/>
        <w:rPr>
          <w:rFonts w:ascii="Times New Roman" w:eastAsia="Times New Roman" w:hAnsi="Times New Roman" w:cs="Times New Roman"/>
          <w:color w:val="252525"/>
          <w:sz w:val="24"/>
          <w:szCs w:val="24"/>
        </w:rPr>
      </w:pPr>
    </w:p>
    <w:p w14:paraId="07CA59C1" w14:textId="77777777" w:rsidR="006827CA" w:rsidRPr="006827CA" w:rsidRDefault="006827CA" w:rsidP="006827CA">
      <w:pPr>
        <w:shd w:val="clear" w:color="auto" w:fill="FFFFFF"/>
        <w:spacing w:line="269" w:lineRule="atLeast"/>
        <w:rPr>
          <w:rFonts w:ascii="Times New Roman" w:hAnsi="Times New Roman" w:cs="Times New Roman"/>
          <w:sz w:val="24"/>
          <w:szCs w:val="24"/>
        </w:rPr>
      </w:pPr>
      <w:r w:rsidRPr="006827CA">
        <w:rPr>
          <w:rFonts w:ascii="Times New Roman" w:eastAsia="Times New Roman" w:hAnsi="Times New Roman" w:cs="Times New Roman"/>
          <w:b/>
          <w:color w:val="252525"/>
          <w:sz w:val="24"/>
          <w:szCs w:val="24"/>
        </w:rPr>
        <w:t>Starting with Assessment:  A Developmental Approach to Deaf Children’s Literacy,</w:t>
      </w:r>
      <w:r w:rsidRPr="006827CA">
        <w:rPr>
          <w:rFonts w:ascii="Times New Roman" w:eastAsia="Times New Roman" w:hAnsi="Times New Roman" w:cs="Times New Roman"/>
          <w:color w:val="252525"/>
          <w:sz w:val="24"/>
          <w:szCs w:val="24"/>
        </w:rPr>
        <w:t xml:space="preserve"> by Martha M. French.  </w:t>
      </w:r>
      <w:r w:rsidRPr="006827CA">
        <w:rPr>
          <w:rFonts w:ascii="Times New Roman" w:hAnsi="Times New Roman" w:cs="Times New Roman"/>
          <w:sz w:val="24"/>
          <w:szCs w:val="24"/>
        </w:rPr>
        <w:t>This text provides a clear, in-depth discussion of research-based principles for assessing deaf children's skills in the development of literacy and language. Text: 200 pages; Accompanying appendices with checklists: 70 pages</w:t>
      </w:r>
    </w:p>
    <w:p w14:paraId="2E01717B" w14:textId="2F259CC2" w:rsidR="009F14D6" w:rsidRDefault="009F14D6" w:rsidP="006827CA">
      <w:pPr>
        <w:shd w:val="clear" w:color="auto" w:fill="FFFFFF"/>
        <w:spacing w:line="269" w:lineRule="atLeast"/>
        <w:rPr>
          <w:rFonts w:ascii="Times New Roman" w:hAnsi="Times New Roman" w:cs="Times New Roman"/>
          <w:color w:val="222222"/>
          <w:sz w:val="24"/>
          <w:szCs w:val="24"/>
          <w:shd w:val="clear" w:color="auto" w:fill="FFFFFF"/>
        </w:rPr>
      </w:pPr>
    </w:p>
    <w:p w14:paraId="52CB0B18" w14:textId="43EB1D5C" w:rsidR="000E4808" w:rsidRPr="000E4808" w:rsidRDefault="006827CA" w:rsidP="000E4808">
      <w:pPr>
        <w:pStyle w:val="Heading3"/>
        <w:jc w:val="center"/>
        <w:rPr>
          <w:rFonts w:ascii="Times New Roman" w:eastAsia="Times New Roman" w:hAnsi="Times New Roman" w:cs="Times New Roman"/>
          <w:b/>
          <w:color w:val="000000" w:themeColor="text1"/>
        </w:rPr>
      </w:pPr>
      <w:r w:rsidRPr="000E4808">
        <w:rPr>
          <w:rFonts w:ascii="Times New Roman" w:eastAsia="Times New Roman" w:hAnsi="Times New Roman" w:cs="Times New Roman"/>
          <w:b/>
          <w:color w:val="000000" w:themeColor="text1"/>
        </w:rPr>
        <w:t>Provided to 5 TTAC Lending Libraries</w:t>
      </w:r>
      <w:r w:rsidR="000E4808" w:rsidRPr="000E4808">
        <w:rPr>
          <w:rFonts w:ascii="Times New Roman" w:eastAsia="Times New Roman" w:hAnsi="Times New Roman" w:cs="Times New Roman"/>
          <w:b/>
          <w:color w:val="000000" w:themeColor="text1"/>
        </w:rPr>
        <w:t>-</w:t>
      </w:r>
      <w:r w:rsidRPr="000E4808">
        <w:rPr>
          <w:rFonts w:ascii="Times New Roman" w:eastAsia="Times New Roman" w:hAnsi="Times New Roman" w:cs="Times New Roman"/>
          <w:b/>
          <w:color w:val="000000" w:themeColor="text1"/>
        </w:rPr>
        <w:t xml:space="preserve"> For those working with children</w:t>
      </w:r>
    </w:p>
    <w:p w14:paraId="50FB79BE" w14:textId="25C73FAD" w:rsidR="006827CA" w:rsidRPr="000E4808" w:rsidRDefault="006827CA" w:rsidP="000E4808">
      <w:pPr>
        <w:pStyle w:val="Heading3"/>
        <w:jc w:val="center"/>
        <w:rPr>
          <w:rFonts w:ascii="Times New Roman" w:eastAsia="Times New Roman" w:hAnsi="Times New Roman" w:cs="Times New Roman"/>
          <w:b/>
          <w:color w:val="000000" w:themeColor="text1"/>
        </w:rPr>
      </w:pPr>
      <w:r w:rsidRPr="000E4808">
        <w:rPr>
          <w:rFonts w:ascii="Times New Roman" w:eastAsia="Times New Roman" w:hAnsi="Times New Roman" w:cs="Times New Roman"/>
          <w:b/>
          <w:color w:val="000000" w:themeColor="text1"/>
        </w:rPr>
        <w:t>with Deaf-Blindness</w:t>
      </w:r>
    </w:p>
    <w:p w14:paraId="298FDE8C" w14:textId="437B55A3" w:rsidR="006827CA" w:rsidRPr="000E4808" w:rsidRDefault="006827CA" w:rsidP="006827CA">
      <w:pPr>
        <w:shd w:val="clear" w:color="auto" w:fill="FFFFFF"/>
        <w:spacing w:line="269" w:lineRule="atLeast"/>
        <w:rPr>
          <w:rFonts w:eastAsia="Times New Roman" w:cs="Times New Roman"/>
          <w:b/>
          <w:color w:val="000000" w:themeColor="text1"/>
          <w:sz w:val="24"/>
          <w:szCs w:val="24"/>
          <w:u w:val="single"/>
        </w:rPr>
      </w:pPr>
    </w:p>
    <w:p w14:paraId="6D91395C" w14:textId="597BE37D" w:rsidR="006827CA" w:rsidRDefault="007B21F1" w:rsidP="006827CA">
      <w:pPr>
        <w:shd w:val="clear" w:color="auto" w:fill="FFFFFF"/>
        <w:spacing w:line="269" w:lineRule="atLeast"/>
        <w:rPr>
          <w:rFonts w:ascii="Times New Roman" w:hAnsi="Times New Roman" w:cs="Times New Roman"/>
          <w:color w:val="000000"/>
          <w:sz w:val="24"/>
          <w:szCs w:val="24"/>
        </w:rPr>
      </w:pPr>
      <w:hyperlink r:id="rId31" w:history="1">
        <w:r w:rsidR="006827CA" w:rsidRPr="006827CA">
          <w:rPr>
            <w:rStyle w:val="Hyperlink"/>
            <w:rFonts w:ascii="Times New Roman" w:eastAsia="Times New Roman" w:hAnsi="Times New Roman" w:cs="Times New Roman"/>
            <w:b/>
            <w:sz w:val="24"/>
            <w:szCs w:val="24"/>
          </w:rPr>
          <w:t>Understanding and Interacting with Infants and Toddler and Preschool Aged Children with DeafBlindness</w:t>
        </w:r>
      </w:hyperlink>
      <w:r w:rsidR="006827CA">
        <w:rPr>
          <w:rFonts w:ascii="Times New Roman" w:eastAsia="Times New Roman" w:hAnsi="Times New Roman" w:cs="Times New Roman"/>
          <w:b/>
          <w:color w:val="252525"/>
          <w:sz w:val="24"/>
          <w:szCs w:val="24"/>
        </w:rPr>
        <w:t xml:space="preserve"> </w:t>
      </w:r>
      <w:hyperlink r:id="rId32" w:tooltip="Weblink" w:history="1">
        <w:r w:rsidR="006827CA" w:rsidRPr="006827CA">
          <w:rPr>
            <w:rStyle w:val="Hyperlink"/>
            <w:rFonts w:ascii="Times New Roman" w:eastAsia="Times New Roman" w:hAnsi="Times New Roman" w:cs="Times New Roman"/>
            <w:b/>
            <w:sz w:val="24"/>
            <w:szCs w:val="24"/>
          </w:rPr>
          <w:t>(</w:t>
        </w:r>
        <w:r w:rsidR="006827CA" w:rsidRPr="006827CA">
          <w:rPr>
            <w:rStyle w:val="Hyperlink"/>
            <w:rFonts w:ascii="Times New Roman" w:hAnsi="Times New Roman" w:cs="Times New Roman"/>
            <w:sz w:val="24"/>
            <w:szCs w:val="24"/>
          </w:rPr>
          <w:t>http://hopepubl.com/proddetail.php?prod=106)</w:t>
        </w:r>
      </w:hyperlink>
      <w:r w:rsidR="006827CA" w:rsidRPr="006827CA">
        <w:rPr>
          <w:rFonts w:ascii="Times New Roman" w:hAnsi="Times New Roman" w:cs="Times New Roman"/>
          <w:color w:val="000000"/>
          <w:sz w:val="24"/>
          <w:szCs w:val="24"/>
        </w:rPr>
        <w:t xml:space="preserve"> 576-page manual, contains information and activities specifically for persons working with infants and young children who are deaf-blind or who have both visual and hearing impairments. This resource is for use by service providers, paraprofessionals, and parents. It includes user-friendly topics, illustrations, and a myriad of activity ideas in the following areas: hearing and auditory stimulation, vision, communication including tactile signaling and signing, daily care and self-help, motor, </w:t>
      </w:r>
      <w:r w:rsidR="006827CA" w:rsidRPr="006827CA">
        <w:rPr>
          <w:rFonts w:ascii="Times New Roman" w:hAnsi="Times New Roman" w:cs="Times New Roman"/>
          <w:color w:val="000000"/>
          <w:sz w:val="24"/>
          <w:szCs w:val="24"/>
        </w:rPr>
        <w:lastRenderedPageBreak/>
        <w:t xml:space="preserve">positioning and handling, play, massage, tactile stimulation, cognition, orientation and mobility, behavior management, accessing resources, and medical information. </w:t>
      </w:r>
    </w:p>
    <w:p w14:paraId="487D07D2" w14:textId="54FA5786" w:rsidR="000E4808" w:rsidRDefault="000E4808" w:rsidP="006827CA">
      <w:pPr>
        <w:shd w:val="clear" w:color="auto" w:fill="FFFFFF"/>
        <w:spacing w:line="269" w:lineRule="atLeast"/>
        <w:rPr>
          <w:rFonts w:ascii="Times New Roman" w:hAnsi="Times New Roman" w:cs="Times New Roman"/>
          <w:color w:val="000000"/>
          <w:sz w:val="24"/>
          <w:szCs w:val="24"/>
        </w:rPr>
      </w:pPr>
    </w:p>
    <w:p w14:paraId="7A0AB351" w14:textId="77777777" w:rsidR="009A3C37" w:rsidRDefault="007B21F1" w:rsidP="009A3C37">
      <w:pPr>
        <w:shd w:val="clear" w:color="auto" w:fill="FFFFFF"/>
        <w:spacing w:line="269" w:lineRule="atLeast"/>
        <w:rPr>
          <w:rFonts w:ascii="Times New Roman" w:hAnsi="Times New Roman" w:cs="Times New Roman"/>
          <w:color w:val="000000"/>
          <w:sz w:val="24"/>
          <w:szCs w:val="24"/>
        </w:rPr>
      </w:pPr>
      <w:hyperlink r:id="rId33" w:history="1">
        <w:r w:rsidR="000E4808" w:rsidRPr="0051388D">
          <w:rPr>
            <w:rStyle w:val="Hyperlink"/>
            <w:rFonts w:ascii="Times New Roman" w:eastAsia="Times New Roman" w:hAnsi="Times New Roman" w:cs="Times New Roman"/>
            <w:b/>
            <w:sz w:val="24"/>
            <w:szCs w:val="24"/>
          </w:rPr>
          <w:t>Suggestions for Modifying th</w:t>
        </w:r>
        <w:r w:rsidR="00EA3868" w:rsidRPr="0051388D">
          <w:rPr>
            <w:rStyle w:val="Hyperlink"/>
            <w:rFonts w:ascii="Times New Roman" w:eastAsia="Times New Roman" w:hAnsi="Times New Roman" w:cs="Times New Roman"/>
            <w:b/>
            <w:sz w:val="24"/>
            <w:szCs w:val="24"/>
          </w:rPr>
          <w:t>e Home and School Environment</w:t>
        </w:r>
      </w:hyperlink>
      <w:r w:rsidR="0051388D">
        <w:rPr>
          <w:rFonts w:ascii="Times New Roman" w:eastAsia="Times New Roman" w:hAnsi="Times New Roman" w:cs="Times New Roman"/>
          <w:b/>
          <w:color w:val="252525"/>
          <w:sz w:val="24"/>
          <w:szCs w:val="24"/>
        </w:rPr>
        <w:t xml:space="preserve"> </w:t>
      </w:r>
      <w:r w:rsidR="0051388D" w:rsidRPr="0051388D">
        <w:rPr>
          <w:rFonts w:ascii="Times New Roman" w:eastAsia="Times New Roman" w:hAnsi="Times New Roman" w:cs="Times New Roman"/>
          <w:color w:val="252525"/>
          <w:sz w:val="24"/>
          <w:szCs w:val="24"/>
        </w:rPr>
        <w:t>(</w:t>
      </w:r>
      <w:hyperlink r:id="rId34" w:tooltip="Weblink" w:history="1">
        <w:r w:rsidR="0051388D" w:rsidRPr="0051388D">
          <w:rPr>
            <w:rStyle w:val="Hyperlink"/>
            <w:rFonts w:ascii="Times New Roman" w:eastAsia="Times New Roman" w:hAnsi="Times New Roman" w:cs="Times New Roman"/>
            <w:sz w:val="24"/>
            <w:szCs w:val="24"/>
          </w:rPr>
          <w:t>http://hopepubl.com/proddetail.php?prod=317</w:t>
        </w:r>
      </w:hyperlink>
      <w:r w:rsidR="0051388D" w:rsidRPr="0051388D">
        <w:rPr>
          <w:rFonts w:ascii="Times New Roman" w:eastAsia="Times New Roman" w:hAnsi="Times New Roman" w:cs="Times New Roman"/>
          <w:color w:val="252525"/>
          <w:sz w:val="24"/>
          <w:szCs w:val="24"/>
        </w:rPr>
        <w:t>)</w:t>
      </w:r>
      <w:r w:rsidR="0051388D">
        <w:rPr>
          <w:rFonts w:ascii="Times New Roman" w:eastAsia="Times New Roman" w:hAnsi="Times New Roman" w:cs="Times New Roman"/>
          <w:b/>
          <w:color w:val="252525"/>
          <w:sz w:val="24"/>
          <w:szCs w:val="24"/>
        </w:rPr>
        <w:t xml:space="preserve"> </w:t>
      </w:r>
      <w:r w:rsidR="000E4808" w:rsidRPr="00EA3868">
        <w:rPr>
          <w:rFonts w:ascii="Times New Roman" w:hAnsi="Times New Roman" w:cs="Times New Roman"/>
          <w:color w:val="000000"/>
          <w:sz w:val="24"/>
          <w:szCs w:val="24"/>
        </w:rPr>
        <w:t xml:space="preserve">booklet designed for parents and teachers of children with dual sensory impairments and contains practical, affordable, and easily implemented suggestions for enhancing a child’s learning and mobility. (Produced by Perkins School for the Blind)  </w:t>
      </w:r>
    </w:p>
    <w:p w14:paraId="0F004A71" w14:textId="77777777" w:rsidR="009A3C37" w:rsidRDefault="009A3C37" w:rsidP="009A3C37">
      <w:pPr>
        <w:shd w:val="clear" w:color="auto" w:fill="FFFFFF"/>
        <w:spacing w:line="269" w:lineRule="atLeast"/>
        <w:rPr>
          <w:rFonts w:ascii="Times New Roman" w:hAnsi="Times New Roman" w:cs="Times New Roman"/>
          <w:color w:val="000000"/>
          <w:sz w:val="24"/>
          <w:szCs w:val="24"/>
        </w:rPr>
      </w:pPr>
    </w:p>
    <w:p w14:paraId="6CF8104F" w14:textId="27875CCF" w:rsidR="00A76CD0" w:rsidRPr="009A3C37" w:rsidRDefault="00A76CD0" w:rsidP="009A3C37">
      <w:pPr>
        <w:pStyle w:val="Heading4"/>
        <w:jc w:val="center"/>
        <w:rPr>
          <w:rFonts w:ascii="Times New Roman" w:eastAsia="Times New Roman" w:hAnsi="Times New Roman" w:cs="Times New Roman"/>
          <w:b/>
          <w:i w:val="0"/>
          <w:color w:val="000000" w:themeColor="text1"/>
          <w:sz w:val="24"/>
          <w:szCs w:val="24"/>
          <w:u w:val="single"/>
        </w:rPr>
      </w:pPr>
      <w:r w:rsidRPr="009A3C37">
        <w:rPr>
          <w:rFonts w:ascii="Times New Roman" w:eastAsia="Times New Roman" w:hAnsi="Times New Roman" w:cs="Times New Roman"/>
          <w:b/>
          <w:i w:val="0"/>
          <w:color w:val="000000" w:themeColor="text1"/>
          <w:sz w:val="24"/>
          <w:szCs w:val="24"/>
          <w:u w:val="single"/>
        </w:rPr>
        <w:t>Provided to 5 TTAC Lending Libraries- For those working with children</w:t>
      </w:r>
      <w:r w:rsidRPr="009A3C37">
        <w:rPr>
          <w:rFonts w:ascii="Times New Roman" w:hAnsi="Times New Roman" w:cs="Times New Roman"/>
          <w:b/>
          <w:i w:val="0"/>
          <w:color w:val="000000" w:themeColor="text1"/>
          <w:sz w:val="24"/>
          <w:szCs w:val="24"/>
          <w:u w:val="single"/>
        </w:rPr>
        <w:t xml:space="preserve"> </w:t>
      </w:r>
      <w:r w:rsidRPr="009A3C37">
        <w:rPr>
          <w:rFonts w:ascii="Times New Roman" w:eastAsia="Times New Roman" w:hAnsi="Times New Roman" w:cs="Times New Roman"/>
          <w:b/>
          <w:i w:val="0"/>
          <w:color w:val="000000" w:themeColor="text1"/>
          <w:sz w:val="24"/>
          <w:szCs w:val="24"/>
          <w:u w:val="single"/>
        </w:rPr>
        <w:t>with deafness or blindness and additional disabilities</w:t>
      </w:r>
    </w:p>
    <w:p w14:paraId="1B675550" w14:textId="2518474B" w:rsidR="00742216" w:rsidRPr="001705AF" w:rsidRDefault="007B21F1" w:rsidP="00EE4321">
      <w:pPr>
        <w:pStyle w:val="NormalWeb"/>
      </w:pPr>
      <w:hyperlink r:id="rId35" w:history="1">
        <w:r w:rsidR="00A76CD0" w:rsidRPr="00A76CD0">
          <w:rPr>
            <w:rStyle w:val="Hyperlink"/>
            <w:b/>
          </w:rPr>
          <w:t>DASH-3: Developmental Assessment for Individuals with Severe Disability, Third</w:t>
        </w:r>
        <w:r w:rsidR="00A76CD0" w:rsidRPr="00A76CD0">
          <w:rPr>
            <w:rStyle w:val="Hyperlink"/>
          </w:rPr>
          <w:t xml:space="preserve"> Edition</w:t>
        </w:r>
      </w:hyperlink>
      <w:r w:rsidR="00A76CD0">
        <w:rPr>
          <w:b/>
          <w:color w:val="000000"/>
        </w:rPr>
        <w:t xml:space="preserve"> </w:t>
      </w:r>
      <w:r w:rsidR="00A76CD0" w:rsidRPr="00A76CD0">
        <w:rPr>
          <w:color w:val="000000"/>
        </w:rPr>
        <w:t>(</w:t>
      </w:r>
      <w:hyperlink r:id="rId36" w:tooltip="Weblink" w:history="1">
        <w:r w:rsidR="00A76CD0" w:rsidRPr="00A76CD0">
          <w:rPr>
            <w:rStyle w:val="Hyperlink"/>
          </w:rPr>
          <w:t>https://www.proedinc.com/Products/13675/dash3-developmental-assessment-for-individuals-with-severe-disabilitiesthird-edition-complete-kit.aspx</w:t>
        </w:r>
      </w:hyperlink>
      <w:r w:rsidR="00A76CD0">
        <w:rPr>
          <w:color w:val="000000"/>
        </w:rPr>
        <w:t>) –</w:t>
      </w:r>
      <w:r w:rsidR="00A76CD0" w:rsidRPr="002C7890">
        <w:rPr>
          <w:color w:val="000000"/>
        </w:rPr>
        <w:t xml:space="preserve"> a criterion-referenced measure of specific skill levels for children ages 6 mos through adult, with significant disabilities functioning at those age levels, </w:t>
      </w:r>
      <w:r w:rsidR="00A76CD0" w:rsidRPr="002C7890">
        <w:t>used to estimate developmental level, analyze developmental strengths and weaknesses, select skills most ready for targeted intervention, and determine types of support needed by the individual (e.g., assistance from others, visual supports, modified equipment).</w:t>
      </w:r>
      <w:r w:rsidR="00A76CD0" w:rsidRPr="002C7890">
        <w:rPr>
          <w:color w:val="000000"/>
        </w:rPr>
        <w:t xml:space="preserve"> </w:t>
      </w:r>
    </w:p>
    <w:sectPr w:rsidR="00742216" w:rsidRPr="001705AF">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893DF" w14:textId="77777777" w:rsidR="000E4808" w:rsidRDefault="000E4808" w:rsidP="000E4808">
      <w:r>
        <w:separator/>
      </w:r>
    </w:p>
  </w:endnote>
  <w:endnote w:type="continuationSeparator" w:id="0">
    <w:p w14:paraId="1634AD2A" w14:textId="77777777" w:rsidR="000E4808" w:rsidRDefault="000E4808" w:rsidP="000E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D1D8" w14:textId="77777777" w:rsidR="000E4808" w:rsidRDefault="000E4808" w:rsidP="000E4808">
      <w:r>
        <w:separator/>
      </w:r>
    </w:p>
  </w:footnote>
  <w:footnote w:type="continuationSeparator" w:id="0">
    <w:p w14:paraId="0B361D72" w14:textId="77777777" w:rsidR="000E4808" w:rsidRDefault="000E4808" w:rsidP="000E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82566"/>
      <w:docPartObj>
        <w:docPartGallery w:val="Page Numbers (Top of Page)"/>
        <w:docPartUnique/>
      </w:docPartObj>
    </w:sdtPr>
    <w:sdtEndPr>
      <w:rPr>
        <w:noProof/>
      </w:rPr>
    </w:sdtEndPr>
    <w:sdtContent>
      <w:p w14:paraId="33617F0F" w14:textId="34D1C328" w:rsidR="000E4808" w:rsidRDefault="000E4808">
        <w:pPr>
          <w:pStyle w:val="Header"/>
          <w:jc w:val="right"/>
        </w:pPr>
        <w:r>
          <w:fldChar w:fldCharType="begin"/>
        </w:r>
        <w:r>
          <w:instrText xml:space="preserve"> PAGE   \* MERGEFORMAT </w:instrText>
        </w:r>
        <w:r>
          <w:fldChar w:fldCharType="separate"/>
        </w:r>
        <w:r w:rsidR="007B21F1">
          <w:rPr>
            <w:noProof/>
          </w:rPr>
          <w:t>4</w:t>
        </w:r>
        <w:r>
          <w:rPr>
            <w:noProof/>
          </w:rPr>
          <w:fldChar w:fldCharType="end"/>
        </w:r>
      </w:p>
    </w:sdtContent>
  </w:sdt>
  <w:p w14:paraId="0A432358" w14:textId="77777777" w:rsidR="000E4808" w:rsidRDefault="000E4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21"/>
    <w:rsid w:val="000158FB"/>
    <w:rsid w:val="000E4808"/>
    <w:rsid w:val="001705AF"/>
    <w:rsid w:val="002E4A65"/>
    <w:rsid w:val="0051388D"/>
    <w:rsid w:val="005260EE"/>
    <w:rsid w:val="0058632A"/>
    <w:rsid w:val="006827CA"/>
    <w:rsid w:val="00742216"/>
    <w:rsid w:val="007B21F1"/>
    <w:rsid w:val="009A3C37"/>
    <w:rsid w:val="009F14D6"/>
    <w:rsid w:val="009F17B7"/>
    <w:rsid w:val="00A76CD0"/>
    <w:rsid w:val="00BA724E"/>
    <w:rsid w:val="00C166AA"/>
    <w:rsid w:val="00C43039"/>
    <w:rsid w:val="00EA3868"/>
    <w:rsid w:val="00EE4321"/>
    <w:rsid w:val="00F4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0196"/>
  <w15:chartTrackingRefBased/>
  <w15:docId w15:val="{802DD95D-2510-40CA-80E4-C76A51DA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4321"/>
    <w:pPr>
      <w:widowControl w:val="0"/>
      <w:spacing w:after="0" w:line="240" w:lineRule="auto"/>
    </w:pPr>
  </w:style>
  <w:style w:type="paragraph" w:styleId="Heading1">
    <w:name w:val="heading 1"/>
    <w:basedOn w:val="Normal"/>
    <w:link w:val="Heading1Char"/>
    <w:uiPriority w:val="9"/>
    <w:qFormat/>
    <w:rsid w:val="009F14D6"/>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827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480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76CD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321"/>
    <w:rPr>
      <w:color w:val="0563C1" w:themeColor="hyperlink"/>
      <w:u w:val="single"/>
    </w:rPr>
  </w:style>
  <w:style w:type="character" w:styleId="FollowedHyperlink">
    <w:name w:val="FollowedHyperlink"/>
    <w:basedOn w:val="DefaultParagraphFont"/>
    <w:uiPriority w:val="99"/>
    <w:semiHidden/>
    <w:unhideWhenUsed/>
    <w:rsid w:val="00EE4321"/>
    <w:rPr>
      <w:color w:val="954F72" w:themeColor="followedHyperlink"/>
      <w:u w:val="single"/>
    </w:rPr>
  </w:style>
  <w:style w:type="paragraph" w:styleId="Title">
    <w:name w:val="Title"/>
    <w:basedOn w:val="Normal"/>
    <w:next w:val="Normal"/>
    <w:link w:val="TitleChar"/>
    <w:uiPriority w:val="10"/>
    <w:qFormat/>
    <w:rsid w:val="00EE43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32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EE4321"/>
    <w:rPr>
      <w:i/>
      <w:iCs/>
    </w:rPr>
  </w:style>
  <w:style w:type="paragraph" w:styleId="NormalWeb">
    <w:name w:val="Normal (Web)"/>
    <w:basedOn w:val="Normal"/>
    <w:uiPriority w:val="99"/>
    <w:unhideWhenUsed/>
    <w:rsid w:val="00EE432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4D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827CA"/>
    <w:rPr>
      <w:b/>
      <w:bCs/>
    </w:rPr>
  </w:style>
  <w:style w:type="character" w:customStyle="1" w:styleId="Heading2Char">
    <w:name w:val="Heading 2 Char"/>
    <w:basedOn w:val="DefaultParagraphFont"/>
    <w:link w:val="Heading2"/>
    <w:uiPriority w:val="9"/>
    <w:rsid w:val="006827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480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E4808"/>
    <w:pPr>
      <w:tabs>
        <w:tab w:val="center" w:pos="4680"/>
        <w:tab w:val="right" w:pos="9360"/>
      </w:tabs>
    </w:pPr>
  </w:style>
  <w:style w:type="character" w:customStyle="1" w:styleId="HeaderChar">
    <w:name w:val="Header Char"/>
    <w:basedOn w:val="DefaultParagraphFont"/>
    <w:link w:val="Header"/>
    <w:uiPriority w:val="99"/>
    <w:rsid w:val="000E4808"/>
  </w:style>
  <w:style w:type="paragraph" w:styleId="Footer">
    <w:name w:val="footer"/>
    <w:basedOn w:val="Normal"/>
    <w:link w:val="FooterChar"/>
    <w:uiPriority w:val="99"/>
    <w:unhideWhenUsed/>
    <w:rsid w:val="000E4808"/>
    <w:pPr>
      <w:tabs>
        <w:tab w:val="center" w:pos="4680"/>
        <w:tab w:val="right" w:pos="9360"/>
      </w:tabs>
    </w:pPr>
  </w:style>
  <w:style w:type="character" w:customStyle="1" w:styleId="FooterChar">
    <w:name w:val="Footer Char"/>
    <w:basedOn w:val="DefaultParagraphFont"/>
    <w:link w:val="Footer"/>
    <w:uiPriority w:val="99"/>
    <w:rsid w:val="000E4808"/>
  </w:style>
  <w:style w:type="paragraph" w:customStyle="1" w:styleId="Style1">
    <w:name w:val="Style1"/>
    <w:basedOn w:val="Heading1"/>
    <w:link w:val="Style1Char"/>
    <w:uiPriority w:val="1"/>
    <w:qFormat/>
    <w:rsid w:val="000E4808"/>
    <w:pPr>
      <w:jc w:val="center"/>
    </w:pPr>
    <w:rPr>
      <w:sz w:val="24"/>
      <w:szCs w:val="24"/>
      <w:u w:val="single"/>
    </w:rPr>
  </w:style>
  <w:style w:type="paragraph" w:customStyle="1" w:styleId="Style2">
    <w:name w:val="Style2"/>
    <w:basedOn w:val="Normal"/>
    <w:link w:val="Style2Char"/>
    <w:uiPriority w:val="1"/>
    <w:qFormat/>
    <w:rsid w:val="000E4808"/>
    <w:pPr>
      <w:widowControl/>
      <w:spacing w:before="150" w:after="75" w:line="288" w:lineRule="atLeast"/>
      <w:jc w:val="center"/>
    </w:pPr>
    <w:rPr>
      <w:rFonts w:ascii="Times New Roman" w:hAnsi="Times New Roman" w:cs="Times New Roman"/>
      <w:b/>
      <w:color w:val="000000" w:themeColor="text1"/>
      <w:sz w:val="24"/>
      <w:szCs w:val="24"/>
      <w:u w:val="single"/>
    </w:rPr>
  </w:style>
  <w:style w:type="character" w:customStyle="1" w:styleId="Style1Char">
    <w:name w:val="Style1 Char"/>
    <w:basedOn w:val="Heading1Char"/>
    <w:link w:val="Style1"/>
    <w:uiPriority w:val="1"/>
    <w:rsid w:val="000E4808"/>
    <w:rPr>
      <w:rFonts w:ascii="Times New Roman" w:eastAsia="Times New Roman" w:hAnsi="Times New Roman" w:cs="Times New Roman"/>
      <w:b/>
      <w:bCs/>
      <w:kern w:val="36"/>
      <w:sz w:val="24"/>
      <w:szCs w:val="24"/>
      <w:u w:val="single"/>
    </w:rPr>
  </w:style>
  <w:style w:type="paragraph" w:customStyle="1" w:styleId="Style3">
    <w:name w:val="Style3"/>
    <w:basedOn w:val="Heading3"/>
    <w:link w:val="Style3Char"/>
    <w:uiPriority w:val="1"/>
    <w:qFormat/>
    <w:rsid w:val="000E4808"/>
    <w:pPr>
      <w:jc w:val="center"/>
    </w:pPr>
    <w:rPr>
      <w:rFonts w:ascii="Times New Roman" w:eastAsia="Times New Roman" w:hAnsi="Times New Roman" w:cs="Times New Roman"/>
      <w:b/>
      <w:color w:val="000000" w:themeColor="text1"/>
      <w:u w:val="single"/>
    </w:rPr>
  </w:style>
  <w:style w:type="character" w:customStyle="1" w:styleId="Style2Char">
    <w:name w:val="Style2 Char"/>
    <w:basedOn w:val="DefaultParagraphFont"/>
    <w:link w:val="Style2"/>
    <w:uiPriority w:val="1"/>
    <w:rsid w:val="000E4808"/>
    <w:rPr>
      <w:rFonts w:ascii="Times New Roman" w:hAnsi="Times New Roman" w:cs="Times New Roman"/>
      <w:b/>
      <w:color w:val="000000" w:themeColor="text1"/>
      <w:sz w:val="24"/>
      <w:szCs w:val="24"/>
      <w:u w:val="single"/>
    </w:rPr>
  </w:style>
  <w:style w:type="character" w:customStyle="1" w:styleId="Heading4Char">
    <w:name w:val="Heading 4 Char"/>
    <w:basedOn w:val="DefaultParagraphFont"/>
    <w:link w:val="Heading4"/>
    <w:uiPriority w:val="9"/>
    <w:rsid w:val="00A76CD0"/>
    <w:rPr>
      <w:rFonts w:asciiTheme="majorHAnsi" w:eastAsiaTheme="majorEastAsia" w:hAnsiTheme="majorHAnsi" w:cstheme="majorBidi"/>
      <w:i/>
      <w:iCs/>
      <w:color w:val="2E74B5" w:themeColor="accent1" w:themeShade="BF"/>
    </w:rPr>
  </w:style>
  <w:style w:type="character" w:customStyle="1" w:styleId="Style3Char">
    <w:name w:val="Style3 Char"/>
    <w:basedOn w:val="Heading3Char"/>
    <w:link w:val="Style3"/>
    <w:uiPriority w:val="1"/>
    <w:rsid w:val="000E4808"/>
    <w:rPr>
      <w:rFonts w:ascii="Times New Roman" w:eastAsia="Times New Roman" w:hAnsi="Times New Roman" w:cs="Times New Roman"/>
      <w:b/>
      <w:color w:val="000000" w:themeColor="text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sbvi.edu/curriculum-a-publications/3/1042-taps-teaching-age-appropriate-purposeful-skills" TargetMode="External"/><Relationship Id="rId18" Type="http://schemas.openxmlformats.org/officeDocument/2006/relationships/hyperlink" Target="https://www.tsbvi.edu/curriculum-a-publications/3/1037-learning-meadia-assessment-a-resource-guide-for-teachers-2nd-ed" TargetMode="External"/><Relationship Id="rId26" Type="http://schemas.openxmlformats.org/officeDocument/2006/relationships/hyperlink" Target="https://www.pearsonassessments.com/store/usassessments/en/Store/Professional-Assessments/Academic-Learning/Reading/Kaufman-Test-of-Educational-Achievement-%7C-Second-Edition/p/100000665.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luralpublishing.com/publications/auditory-perception-test-for-the-hearing-impaired-apthi" TargetMode="External"/><Relationship Id="rId34" Type="http://schemas.openxmlformats.org/officeDocument/2006/relationships/hyperlink" Target="http://hopepubl.com/proddetail.php?prod=317" TargetMode="External"/><Relationship Id="rId7" Type="http://schemas.openxmlformats.org/officeDocument/2006/relationships/footnotes" Target="footnotes.xml"/><Relationship Id="rId12" Type="http://schemas.openxmlformats.org/officeDocument/2006/relationships/hyperlink" Target="http://hopepubl.com/proddetail.php?prod=249D" TargetMode="External"/><Relationship Id="rId17" Type="http://schemas.openxmlformats.org/officeDocument/2006/relationships/hyperlink" Target="https://www.tsbvi.edu/curriculum-a-publications/3/1037-learning-meadia-assessment-a-resource-guide-for-teachers-2nd-ed" TargetMode="External"/><Relationship Id="rId25" Type="http://schemas.openxmlformats.org/officeDocument/2006/relationships/hyperlink" Target="https://www.pearsonassessments.com/store/usassessments/en/Store/Professional-Assessments/Academic-Learning/Reading/Kaufman-Test-of-Educational-Achievement-%7C-Second-Edition/p/100000665.html" TargetMode="External"/><Relationship Id="rId33" Type="http://schemas.openxmlformats.org/officeDocument/2006/relationships/hyperlink" Target="http://hopepubl.com/proddetail.php?prod=31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sbvi.edu/store/ecom/index.php?action=ecom.pdetails&amp;mode=taps_3rd_edition_supplemental_flash_drive" TargetMode="External"/><Relationship Id="rId20" Type="http://schemas.openxmlformats.org/officeDocument/2006/relationships/hyperlink" Target="http://www.ecaslls.com/" TargetMode="External"/><Relationship Id="rId29" Type="http://schemas.openxmlformats.org/officeDocument/2006/relationships/hyperlink" Target="https://cid.edu/professionals/shop/cid-tags-teacher-assessment-of-grammatical-structures-starter-k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pepubl.com/proddetail.php?prod=249D" TargetMode="External"/><Relationship Id="rId24" Type="http://schemas.openxmlformats.org/officeDocument/2006/relationships/hyperlink" Target="https://www.pearsonassessments.com/store/usassessments/en/Store/Professional-Assessments/Developmental-Early-Childhood/Bracken-School-Readiness-Assessment-%7C-Third-Edition/p/100000165.html" TargetMode="External"/><Relationship Id="rId32" Type="http://schemas.openxmlformats.org/officeDocument/2006/relationships/hyperlink" Target="http://hopepubl.com/proddetail.php?prod=106"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sbvi.edu/store/ecom/index.php?action=ecom.pdetails&amp;mode=taps_3rd_edition_supplemental_flash_drive" TargetMode="External"/><Relationship Id="rId23" Type="http://schemas.openxmlformats.org/officeDocument/2006/relationships/hyperlink" Target="https://www.pearsonassessments.com/store/usassessments/en/Store/Professional-Assessments/Developmental-Early-Childhood/Bracken-School-Readiness-Assessment-%7C-Third-Edition/p/100000165.html" TargetMode="External"/><Relationship Id="rId28" Type="http://schemas.openxmlformats.org/officeDocument/2006/relationships/hyperlink" Target="https://www.pearsonassessments.com/store/usassessments/en/Store/Professional-Assessments/Academic-Learning/Reading/Kaufman-Test-of-Educational-Achievement-%7C-Third-Edition/p/100000777.html" TargetMode="External"/><Relationship Id="rId36" Type="http://schemas.openxmlformats.org/officeDocument/2006/relationships/hyperlink" Target="https://www.proedinc.com/Products/13675/dash3-developmental-assessment-for-individuals-with-severe-disabilitiesthird-edition-complete-kit.aspx" TargetMode="External"/><Relationship Id="rId10" Type="http://schemas.openxmlformats.org/officeDocument/2006/relationships/hyperlink" Target="https://www.aph.org/product/patter-preschool-attainment-through-typical-everyday-routines-large-print/" TargetMode="External"/><Relationship Id="rId19" Type="http://schemas.openxmlformats.org/officeDocument/2006/relationships/hyperlink" Target="http://www.ecaslls.com/" TargetMode="External"/><Relationship Id="rId31" Type="http://schemas.openxmlformats.org/officeDocument/2006/relationships/hyperlink" Target="file://C:\Users\ctalber1\AppData\Local\Temp\Understanding%20and%20Interacting%20with%20Infants%20and%20Toddler%20and%20Preschool%20Aged%20Children%20with%20DeafBlindness%20%20%20576-page%20manual,%20contains%20information%20and%20activities%20specifically%20for%20persons%20working%20with%20infants%20and%20young%20children%20who%20are%20deaf-blind%20or%20who%20have%20both%20visual%20and%20hearing%20impairments.%20This%20resource%20is%20for%20use%20by%20service%20providers,%20paraprofessionals,%20and%20parents.%20It%20includes%20user-friendly%20topics,%20illustrations,%20and%20a%20myriad%20of%20activity%20ideas%20in%20the%20following%20areas:%20hearing%20and%20auditory%20stimulation,%20vision,%20communication%20including%20tactile%20signaling%20and%20signing,%20daily%20care%20and%20self-help,%20motor,%20positioning%20and%20handling,%20play,%20massage,%20tactile%20stimulation,%20cognition,%20orientation%20and%20mobility,%20behavior%20management,%20accessing%20resources,http:\hopepubl.com\proddetail.php?prod=106" TargetMode="External"/><Relationship Id="rId4" Type="http://schemas.openxmlformats.org/officeDocument/2006/relationships/styles" Target="styles.xml"/><Relationship Id="rId9" Type="http://schemas.openxmlformats.org/officeDocument/2006/relationships/hyperlink" Target="https://www.aph.org/product/patter-preschool-attainment-through-typical-everyday-routines-large-print/" TargetMode="External"/><Relationship Id="rId14" Type="http://schemas.openxmlformats.org/officeDocument/2006/relationships/hyperlink" Target="https://www.tsbvi.edu/curriculum-a-publications/3/1042-taps-teaching-age-appropriate-purposeful-skills" TargetMode="External"/><Relationship Id="rId22" Type="http://schemas.openxmlformats.org/officeDocument/2006/relationships/hyperlink" Target="https://www.pluralpublishing.com/publications/auditory-perception-test-for-the-hearing-impaired-apthi" TargetMode="External"/><Relationship Id="rId27" Type="http://schemas.openxmlformats.org/officeDocument/2006/relationships/hyperlink" Target="https://www.pearsonassessments.com/store/usassessments/en/Store/Professional-Assessments/Academic-Learning/Reading/Kaufman-Test-of-Educational-Achievement-%7C-Third-Edition/p/100000777.html" TargetMode="External"/><Relationship Id="rId30" Type="http://schemas.openxmlformats.org/officeDocument/2006/relationships/hyperlink" Target="https://cid.edu/professionals/shop/cid-tags-teacher-assessment-of-grammatical-structures-starter-kit/" TargetMode="External"/><Relationship Id="rId35" Type="http://schemas.openxmlformats.org/officeDocument/2006/relationships/hyperlink" Target="https://www.proedinc.com/Products/13675/dash3-developmental-assessment-for-individuals-with-severe-disabilitiesthird-edition-complete-k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4311308896819aceed42df556a949fbf">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afd82c86d1bb675699c2f425774cd479"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AEEC7-D579-45D6-B541-E67903C3476E}">
  <ds:schemaRefs>
    <ds:schemaRef ds:uri="http://schemas.microsoft.com/sharepoint/v3/contenttype/forms"/>
  </ds:schemaRefs>
</ds:datastoreItem>
</file>

<file path=customXml/itemProps2.xml><?xml version="1.0" encoding="utf-8"?>
<ds:datastoreItem xmlns:ds="http://schemas.openxmlformats.org/officeDocument/2006/customXml" ds:itemID="{36FA23CF-D108-473D-8D26-81031E1FD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FC7E5-A988-4660-B15B-DB11372491B0}">
  <ds:schemaRefs>
    <ds:schemaRef ds:uri="http://schemas.openxmlformats.org/package/2006/metadata/core-properties"/>
    <ds:schemaRef ds:uri="e57f6c35-541a-4073-a2f6-49dc8be0127c"/>
    <ds:schemaRef ds:uri="http://purl.org/dc/dcmitype/"/>
    <ds:schemaRef ds:uri="http://schemas.microsoft.com/office/infopath/2007/PartnerControls"/>
    <ds:schemaRef ds:uri="http://purl.org/dc/elements/1.1/"/>
    <ds:schemaRef ds:uri="http://schemas.microsoft.com/office/2006/metadata/properties"/>
    <ds:schemaRef ds:uri="67ced3dd-177e-454b-b64a-ad68f0d994e1"/>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12415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2</cp:revision>
  <dcterms:created xsi:type="dcterms:W3CDTF">2019-08-27T17:49:00Z</dcterms:created>
  <dcterms:modified xsi:type="dcterms:W3CDTF">2019-08-27T17:49:00Z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