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309B" w14:textId="22B98619" w:rsidR="00837876" w:rsidRDefault="00837876" w:rsidP="00C5789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25A341D" wp14:editId="2219458C">
            <wp:extent cx="6858000" cy="606091"/>
            <wp:effectExtent l="0" t="0" r="0" b="381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C8C78" w14:textId="055A6138" w:rsidR="00262C68" w:rsidRPr="00E262DE" w:rsidRDefault="00262C68" w:rsidP="00E262DE">
      <w:pPr>
        <w:pStyle w:val="Heading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262DE">
        <w:rPr>
          <w:rFonts w:ascii="Times New Roman" w:hAnsi="Times New Roman" w:cs="Times New Roman"/>
          <w:b/>
          <w:bCs/>
          <w:color w:val="auto"/>
          <w:sz w:val="32"/>
          <w:szCs w:val="32"/>
        </w:rPr>
        <w:t>Pillar 16: Explicit Instruction</w:t>
      </w:r>
      <w:r w:rsidR="00AD3D47" w:rsidRPr="00E262DE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(HLP 16)</w:t>
      </w:r>
    </w:p>
    <w:p w14:paraId="5ED59C9A" w14:textId="77777777" w:rsidR="00262C68" w:rsidRPr="00E262DE" w:rsidRDefault="00262C68" w:rsidP="00E262DE">
      <w:pPr>
        <w:pStyle w:val="Heading1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E262DE">
        <w:rPr>
          <w:rFonts w:ascii="Times New Roman" w:hAnsi="Times New Roman" w:cs="Times New Roman"/>
          <w:b/>
          <w:bCs/>
          <w:color w:val="auto"/>
          <w:sz w:val="32"/>
          <w:szCs w:val="32"/>
        </w:rPr>
        <w:t>Co-teacher Checklist</w:t>
      </w:r>
    </w:p>
    <w:p w14:paraId="464128F4" w14:textId="77777777" w:rsidR="00625534" w:rsidRDefault="00262C68" w:rsidP="00262C6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BF5D26C" w14:textId="43D4655B" w:rsidR="00262C68" w:rsidRDefault="00262C68" w:rsidP="00262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checklist is to provide guidance and “look </w:t>
      </w:r>
      <w:proofErr w:type="spellStart"/>
      <w:r>
        <w:rPr>
          <w:rFonts w:ascii="Times New Roman" w:hAnsi="Times New Roman" w:cs="Times New Roman"/>
        </w:rPr>
        <w:t>fors</w:t>
      </w:r>
      <w:proofErr w:type="spellEnd"/>
      <w:r>
        <w:rPr>
          <w:rFonts w:ascii="Times New Roman" w:hAnsi="Times New Roman" w:cs="Times New Roman"/>
        </w:rPr>
        <w:t>” for co-teachers and administrators as they implement Explicit Instruction in the co-taught classroom. This guide is meant to be just that—a guide—to planning and thinking about Explicit Instruction.</w:t>
      </w:r>
    </w:p>
    <w:p w14:paraId="230A24D9" w14:textId="77777777" w:rsidR="00E74D2A" w:rsidRDefault="00E74D2A" w:rsidP="00262C68">
      <w:pPr>
        <w:rPr>
          <w:rFonts w:ascii="Times New Roman" w:hAnsi="Times New Roman" w:cs="Times New Roman"/>
        </w:rPr>
      </w:pPr>
    </w:p>
    <w:p w14:paraId="21E3F2BE" w14:textId="6AB0FDEC" w:rsidR="00262C68" w:rsidRPr="00AD3D47" w:rsidRDefault="00262C68" w:rsidP="00AD3D4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D3D47">
        <w:rPr>
          <w:rFonts w:ascii="Times New Roman" w:hAnsi="Times New Roman" w:cs="Times New Roman"/>
          <w:color w:val="auto"/>
          <w:sz w:val="24"/>
          <w:szCs w:val="24"/>
        </w:rPr>
        <w:t>Directions for use:</w:t>
      </w:r>
    </w:p>
    <w:p w14:paraId="2511AD8F" w14:textId="77777777" w:rsidR="00767B1E" w:rsidRDefault="00C63F81" w:rsidP="00262C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checklist, r</w:t>
      </w:r>
      <w:r w:rsidR="00E74D2A">
        <w:rPr>
          <w:rFonts w:ascii="Times New Roman" w:hAnsi="Times New Roman" w:cs="Times New Roman"/>
        </w:rPr>
        <w:t xml:space="preserve">ate </w:t>
      </w:r>
      <w:r>
        <w:rPr>
          <w:rFonts w:ascii="Times New Roman" w:hAnsi="Times New Roman" w:cs="Times New Roman"/>
        </w:rPr>
        <w:t xml:space="preserve">your </w:t>
      </w:r>
      <w:r w:rsidR="00AD3D47">
        <w:rPr>
          <w:rFonts w:ascii="Times New Roman" w:hAnsi="Times New Roman" w:cs="Times New Roman"/>
        </w:rPr>
        <w:t>current</w:t>
      </w:r>
      <w:r>
        <w:rPr>
          <w:rFonts w:ascii="Times New Roman" w:hAnsi="Times New Roman" w:cs="Times New Roman"/>
        </w:rPr>
        <w:t xml:space="preserve"> or </w:t>
      </w:r>
      <w:r w:rsidR="00767B1E">
        <w:rPr>
          <w:rFonts w:ascii="Times New Roman" w:hAnsi="Times New Roman" w:cs="Times New Roman"/>
        </w:rPr>
        <w:t xml:space="preserve">teachers’ </w:t>
      </w:r>
      <w:r>
        <w:rPr>
          <w:rFonts w:ascii="Times New Roman" w:hAnsi="Times New Roman" w:cs="Times New Roman"/>
        </w:rPr>
        <w:t>observed</w:t>
      </w:r>
      <w:r w:rsidR="00AD3D47">
        <w:rPr>
          <w:rFonts w:ascii="Times New Roman" w:hAnsi="Times New Roman" w:cs="Times New Roman"/>
        </w:rPr>
        <w:t xml:space="preserve"> practices </w:t>
      </w:r>
      <w:r w:rsidR="00E74D2A">
        <w:rPr>
          <w:rFonts w:ascii="Times New Roman" w:hAnsi="Times New Roman" w:cs="Times New Roman"/>
        </w:rPr>
        <w:t>on the following scale:</w:t>
      </w:r>
    </w:p>
    <w:p w14:paraId="5183238D" w14:textId="1E02EDAD" w:rsidR="00E74D2A" w:rsidRPr="00767B1E" w:rsidRDefault="00E74D2A" w:rsidP="00767B1E">
      <w:pPr>
        <w:ind w:left="720"/>
        <w:rPr>
          <w:rFonts w:ascii="Times New Roman" w:hAnsi="Times New Roman" w:cs="Times New Roman"/>
        </w:rPr>
      </w:pPr>
      <w:r w:rsidRPr="00767B1E">
        <w:rPr>
          <w:rFonts w:ascii="Times New Roman" w:hAnsi="Times New Roman" w:cs="Times New Roman"/>
        </w:rPr>
        <w:t xml:space="preserve">  1 – </w:t>
      </w:r>
      <w:r w:rsidR="009437B1">
        <w:rPr>
          <w:rFonts w:ascii="Times New Roman" w:hAnsi="Times New Roman" w:cs="Times New Roman"/>
        </w:rPr>
        <w:t>not yet</w:t>
      </w:r>
      <w:r w:rsidR="00D76C59">
        <w:rPr>
          <w:rFonts w:ascii="Times New Roman" w:hAnsi="Times New Roman" w:cs="Times New Roman"/>
        </w:rPr>
        <w:tab/>
      </w:r>
      <w:r w:rsidR="00D76C59">
        <w:rPr>
          <w:rFonts w:ascii="Times New Roman" w:hAnsi="Times New Roman" w:cs="Times New Roman"/>
        </w:rPr>
        <w:tab/>
      </w:r>
      <w:r w:rsidRPr="00767B1E">
        <w:rPr>
          <w:rFonts w:ascii="Times New Roman" w:hAnsi="Times New Roman" w:cs="Times New Roman"/>
        </w:rPr>
        <w:t xml:space="preserve"> 2 – </w:t>
      </w:r>
      <w:r w:rsidR="009437B1">
        <w:rPr>
          <w:rFonts w:ascii="Times New Roman" w:hAnsi="Times New Roman" w:cs="Times New Roman"/>
        </w:rPr>
        <w:t>sometimes</w:t>
      </w:r>
      <w:r w:rsidR="00D76C59">
        <w:rPr>
          <w:rFonts w:ascii="Times New Roman" w:hAnsi="Times New Roman" w:cs="Times New Roman"/>
        </w:rPr>
        <w:tab/>
      </w:r>
      <w:r w:rsidRPr="00767B1E">
        <w:rPr>
          <w:rFonts w:ascii="Times New Roman" w:hAnsi="Times New Roman" w:cs="Times New Roman"/>
        </w:rPr>
        <w:t xml:space="preserve"> 3 – </w:t>
      </w:r>
      <w:r w:rsidR="009437B1">
        <w:rPr>
          <w:rFonts w:ascii="Times New Roman" w:hAnsi="Times New Roman" w:cs="Times New Roman"/>
        </w:rPr>
        <w:t xml:space="preserve">practice in place </w:t>
      </w:r>
    </w:p>
    <w:p w14:paraId="208B6938" w14:textId="77777777" w:rsidR="00E74D2A" w:rsidRDefault="00E74D2A" w:rsidP="00262C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areas of strength and areas of growth.</w:t>
      </w:r>
    </w:p>
    <w:p w14:paraId="57D30E6C" w14:textId="4CCCEAC3" w:rsidR="00AD3D47" w:rsidRDefault="00E74D2A" w:rsidP="00262C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professional growth goals based on </w:t>
      </w:r>
      <w:r w:rsidR="00AD3D47">
        <w:rPr>
          <w:rFonts w:ascii="Times New Roman" w:hAnsi="Times New Roman" w:cs="Times New Roman"/>
        </w:rPr>
        <w:t>areas of growth</w:t>
      </w:r>
      <w:r w:rsidR="00625534">
        <w:rPr>
          <w:rFonts w:ascii="Times New Roman" w:hAnsi="Times New Roman" w:cs="Times New Roman"/>
        </w:rPr>
        <w:t>.</w:t>
      </w:r>
    </w:p>
    <w:p w14:paraId="106C7014" w14:textId="501137D8" w:rsidR="00262C68" w:rsidRPr="00262C68" w:rsidRDefault="00AD3D47" w:rsidP="00262C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the </w:t>
      </w:r>
      <w:hyperlink r:id="rId10" w:history="1">
        <w:r w:rsidRPr="00C63F81">
          <w:rPr>
            <w:rStyle w:val="Hyperlink"/>
            <w:rFonts w:ascii="Times New Roman" w:hAnsi="Times New Roman" w:cs="Times New Roman"/>
          </w:rPr>
          <w:t>Virginia Professional Teaching Standards – HLP Crosswalk</w:t>
        </w:r>
      </w:hyperlink>
      <w:r>
        <w:rPr>
          <w:rFonts w:ascii="Times New Roman" w:hAnsi="Times New Roman" w:cs="Times New Roman"/>
        </w:rPr>
        <w:t xml:space="preserve"> </w:t>
      </w:r>
      <w:r w:rsidR="00C63F81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as a tool for integrating with teacher evaluation. </w:t>
      </w:r>
      <w:r w:rsidR="00E74D2A">
        <w:rPr>
          <w:rFonts w:ascii="Times New Roman" w:hAnsi="Times New Roman" w:cs="Times New Roman"/>
        </w:rPr>
        <w:t xml:space="preserve">  </w:t>
      </w:r>
    </w:p>
    <w:p w14:paraId="2B146597" w14:textId="77777777" w:rsidR="00262C68" w:rsidRDefault="00262C68" w:rsidP="00262C68">
      <w:pPr>
        <w:rPr>
          <w:rFonts w:ascii="Arial" w:hAnsi="Arial" w:cs="Arial"/>
          <w:b/>
          <w:bCs/>
        </w:rPr>
      </w:pPr>
    </w:p>
    <w:p w14:paraId="488A1FC8" w14:textId="77777777" w:rsidR="00262C68" w:rsidRDefault="00262C68" w:rsidP="00262C68">
      <w:pPr>
        <w:rPr>
          <w:rFonts w:ascii="Arial" w:hAnsi="Arial" w:cs="Arial"/>
          <w:b/>
          <w:bCs/>
        </w:rPr>
      </w:pPr>
    </w:p>
    <w:p w14:paraId="75F211E5" w14:textId="77777777" w:rsidR="00262C68" w:rsidRPr="00AD3D47" w:rsidRDefault="00262C68" w:rsidP="00AD3D47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3D47">
        <w:rPr>
          <w:rFonts w:ascii="Times New Roman" w:hAnsi="Times New Roman" w:cs="Times New Roman"/>
          <w:color w:val="auto"/>
          <w:sz w:val="24"/>
          <w:szCs w:val="24"/>
        </w:rPr>
        <w:t>Resources Used in Development of this Checklist</w:t>
      </w:r>
    </w:p>
    <w:p w14:paraId="62A58104" w14:textId="60FC4F67" w:rsidR="00262C68" w:rsidRPr="004F43B0" w:rsidRDefault="00262C68" w:rsidP="00262C68">
      <w:pPr>
        <w:pStyle w:val="paragraph"/>
        <w:spacing w:before="0" w:beforeAutospacing="0" w:after="0" w:afterAutospacing="0"/>
        <w:ind w:left="720" w:hanging="720"/>
        <w:textAlignment w:val="baseline"/>
      </w:pPr>
      <w:r w:rsidRPr="004F43B0">
        <w:rPr>
          <w:rStyle w:val="normaltextrun"/>
          <w:rFonts w:eastAsiaTheme="majorEastAsia"/>
          <w:color w:val="000000"/>
          <w:shd w:val="clear" w:color="auto" w:fill="FFFFFF"/>
        </w:rPr>
        <w:t>Aceves, T. C.</w:t>
      </w:r>
      <w:r w:rsidR="0009316C">
        <w:rPr>
          <w:rStyle w:val="normaltextrun"/>
          <w:rFonts w:eastAsiaTheme="majorEastAsia"/>
          <w:color w:val="000000"/>
          <w:shd w:val="clear" w:color="auto" w:fill="FFFFFF"/>
        </w:rPr>
        <w:t xml:space="preserve">, &amp; </w:t>
      </w:r>
      <w:bookmarkStart w:id="0" w:name="_GoBack"/>
      <w:bookmarkEnd w:id="0"/>
      <w:r w:rsidRPr="004F43B0">
        <w:rPr>
          <w:rStyle w:val="normaltextrun"/>
          <w:rFonts w:eastAsiaTheme="majorEastAsia"/>
          <w:color w:val="000000"/>
          <w:shd w:val="clear" w:color="auto" w:fill="FFFFFF"/>
        </w:rPr>
        <w:t xml:space="preserve">Kennedy, M. J. (Eds.) (2024, February). </w:t>
      </w:r>
      <w:r w:rsidRPr="004F43B0">
        <w:rPr>
          <w:rStyle w:val="normaltextrun"/>
          <w:rFonts w:eastAsiaTheme="majorEastAsia"/>
          <w:i/>
          <w:iCs/>
          <w:color w:val="000000"/>
          <w:shd w:val="clear" w:color="auto" w:fill="FFFFFF"/>
        </w:rPr>
        <w:t>High-leverage practices for students with disabilities. 2nd edition</w:t>
      </w:r>
      <w:r w:rsidRPr="004F43B0">
        <w:rPr>
          <w:rStyle w:val="normaltextrun"/>
          <w:rFonts w:eastAsiaTheme="majorEastAsia"/>
          <w:color w:val="000000"/>
          <w:shd w:val="clear" w:color="auto" w:fill="FFFFFF"/>
        </w:rPr>
        <w:t>. Arlington, VA: Council for Exceptional Children and CEEDAR Center. </w:t>
      </w:r>
      <w:r w:rsidRPr="004F43B0">
        <w:rPr>
          <w:rStyle w:val="eop"/>
          <w:color w:val="000000"/>
        </w:rPr>
        <w:t> </w:t>
      </w:r>
    </w:p>
    <w:p w14:paraId="025355FE" w14:textId="77777777" w:rsidR="00262C68" w:rsidRPr="004F43B0" w:rsidRDefault="00262C68" w:rsidP="00262C6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2169517" w14:textId="6FB335C8" w:rsidR="00262C68" w:rsidRPr="004F43B0" w:rsidRDefault="00262C68" w:rsidP="00262C6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4F43B0">
        <w:rPr>
          <w:rFonts w:ascii="Times New Roman" w:hAnsi="Times New Roman" w:cs="Times New Roman"/>
        </w:rPr>
        <w:t xml:space="preserve">Archer, A. L., &amp; Hughes, C. A. (2011). </w:t>
      </w:r>
      <w:r w:rsidRPr="004F43B0">
        <w:rPr>
          <w:rFonts w:ascii="Times New Roman" w:hAnsi="Times New Roman" w:cs="Times New Roman"/>
          <w:i/>
          <w:iCs/>
        </w:rPr>
        <w:t>Explicit instruction: Effective and efficient teaching</w:t>
      </w:r>
      <w:r w:rsidRPr="004F43B0">
        <w:rPr>
          <w:rFonts w:ascii="Times New Roman" w:hAnsi="Times New Roman" w:cs="Times New Roman"/>
        </w:rPr>
        <w:t>. New York: Guilford Press.</w:t>
      </w:r>
      <w:r>
        <w:rPr>
          <w:rFonts w:ascii="Times New Roman" w:hAnsi="Times New Roman" w:cs="Times New Roman"/>
        </w:rPr>
        <w:t xml:space="preserve">  </w:t>
      </w:r>
    </w:p>
    <w:p w14:paraId="47626674" w14:textId="77777777" w:rsidR="00262C68" w:rsidRPr="004F43B0" w:rsidRDefault="00262C68" w:rsidP="00262C6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25014B7B" w14:textId="77777777" w:rsidR="00262C68" w:rsidRPr="004F43B0" w:rsidRDefault="00262C68" w:rsidP="00262C68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</w:rPr>
      </w:pPr>
      <w:r w:rsidRPr="004F43B0">
        <w:rPr>
          <w:rStyle w:val="normaltextrun"/>
          <w:rFonts w:eastAsiaTheme="majorEastAsia"/>
        </w:rPr>
        <w:t xml:space="preserve">CEEDAR Center (2024). </w:t>
      </w:r>
      <w:r w:rsidRPr="004F43B0">
        <w:rPr>
          <w:rStyle w:val="normaltextrun"/>
          <w:rFonts w:eastAsiaTheme="majorEastAsia"/>
          <w:i/>
          <w:iCs/>
        </w:rPr>
        <w:t>High-leverage practices self-assessment tool</w:t>
      </w:r>
      <w:r w:rsidRPr="004F43B0">
        <w:rPr>
          <w:rStyle w:val="normaltextrun"/>
          <w:rFonts w:eastAsiaTheme="majorEastAsia"/>
        </w:rPr>
        <w:t xml:space="preserve">.  Retrieved from </w:t>
      </w:r>
      <w:hyperlink r:id="rId11" w:history="1">
        <w:r w:rsidRPr="000C70E1">
          <w:rPr>
            <w:rStyle w:val="Hyperlink"/>
            <w:rFonts w:eastAsiaTheme="majorEastAsia"/>
          </w:rPr>
          <w:t>https://ceedar.education.ufl.edu/high-leverage-practices/</w:t>
        </w:r>
      </w:hyperlink>
      <w:r w:rsidRPr="004F43B0">
        <w:rPr>
          <w:rStyle w:val="eop"/>
        </w:rPr>
        <w:t> </w:t>
      </w:r>
    </w:p>
    <w:p w14:paraId="3DB97145" w14:textId="77777777" w:rsidR="00262C68" w:rsidRPr="004F43B0" w:rsidRDefault="00262C68" w:rsidP="00262C68">
      <w:pPr>
        <w:spacing w:after="0"/>
        <w:ind w:left="720" w:hanging="720"/>
        <w:rPr>
          <w:rFonts w:ascii="Times New Roman" w:hAnsi="Times New Roman" w:cs="Times New Roman"/>
        </w:rPr>
      </w:pPr>
    </w:p>
    <w:p w14:paraId="0E3B37C4" w14:textId="77777777" w:rsidR="00262C68" w:rsidRPr="004F43B0" w:rsidRDefault="00262C68" w:rsidP="00262C6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4F43B0">
        <w:rPr>
          <w:rFonts w:ascii="Times New Roman" w:hAnsi="Times New Roman" w:cs="Times New Roman"/>
        </w:rPr>
        <w:t>McLeskey</w:t>
      </w:r>
      <w:proofErr w:type="spellEnd"/>
      <w:r w:rsidRPr="004F43B0">
        <w:rPr>
          <w:rFonts w:ascii="Times New Roman" w:hAnsi="Times New Roman" w:cs="Times New Roman"/>
        </w:rPr>
        <w:t>, J.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Maheady</w:t>
      </w:r>
      <w:proofErr w:type="spellEnd"/>
      <w:r>
        <w:rPr>
          <w:rFonts w:ascii="Times New Roman" w:hAnsi="Times New Roman" w:cs="Times New Roman"/>
        </w:rPr>
        <w:t xml:space="preserve">, L., Billingsley, B., Brownell, M. T., &amp; Lewis, T. J. </w:t>
      </w:r>
      <w:r w:rsidRPr="004F43B0">
        <w:rPr>
          <w:rFonts w:ascii="Times New Roman" w:hAnsi="Times New Roman" w:cs="Times New Roman"/>
        </w:rPr>
        <w:t>(Ed</w:t>
      </w:r>
      <w:r>
        <w:rPr>
          <w:rFonts w:ascii="Times New Roman" w:hAnsi="Times New Roman" w:cs="Times New Roman"/>
        </w:rPr>
        <w:t>s</w:t>
      </w:r>
      <w:r w:rsidRPr="004F43B0">
        <w:rPr>
          <w:rFonts w:ascii="Times New Roman" w:hAnsi="Times New Roman" w:cs="Times New Roman"/>
        </w:rPr>
        <w:t xml:space="preserve">.). (2019). </w:t>
      </w:r>
      <w:r w:rsidRPr="004F43B0">
        <w:rPr>
          <w:rFonts w:ascii="Times New Roman" w:hAnsi="Times New Roman" w:cs="Times New Roman"/>
          <w:i/>
        </w:rPr>
        <w:t>High leverage practices for inclusive classrooms</w:t>
      </w:r>
      <w:r w:rsidRPr="004F43B0">
        <w:rPr>
          <w:rFonts w:ascii="Times New Roman" w:hAnsi="Times New Roman" w:cs="Times New Roman"/>
        </w:rPr>
        <w:t xml:space="preserve">. New York: Routledge. </w:t>
      </w:r>
    </w:p>
    <w:p w14:paraId="10D70990" w14:textId="77777777" w:rsidR="00262C68" w:rsidRPr="004F43B0" w:rsidRDefault="00262C68" w:rsidP="00262C68">
      <w:pPr>
        <w:spacing w:after="0"/>
        <w:ind w:left="720" w:hanging="720"/>
        <w:rPr>
          <w:rFonts w:ascii="Times New Roman" w:hAnsi="Times New Roman" w:cs="Times New Roman"/>
        </w:rPr>
      </w:pPr>
    </w:p>
    <w:p w14:paraId="249684FF" w14:textId="77777777" w:rsidR="00262C68" w:rsidRPr="004F43B0" w:rsidRDefault="00262C68" w:rsidP="00262C68">
      <w:pPr>
        <w:spacing w:after="0"/>
        <w:ind w:left="720" w:hanging="720"/>
        <w:rPr>
          <w:rFonts w:ascii="Times New Roman" w:hAnsi="Times New Roman" w:cs="Times New Roman"/>
          <w:iCs/>
        </w:rPr>
      </w:pPr>
      <w:r w:rsidRPr="004F43B0">
        <w:rPr>
          <w:rFonts w:ascii="Times New Roman" w:hAnsi="Times New Roman" w:cs="Times New Roman"/>
          <w:iCs/>
        </w:rPr>
        <w:t xml:space="preserve">Rodgers, W. J., &amp; Weiss, M. P. (2019). Specially </w:t>
      </w:r>
      <w:r>
        <w:rPr>
          <w:rFonts w:ascii="Times New Roman" w:hAnsi="Times New Roman" w:cs="Times New Roman"/>
          <w:iCs/>
        </w:rPr>
        <w:t>d</w:t>
      </w:r>
      <w:r w:rsidRPr="004F43B0">
        <w:rPr>
          <w:rFonts w:ascii="Times New Roman" w:hAnsi="Times New Roman" w:cs="Times New Roman"/>
          <w:iCs/>
        </w:rPr>
        <w:t xml:space="preserve">esigned </w:t>
      </w:r>
      <w:r>
        <w:rPr>
          <w:rFonts w:ascii="Times New Roman" w:hAnsi="Times New Roman" w:cs="Times New Roman"/>
          <w:iCs/>
        </w:rPr>
        <w:t>i</w:t>
      </w:r>
      <w:r w:rsidRPr="004F43B0">
        <w:rPr>
          <w:rFonts w:ascii="Times New Roman" w:hAnsi="Times New Roman" w:cs="Times New Roman"/>
          <w:iCs/>
        </w:rPr>
        <w:t xml:space="preserve">nstruction in </w:t>
      </w:r>
      <w:r>
        <w:rPr>
          <w:rFonts w:ascii="Times New Roman" w:hAnsi="Times New Roman" w:cs="Times New Roman"/>
          <w:iCs/>
        </w:rPr>
        <w:t>s</w:t>
      </w:r>
      <w:r w:rsidRPr="004F43B0">
        <w:rPr>
          <w:rFonts w:ascii="Times New Roman" w:hAnsi="Times New Roman" w:cs="Times New Roman"/>
          <w:iCs/>
        </w:rPr>
        <w:t xml:space="preserve">econdary </w:t>
      </w:r>
      <w:r>
        <w:rPr>
          <w:rFonts w:ascii="Times New Roman" w:hAnsi="Times New Roman" w:cs="Times New Roman"/>
          <w:iCs/>
        </w:rPr>
        <w:t>c</w:t>
      </w:r>
      <w:r w:rsidRPr="004F43B0">
        <w:rPr>
          <w:rFonts w:ascii="Times New Roman" w:hAnsi="Times New Roman" w:cs="Times New Roman"/>
          <w:iCs/>
        </w:rPr>
        <w:t>o-</w:t>
      </w:r>
      <w:r>
        <w:rPr>
          <w:rFonts w:ascii="Times New Roman" w:hAnsi="Times New Roman" w:cs="Times New Roman"/>
          <w:iCs/>
        </w:rPr>
        <w:t>t</w:t>
      </w:r>
      <w:r w:rsidRPr="004F43B0">
        <w:rPr>
          <w:rFonts w:ascii="Times New Roman" w:hAnsi="Times New Roman" w:cs="Times New Roman"/>
          <w:iCs/>
        </w:rPr>
        <w:t xml:space="preserve">aught </w:t>
      </w:r>
      <w:r>
        <w:rPr>
          <w:rFonts w:ascii="Times New Roman" w:hAnsi="Times New Roman" w:cs="Times New Roman"/>
          <w:iCs/>
        </w:rPr>
        <w:t>m</w:t>
      </w:r>
      <w:r w:rsidRPr="004F43B0">
        <w:rPr>
          <w:rFonts w:ascii="Times New Roman" w:hAnsi="Times New Roman" w:cs="Times New Roman"/>
          <w:iCs/>
        </w:rPr>
        <w:t xml:space="preserve">athematics. </w:t>
      </w:r>
      <w:r w:rsidRPr="004F43B0">
        <w:rPr>
          <w:rFonts w:ascii="Times New Roman" w:hAnsi="Times New Roman" w:cs="Times New Roman"/>
          <w:i/>
        </w:rPr>
        <w:t>TEACHING Exceptional Children, 51</w:t>
      </w:r>
      <w:r w:rsidRPr="004F43B0">
        <w:rPr>
          <w:rFonts w:ascii="Times New Roman" w:hAnsi="Times New Roman" w:cs="Times New Roman"/>
          <w:iCs/>
        </w:rPr>
        <w:t xml:space="preserve">(4), 276–285. </w:t>
      </w:r>
      <w:hyperlink r:id="rId12" w:history="1">
        <w:r w:rsidRPr="004F43B0">
          <w:rPr>
            <w:rStyle w:val="Hyperlink"/>
            <w:rFonts w:ascii="Times New Roman" w:hAnsi="Times New Roman" w:cs="Times New Roman"/>
            <w:iCs/>
          </w:rPr>
          <w:t>https://doi.org/10.1177/0040059919826546</w:t>
        </w:r>
      </w:hyperlink>
    </w:p>
    <w:p w14:paraId="3D790081" w14:textId="77777777" w:rsidR="00262C68" w:rsidRPr="004F43B0" w:rsidRDefault="00262C68" w:rsidP="00262C68">
      <w:pPr>
        <w:spacing w:after="0"/>
        <w:ind w:left="720" w:hanging="720"/>
        <w:rPr>
          <w:rFonts w:ascii="Times New Roman" w:hAnsi="Times New Roman" w:cs="Times New Roman"/>
          <w:iCs/>
        </w:rPr>
      </w:pPr>
    </w:p>
    <w:p w14:paraId="661534D8" w14:textId="77777777" w:rsidR="00262C68" w:rsidRPr="004F43B0" w:rsidRDefault="00262C68" w:rsidP="00262C68">
      <w:pPr>
        <w:spacing w:after="0"/>
        <w:ind w:left="720" w:hanging="720"/>
        <w:rPr>
          <w:rFonts w:ascii="Times New Roman" w:hAnsi="Times New Roman" w:cs="Times New Roman"/>
          <w:iCs/>
        </w:rPr>
      </w:pPr>
      <w:r w:rsidRPr="004F43B0">
        <w:rPr>
          <w:rFonts w:ascii="Times New Roman" w:hAnsi="Times New Roman" w:cs="Times New Roman"/>
          <w:iCs/>
        </w:rPr>
        <w:t xml:space="preserve">Weiss, M. P., &amp; Rodgers, W. J. (2020). Instruction in secondary cotaught classrooms: Three elements, two teachers, one unique approach. </w:t>
      </w:r>
      <w:r w:rsidRPr="004F43B0">
        <w:rPr>
          <w:rFonts w:ascii="Times New Roman" w:hAnsi="Times New Roman" w:cs="Times New Roman"/>
          <w:i/>
        </w:rPr>
        <w:t>Psychology in the Schools, 57</w:t>
      </w:r>
      <w:r w:rsidRPr="004F43B0">
        <w:rPr>
          <w:rFonts w:ascii="Times New Roman" w:hAnsi="Times New Roman" w:cs="Times New Roman"/>
          <w:iCs/>
        </w:rPr>
        <w:t>(6), 959–972. https://doi.org/10.1002/pits.22376</w:t>
      </w:r>
    </w:p>
    <w:p w14:paraId="56993675" w14:textId="77777777" w:rsidR="00262C68" w:rsidRPr="00DC697D" w:rsidRDefault="00262C68" w:rsidP="00262C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ECB073C" w14:textId="77777777" w:rsidR="00262C68" w:rsidRDefault="00262C68" w:rsidP="00262C68">
      <w:pPr>
        <w:rPr>
          <w:rFonts w:ascii="Arial" w:hAnsi="Arial" w:cs="Arial"/>
          <w:b/>
          <w:bCs/>
        </w:rPr>
      </w:pPr>
    </w:p>
    <w:p w14:paraId="3F1FDF43" w14:textId="268B2904" w:rsidR="00262C68" w:rsidRDefault="00262C68" w:rsidP="00C5789D">
      <w:pPr>
        <w:jc w:val="center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inline distT="0" distB="0" distL="0" distR="0" wp14:anchorId="43B133BA" wp14:editId="5552D1C9">
            <wp:extent cx="6858000" cy="605790"/>
            <wp:effectExtent l="0" t="0" r="0" b="3810"/>
            <wp:docPr id="1238566492" name="Picture 1238566492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90076" w14:textId="4092F709" w:rsidR="00C5789D" w:rsidRPr="00117D57" w:rsidRDefault="0095080F" w:rsidP="00C57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D57">
        <w:rPr>
          <w:rFonts w:ascii="Times New Roman" w:hAnsi="Times New Roman" w:cs="Times New Roman"/>
          <w:b/>
          <w:bCs/>
          <w:sz w:val="28"/>
          <w:szCs w:val="28"/>
        </w:rPr>
        <w:t xml:space="preserve">Co-Teacher </w:t>
      </w:r>
      <w:r w:rsidR="00C5789D" w:rsidRPr="00117D57">
        <w:rPr>
          <w:rFonts w:ascii="Times New Roman" w:hAnsi="Times New Roman" w:cs="Times New Roman"/>
          <w:b/>
          <w:bCs/>
          <w:sz w:val="28"/>
          <w:szCs w:val="28"/>
        </w:rPr>
        <w:t>Explicit Instruction</w:t>
      </w:r>
      <w:r w:rsidR="00B66B71" w:rsidRPr="00117D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438AC" w:rsidRPr="00117D57">
        <w:rPr>
          <w:rFonts w:ascii="Times New Roman" w:hAnsi="Times New Roman" w:cs="Times New Roman"/>
          <w:b/>
          <w:bCs/>
          <w:sz w:val="28"/>
          <w:szCs w:val="28"/>
        </w:rPr>
        <w:t xml:space="preserve">Pillar </w:t>
      </w:r>
      <w:r w:rsidR="00B66B71" w:rsidRPr="00117D57">
        <w:rPr>
          <w:rFonts w:ascii="Times New Roman" w:hAnsi="Times New Roman" w:cs="Times New Roman"/>
          <w:b/>
          <w:bCs/>
          <w:sz w:val="28"/>
          <w:szCs w:val="28"/>
        </w:rPr>
        <w:t>HLP 16)</w:t>
      </w:r>
      <w:r w:rsidR="00E028DF" w:rsidRPr="00117D57">
        <w:rPr>
          <w:rFonts w:ascii="Times New Roman" w:hAnsi="Times New Roman" w:cs="Times New Roman"/>
          <w:b/>
          <w:bCs/>
          <w:sz w:val="28"/>
          <w:szCs w:val="28"/>
        </w:rPr>
        <w:t xml:space="preserve"> Checklist</w:t>
      </w:r>
    </w:p>
    <w:tbl>
      <w:tblPr>
        <w:tblStyle w:val="TableGrid"/>
        <w:tblW w:w="117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0890"/>
        <w:gridCol w:w="360"/>
        <w:gridCol w:w="270"/>
        <w:gridCol w:w="270"/>
      </w:tblGrid>
      <w:tr w:rsidR="0097553D" w:rsidRPr="005B06CB" w14:paraId="15FF4783" w14:textId="77777777" w:rsidTr="00F25F39">
        <w:tc>
          <w:tcPr>
            <w:tcW w:w="10890" w:type="dxa"/>
            <w:shd w:val="clear" w:color="auto" w:fill="F2F2F2" w:themeFill="background1" w:themeFillShade="F2"/>
          </w:tcPr>
          <w:p w14:paraId="21FFD659" w14:textId="12B77B70" w:rsidR="00C5789D" w:rsidRPr="005B06CB" w:rsidRDefault="00754ACD" w:rsidP="00322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Rate</w:t>
            </w:r>
            <w:r w:rsidRPr="005B06CB">
              <w:rPr>
                <w:rFonts w:ascii="Times New Roman" w:hAnsi="Times New Roman" w:cs="Times New Roman"/>
              </w:rPr>
              <w:t xml:space="preserve">: </w:t>
            </w:r>
            <w:r w:rsidRPr="005B06CB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387B66">
              <w:rPr>
                <w:rFonts w:ascii="Times New Roman" w:hAnsi="Times New Roman" w:cs="Times New Roman"/>
                <w:b/>
                <w:bCs/>
              </w:rPr>
              <w:t>–</w:t>
            </w:r>
            <w:r w:rsidRPr="005B06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7B66">
              <w:rPr>
                <w:rFonts w:ascii="Times New Roman" w:hAnsi="Times New Roman" w:cs="Times New Roman"/>
                <w:b/>
                <w:bCs/>
              </w:rPr>
              <w:t>not yet</w:t>
            </w:r>
            <w:r w:rsidRPr="005B06CB">
              <w:rPr>
                <w:rFonts w:ascii="Times New Roman" w:hAnsi="Times New Roman" w:cs="Times New Roman"/>
                <w:b/>
                <w:bCs/>
              </w:rPr>
              <w:t xml:space="preserve">     2 – </w:t>
            </w:r>
            <w:r w:rsidR="00387B66">
              <w:rPr>
                <w:rFonts w:ascii="Times New Roman" w:hAnsi="Times New Roman" w:cs="Times New Roman"/>
                <w:b/>
                <w:bCs/>
              </w:rPr>
              <w:t>sometimes</w:t>
            </w:r>
            <w:r w:rsidRPr="005B06CB">
              <w:rPr>
                <w:rFonts w:ascii="Times New Roman" w:hAnsi="Times New Roman" w:cs="Times New Roman"/>
                <w:b/>
                <w:bCs/>
              </w:rPr>
              <w:t xml:space="preserve">       3 – </w:t>
            </w:r>
            <w:r w:rsidR="00387B66">
              <w:rPr>
                <w:rFonts w:ascii="Times New Roman" w:hAnsi="Times New Roman" w:cs="Times New Roman"/>
                <w:b/>
                <w:bCs/>
              </w:rPr>
              <w:t>practice in place</w:t>
            </w:r>
          </w:p>
        </w:tc>
        <w:tc>
          <w:tcPr>
            <w:tcW w:w="360" w:type="dxa"/>
            <w:shd w:val="clear" w:color="auto" w:fill="D9F2D0" w:themeFill="accent6" w:themeFillTint="33"/>
          </w:tcPr>
          <w:p w14:paraId="12632D5E" w14:textId="4501D1DF" w:rsidR="00C5789D" w:rsidRPr="005B06CB" w:rsidRDefault="00754ACD" w:rsidP="004518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0" w:type="dxa"/>
            <w:shd w:val="clear" w:color="auto" w:fill="F3F3CF"/>
          </w:tcPr>
          <w:p w14:paraId="227184CE" w14:textId="4B9DC316" w:rsidR="00C5789D" w:rsidRPr="005B06CB" w:rsidRDefault="00754ACD" w:rsidP="004518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0" w:type="dxa"/>
            <w:shd w:val="clear" w:color="auto" w:fill="FAE2D5" w:themeFill="accent2" w:themeFillTint="33"/>
          </w:tcPr>
          <w:p w14:paraId="01D03104" w14:textId="2A014D31" w:rsidR="00C5789D" w:rsidRPr="005B06CB" w:rsidRDefault="00754ACD" w:rsidP="004518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4518BE" w:rsidRPr="005B06CB" w14:paraId="31903A22" w14:textId="77777777" w:rsidTr="00F25F39">
        <w:tc>
          <w:tcPr>
            <w:tcW w:w="11790" w:type="dxa"/>
            <w:gridSpan w:val="4"/>
            <w:shd w:val="clear" w:color="auto" w:fill="D9D9D9" w:themeFill="background1" w:themeFillShade="D9"/>
          </w:tcPr>
          <w:p w14:paraId="1047E7B1" w14:textId="2D3896C1" w:rsidR="004518BE" w:rsidRPr="005B06CB" w:rsidRDefault="009B59A3" w:rsidP="00322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Collaboration</w:t>
            </w:r>
          </w:p>
        </w:tc>
      </w:tr>
      <w:tr w:rsidR="0097553D" w:rsidRPr="005B06CB" w14:paraId="63191B6C" w14:textId="77777777" w:rsidTr="00F25F39">
        <w:tc>
          <w:tcPr>
            <w:tcW w:w="10890" w:type="dxa"/>
          </w:tcPr>
          <w:p w14:paraId="7205A876" w14:textId="1FB26452" w:rsidR="0036161D" w:rsidRPr="005B06CB" w:rsidRDefault="0036161D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Co-teachers </w:t>
            </w:r>
            <w:r w:rsidR="00EC4EA6">
              <w:rPr>
                <w:rFonts w:ascii="Times New Roman" w:hAnsi="Times New Roman" w:cs="Times New Roman"/>
              </w:rPr>
              <w:t>understand and</w:t>
            </w:r>
            <w:r w:rsidR="008D24A2" w:rsidRPr="005B06CB">
              <w:rPr>
                <w:rFonts w:ascii="Times New Roman" w:hAnsi="Times New Roman" w:cs="Times New Roman"/>
              </w:rPr>
              <w:t xml:space="preserve"> </w:t>
            </w:r>
            <w:r w:rsidR="008D7D85" w:rsidRPr="005B06CB">
              <w:rPr>
                <w:rFonts w:ascii="Times New Roman" w:hAnsi="Times New Roman" w:cs="Times New Roman"/>
              </w:rPr>
              <w:t>accurately state</w:t>
            </w:r>
            <w:r w:rsidRPr="005B06CB">
              <w:rPr>
                <w:rFonts w:ascii="Times New Roman" w:hAnsi="Times New Roman" w:cs="Times New Roman"/>
              </w:rPr>
              <w:t xml:space="preserve"> their roles, responsibilities, and expectations.  </w:t>
            </w:r>
          </w:p>
        </w:tc>
        <w:tc>
          <w:tcPr>
            <w:tcW w:w="360" w:type="dxa"/>
          </w:tcPr>
          <w:p w14:paraId="5E1CA649" w14:textId="77777777" w:rsidR="0036161D" w:rsidRPr="005B06CB" w:rsidRDefault="00361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C241C42" w14:textId="77777777" w:rsidR="0036161D" w:rsidRPr="005B06CB" w:rsidRDefault="003616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05CCC5E" w14:textId="77777777" w:rsidR="0036161D" w:rsidRPr="005B06CB" w:rsidRDefault="0036161D">
            <w:pPr>
              <w:rPr>
                <w:rFonts w:ascii="Times New Roman" w:hAnsi="Times New Roman" w:cs="Times New Roman"/>
              </w:rPr>
            </w:pPr>
          </w:p>
        </w:tc>
      </w:tr>
      <w:tr w:rsidR="00F25F39" w:rsidRPr="005B06CB" w14:paraId="7B402D85" w14:textId="77777777" w:rsidTr="00F25F39">
        <w:tc>
          <w:tcPr>
            <w:tcW w:w="10890" w:type="dxa"/>
          </w:tcPr>
          <w:p w14:paraId="225C088B" w14:textId="31F96CDA" w:rsidR="00C5789D" w:rsidRPr="005B06CB" w:rsidRDefault="009B59A3" w:rsidP="00345245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Co-teachers </w:t>
            </w:r>
            <w:r w:rsidR="00C61936">
              <w:rPr>
                <w:rFonts w:ascii="Times New Roman" w:hAnsi="Times New Roman" w:cs="Times New Roman"/>
              </w:rPr>
              <w:t>have an</w:t>
            </w:r>
            <w:r w:rsidRPr="005B06CB">
              <w:rPr>
                <w:rFonts w:ascii="Times New Roman" w:hAnsi="Times New Roman" w:cs="Times New Roman"/>
              </w:rPr>
              <w:t xml:space="preserve"> organized and structured learning environment</w:t>
            </w:r>
            <w:r w:rsidR="00D974A6">
              <w:rPr>
                <w:rFonts w:ascii="Times New Roman" w:hAnsi="Times New Roman" w:cs="Times New Roman"/>
              </w:rPr>
              <w:t xml:space="preserve"> with</w:t>
            </w:r>
            <w:r w:rsidRPr="005B06CB">
              <w:rPr>
                <w:rFonts w:ascii="Times New Roman" w:hAnsi="Times New Roman" w:cs="Times New Roman"/>
              </w:rPr>
              <w:t xml:space="preserve"> class routines and practices</w:t>
            </w:r>
            <w:r w:rsidR="00D974A6">
              <w:rPr>
                <w:rFonts w:ascii="Times New Roman" w:hAnsi="Times New Roman" w:cs="Times New Roman"/>
              </w:rPr>
              <w:t xml:space="preserve"> that are</w:t>
            </w:r>
            <w:r w:rsidRPr="005B06CB">
              <w:rPr>
                <w:rFonts w:ascii="Times New Roman" w:hAnsi="Times New Roman" w:cs="Times New Roman"/>
              </w:rPr>
              <w:t xml:space="preserve"> explicitly taught and reinforced.  </w:t>
            </w:r>
          </w:p>
        </w:tc>
        <w:tc>
          <w:tcPr>
            <w:tcW w:w="360" w:type="dxa"/>
          </w:tcPr>
          <w:p w14:paraId="55E7A5DE" w14:textId="77777777" w:rsidR="00C5789D" w:rsidRPr="005B06CB" w:rsidRDefault="00C57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55E2052" w14:textId="77777777" w:rsidR="00C5789D" w:rsidRPr="005B06CB" w:rsidRDefault="00C57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2D31B7A" w14:textId="71F88047" w:rsidR="00C5789D" w:rsidRPr="005B06CB" w:rsidRDefault="00C5789D">
            <w:pPr>
              <w:rPr>
                <w:rFonts w:ascii="Times New Roman" w:hAnsi="Times New Roman" w:cs="Times New Roman"/>
              </w:rPr>
            </w:pPr>
          </w:p>
        </w:tc>
      </w:tr>
      <w:tr w:rsidR="00F25F39" w:rsidRPr="005B06CB" w14:paraId="452452AB" w14:textId="77777777" w:rsidTr="00F25F39">
        <w:tc>
          <w:tcPr>
            <w:tcW w:w="10890" w:type="dxa"/>
          </w:tcPr>
          <w:p w14:paraId="1485D9CA" w14:textId="6EF4CF64" w:rsidR="00C5789D" w:rsidRPr="005B06CB" w:rsidRDefault="009B59A3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Co-teachers </w:t>
            </w:r>
            <w:r w:rsidR="00504AA2" w:rsidRPr="005B06CB">
              <w:rPr>
                <w:rFonts w:ascii="Times New Roman" w:hAnsi="Times New Roman" w:cs="Times New Roman"/>
              </w:rPr>
              <w:t xml:space="preserve">meet regularly to </w:t>
            </w:r>
            <w:r w:rsidR="007B6BCA" w:rsidRPr="005B06CB">
              <w:rPr>
                <w:rFonts w:ascii="Times New Roman" w:hAnsi="Times New Roman" w:cs="Times New Roman"/>
              </w:rPr>
              <w:t>co-</w:t>
            </w:r>
            <w:r w:rsidR="00504AA2" w:rsidRPr="005B06CB">
              <w:rPr>
                <w:rFonts w:ascii="Times New Roman" w:hAnsi="Times New Roman" w:cs="Times New Roman"/>
              </w:rPr>
              <w:t>plan</w:t>
            </w:r>
            <w:r w:rsidR="00E43BF0" w:rsidRPr="005B06CB">
              <w:rPr>
                <w:rFonts w:ascii="Times New Roman" w:hAnsi="Times New Roman" w:cs="Times New Roman"/>
              </w:rPr>
              <w:t xml:space="preserve">. </w:t>
            </w:r>
            <w:r w:rsidRPr="005B0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33EE342B" w14:textId="77777777" w:rsidR="00C5789D" w:rsidRPr="005B06CB" w:rsidRDefault="00C57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81E8E30" w14:textId="77777777" w:rsidR="00C5789D" w:rsidRPr="005B06CB" w:rsidRDefault="00C57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454196E" w14:textId="670AE5CB" w:rsidR="00C5789D" w:rsidRPr="005B06CB" w:rsidRDefault="00C5789D">
            <w:pPr>
              <w:rPr>
                <w:rFonts w:ascii="Times New Roman" w:hAnsi="Times New Roman" w:cs="Times New Roman"/>
              </w:rPr>
            </w:pPr>
          </w:p>
        </w:tc>
      </w:tr>
      <w:tr w:rsidR="009B59A3" w:rsidRPr="005B06CB" w14:paraId="5E1AB4CA" w14:textId="77777777" w:rsidTr="00F25F39">
        <w:tc>
          <w:tcPr>
            <w:tcW w:w="11790" w:type="dxa"/>
            <w:gridSpan w:val="4"/>
            <w:shd w:val="clear" w:color="auto" w:fill="D9D9D9" w:themeFill="background1" w:themeFillShade="D9"/>
          </w:tcPr>
          <w:p w14:paraId="6E481356" w14:textId="77777777" w:rsidR="009B59A3" w:rsidRPr="005B06CB" w:rsidRDefault="009B59A3" w:rsidP="003220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What to Teach</w:t>
            </w:r>
          </w:p>
        </w:tc>
      </w:tr>
      <w:tr w:rsidR="00F25F39" w:rsidRPr="005B06CB" w14:paraId="448706A1" w14:textId="77777777" w:rsidTr="008D7D85">
        <w:tc>
          <w:tcPr>
            <w:tcW w:w="10890" w:type="dxa"/>
            <w:shd w:val="clear" w:color="auto" w:fill="D9F2D0" w:themeFill="accent6" w:themeFillTint="33"/>
          </w:tcPr>
          <w:p w14:paraId="47E9DFB9" w14:textId="2354EEF0" w:rsidR="009B59A3" w:rsidRPr="005B06CB" w:rsidRDefault="00250BC4" w:rsidP="00F13AB5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General Education Teacher:</w:t>
            </w:r>
            <w:r w:rsidRPr="005B06CB">
              <w:rPr>
                <w:rFonts w:ascii="Times New Roman" w:hAnsi="Times New Roman" w:cs="Times New Roman"/>
              </w:rPr>
              <w:t xml:space="preserve"> </w:t>
            </w:r>
            <w:r w:rsidR="00BA0E84" w:rsidRPr="005B06CB">
              <w:rPr>
                <w:rFonts w:ascii="Times New Roman" w:hAnsi="Times New Roman" w:cs="Times New Roman"/>
              </w:rPr>
              <w:t>Identifies</w:t>
            </w:r>
            <w:r w:rsidR="00D24DBE" w:rsidRPr="005B06CB">
              <w:rPr>
                <w:rFonts w:ascii="Times New Roman" w:hAnsi="Times New Roman" w:cs="Times New Roman"/>
              </w:rPr>
              <w:t xml:space="preserve"> </w:t>
            </w:r>
            <w:r w:rsidR="009B59A3" w:rsidRPr="005B06CB">
              <w:rPr>
                <w:rFonts w:ascii="Times New Roman" w:hAnsi="Times New Roman" w:cs="Times New Roman"/>
              </w:rPr>
              <w:t xml:space="preserve">critical </w:t>
            </w:r>
            <w:r w:rsidR="008575EA" w:rsidRPr="005B06CB">
              <w:rPr>
                <w:rFonts w:ascii="Times New Roman" w:hAnsi="Times New Roman" w:cs="Times New Roman"/>
              </w:rPr>
              <w:t xml:space="preserve">grade-level </w:t>
            </w:r>
            <w:r w:rsidR="009B59A3" w:rsidRPr="005B06CB">
              <w:rPr>
                <w:rFonts w:ascii="Times New Roman" w:hAnsi="Times New Roman" w:cs="Times New Roman"/>
              </w:rPr>
              <w:t>content</w:t>
            </w:r>
            <w:r w:rsidR="00BA0E84" w:rsidRPr="005B06CB">
              <w:rPr>
                <w:rFonts w:ascii="Times New Roman" w:hAnsi="Times New Roman" w:cs="Times New Roman"/>
              </w:rPr>
              <w:t xml:space="preserve"> and </w:t>
            </w:r>
            <w:r w:rsidR="008575EA" w:rsidRPr="005B06CB">
              <w:rPr>
                <w:rFonts w:ascii="Times New Roman" w:hAnsi="Times New Roman" w:cs="Times New Roman"/>
              </w:rPr>
              <w:t>e</w:t>
            </w:r>
            <w:r w:rsidR="007641CC" w:rsidRPr="005B06CB">
              <w:rPr>
                <w:rFonts w:ascii="Times New Roman" w:hAnsi="Times New Roman" w:cs="Times New Roman"/>
              </w:rPr>
              <w:t xml:space="preserve">ssential </w:t>
            </w:r>
            <w:r w:rsidR="009B59A3" w:rsidRPr="005B06CB">
              <w:rPr>
                <w:rFonts w:ascii="Times New Roman" w:hAnsi="Times New Roman" w:cs="Times New Roman"/>
              </w:rPr>
              <w:t>standards, related prerequisite skills,</w:t>
            </w:r>
            <w:r w:rsidR="00145432" w:rsidRPr="005B06CB">
              <w:rPr>
                <w:rFonts w:ascii="Times New Roman" w:hAnsi="Times New Roman" w:cs="Times New Roman"/>
              </w:rPr>
              <w:t xml:space="preserve"> </w:t>
            </w:r>
            <w:r w:rsidR="009B59A3" w:rsidRPr="005B06CB">
              <w:rPr>
                <w:rFonts w:ascii="Times New Roman" w:hAnsi="Times New Roman" w:cs="Times New Roman"/>
              </w:rPr>
              <w:t>and important vocabulary</w:t>
            </w:r>
            <w:r w:rsidR="00A018FE" w:rsidRPr="005B06CB">
              <w:rPr>
                <w:rFonts w:ascii="Times New Roman" w:hAnsi="Times New Roman" w:cs="Times New Roman"/>
              </w:rPr>
              <w:t xml:space="preserve"> to create accessible instructional units with pacing guides.</w:t>
            </w:r>
            <w:r w:rsidR="007B6BCA" w:rsidRPr="005B06CB">
              <w:rPr>
                <w:rFonts w:ascii="Times New Roman" w:hAnsi="Times New Roman" w:cs="Times New Roman"/>
              </w:rPr>
              <w:t xml:space="preserve"> </w:t>
            </w:r>
            <w:r w:rsidR="00D24DBE" w:rsidRPr="005B06CB">
              <w:rPr>
                <w:rFonts w:ascii="Times New Roman" w:hAnsi="Times New Roman" w:cs="Times New Roman"/>
              </w:rPr>
              <w:t xml:space="preserve"> </w:t>
            </w:r>
            <w:r w:rsidR="007B6BCA" w:rsidRPr="005B06CB">
              <w:rPr>
                <w:rFonts w:ascii="Times New Roman" w:hAnsi="Times New Roman" w:cs="Times New Roman"/>
              </w:rPr>
              <w:t xml:space="preserve"> </w:t>
            </w:r>
            <w:r w:rsidR="009B59A3" w:rsidRPr="005B0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72388901" w14:textId="77777777" w:rsidR="009B59A3" w:rsidRPr="005B06CB" w:rsidRDefault="009B59A3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DECF288" w14:textId="77777777" w:rsidR="009B59A3" w:rsidRPr="005B06CB" w:rsidRDefault="009B59A3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6213F53" w14:textId="77777777" w:rsidR="009B59A3" w:rsidRPr="005B06CB" w:rsidRDefault="009B59A3" w:rsidP="009B59A3">
            <w:pPr>
              <w:rPr>
                <w:rFonts w:ascii="Times New Roman" w:hAnsi="Times New Roman" w:cs="Times New Roman"/>
              </w:rPr>
            </w:pPr>
          </w:p>
        </w:tc>
      </w:tr>
      <w:tr w:rsidR="00754ACD" w:rsidRPr="005B06CB" w14:paraId="399744B2" w14:textId="77777777" w:rsidTr="003220DE">
        <w:tc>
          <w:tcPr>
            <w:tcW w:w="10890" w:type="dxa"/>
            <w:shd w:val="clear" w:color="auto" w:fill="FFCC00"/>
          </w:tcPr>
          <w:p w14:paraId="75CB462C" w14:textId="16E7E73E" w:rsidR="00B01A13" w:rsidRPr="005B06CB" w:rsidRDefault="00B01A13" w:rsidP="009B59A3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 xml:space="preserve">Special Education Teacher:  </w:t>
            </w:r>
            <w:r w:rsidR="008D7D85" w:rsidRPr="005B06CB">
              <w:rPr>
                <w:rFonts w:ascii="Times New Roman" w:hAnsi="Times New Roman" w:cs="Times New Roman"/>
              </w:rPr>
              <w:t>Documents and shares with co-teacher the learner characteristics, strengths, needs and IEP goals of students with disabilities. Describes ways to make grade level content standards accessible.</w:t>
            </w:r>
          </w:p>
        </w:tc>
        <w:tc>
          <w:tcPr>
            <w:tcW w:w="360" w:type="dxa"/>
          </w:tcPr>
          <w:p w14:paraId="12500FDB" w14:textId="77777777" w:rsidR="00B01A13" w:rsidRPr="005B06CB" w:rsidRDefault="00B01A13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47D006E" w14:textId="77777777" w:rsidR="00B01A13" w:rsidRPr="005B06CB" w:rsidRDefault="00B01A13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A863474" w14:textId="77777777" w:rsidR="00B01A13" w:rsidRPr="005B06CB" w:rsidRDefault="00B01A13" w:rsidP="009B59A3">
            <w:pPr>
              <w:rPr>
                <w:rFonts w:ascii="Times New Roman" w:hAnsi="Times New Roman" w:cs="Times New Roman"/>
              </w:rPr>
            </w:pPr>
          </w:p>
        </w:tc>
      </w:tr>
      <w:tr w:rsidR="003220DE" w:rsidRPr="005B06CB" w14:paraId="0E94C675" w14:textId="77777777" w:rsidTr="003220DE">
        <w:tc>
          <w:tcPr>
            <w:tcW w:w="10890" w:type="dxa"/>
            <w:shd w:val="clear" w:color="auto" w:fill="FFCC00"/>
          </w:tcPr>
          <w:p w14:paraId="133A0957" w14:textId="3292807D" w:rsidR="003220DE" w:rsidRPr="005B06CB" w:rsidRDefault="003220DE" w:rsidP="009B59A3">
            <w:p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 xml:space="preserve">Special Education Teacher:  </w:t>
            </w:r>
            <w:r w:rsidRPr="005B06CB">
              <w:rPr>
                <w:rFonts w:ascii="Times New Roman" w:hAnsi="Times New Roman" w:cs="Times New Roman"/>
              </w:rPr>
              <w:t>Uses information about student needs and IEP goals to plan SDI using evidence-based practices.</w:t>
            </w:r>
            <w:r w:rsidRPr="005B06C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60" w:type="dxa"/>
          </w:tcPr>
          <w:p w14:paraId="348516EA" w14:textId="77777777" w:rsidR="003220DE" w:rsidRPr="005B06CB" w:rsidRDefault="003220DE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0CCCD58" w14:textId="77777777" w:rsidR="003220DE" w:rsidRPr="005B06CB" w:rsidRDefault="003220DE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BEEADF7" w14:textId="77777777" w:rsidR="003220DE" w:rsidRPr="005B06CB" w:rsidRDefault="003220DE" w:rsidP="009B59A3">
            <w:pPr>
              <w:rPr>
                <w:rFonts w:ascii="Times New Roman" w:hAnsi="Times New Roman" w:cs="Times New Roman"/>
              </w:rPr>
            </w:pPr>
          </w:p>
        </w:tc>
      </w:tr>
      <w:tr w:rsidR="006B7D48" w:rsidRPr="005B06CB" w14:paraId="7945ACB2" w14:textId="77777777" w:rsidTr="003220DE">
        <w:tc>
          <w:tcPr>
            <w:tcW w:w="10890" w:type="dxa"/>
            <w:shd w:val="clear" w:color="auto" w:fill="FFCC00"/>
          </w:tcPr>
          <w:p w14:paraId="5F85C200" w14:textId="23D54ADC" w:rsidR="006B7D48" w:rsidRPr="005B06CB" w:rsidRDefault="006B7D48" w:rsidP="009B59A3">
            <w:p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 xml:space="preserve">Special Education Teacher:  </w:t>
            </w:r>
            <w:r w:rsidRPr="005B06CB">
              <w:rPr>
                <w:rFonts w:ascii="Times New Roman" w:hAnsi="Times New Roman" w:cs="Times New Roman"/>
              </w:rPr>
              <w:t>Collaborates with other education professionals to determine how to generalize and maintain skills taught through SDI in other learning environments.</w:t>
            </w:r>
            <w:r w:rsidRPr="005B06CB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360" w:type="dxa"/>
          </w:tcPr>
          <w:p w14:paraId="29705BEF" w14:textId="77777777" w:rsidR="006B7D48" w:rsidRPr="005B06CB" w:rsidRDefault="006B7D48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683A2CF" w14:textId="77777777" w:rsidR="006B7D48" w:rsidRPr="005B06CB" w:rsidRDefault="006B7D48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309C7E1" w14:textId="77777777" w:rsidR="006B7D48" w:rsidRPr="005B06CB" w:rsidRDefault="006B7D48" w:rsidP="009B59A3">
            <w:pPr>
              <w:rPr>
                <w:rFonts w:ascii="Times New Roman" w:hAnsi="Times New Roman" w:cs="Times New Roman"/>
              </w:rPr>
            </w:pPr>
          </w:p>
        </w:tc>
      </w:tr>
      <w:tr w:rsidR="00F25F39" w:rsidRPr="005B06CB" w14:paraId="59A9540E" w14:textId="77777777" w:rsidTr="00F25F39">
        <w:tc>
          <w:tcPr>
            <w:tcW w:w="10890" w:type="dxa"/>
          </w:tcPr>
          <w:p w14:paraId="0B16202A" w14:textId="165EE2BC" w:rsidR="009B59A3" w:rsidRPr="005B06CB" w:rsidRDefault="00E36C32" w:rsidP="009B59A3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C</w:t>
            </w:r>
            <w:r w:rsidR="0016113F" w:rsidRPr="005B06CB">
              <w:rPr>
                <w:rFonts w:ascii="Times New Roman" w:hAnsi="Times New Roman" w:cs="Times New Roman"/>
              </w:rPr>
              <w:t>o-</w:t>
            </w:r>
            <w:r w:rsidR="001B6E0A" w:rsidRPr="005B06CB">
              <w:rPr>
                <w:rFonts w:ascii="Times New Roman" w:hAnsi="Times New Roman" w:cs="Times New Roman"/>
              </w:rPr>
              <w:t>t</w:t>
            </w:r>
            <w:r w:rsidR="009B59A3" w:rsidRPr="005B06CB">
              <w:rPr>
                <w:rFonts w:ascii="Times New Roman" w:hAnsi="Times New Roman" w:cs="Times New Roman"/>
              </w:rPr>
              <w:t xml:space="preserve">eachers </w:t>
            </w:r>
            <w:r w:rsidR="006B7D48" w:rsidRPr="005B06CB">
              <w:rPr>
                <w:rFonts w:ascii="Times New Roman" w:hAnsi="Times New Roman" w:cs="Times New Roman"/>
              </w:rPr>
              <w:t>analyze data</w:t>
            </w:r>
            <w:r w:rsidR="007C74CE" w:rsidRPr="005B06CB">
              <w:rPr>
                <w:rFonts w:ascii="Times New Roman" w:hAnsi="Times New Roman" w:cs="Times New Roman"/>
              </w:rPr>
              <w:t xml:space="preserve"> about </w:t>
            </w:r>
            <w:r w:rsidR="00EB12D5" w:rsidRPr="005B06CB">
              <w:rPr>
                <w:rFonts w:ascii="Times New Roman" w:hAnsi="Times New Roman" w:cs="Times New Roman"/>
              </w:rPr>
              <w:t>student</w:t>
            </w:r>
            <w:r w:rsidR="005331C7" w:rsidRPr="005B06CB">
              <w:rPr>
                <w:rFonts w:ascii="Times New Roman" w:hAnsi="Times New Roman" w:cs="Times New Roman"/>
              </w:rPr>
              <w:t>s’</w:t>
            </w:r>
            <w:r w:rsidR="00EB12D5" w:rsidRPr="005B06CB">
              <w:rPr>
                <w:rFonts w:ascii="Times New Roman" w:hAnsi="Times New Roman" w:cs="Times New Roman"/>
              </w:rPr>
              <w:t xml:space="preserve"> </w:t>
            </w:r>
            <w:r w:rsidR="00003B59" w:rsidRPr="005B06CB">
              <w:rPr>
                <w:rFonts w:ascii="Times New Roman" w:hAnsi="Times New Roman" w:cs="Times New Roman"/>
              </w:rPr>
              <w:t>prior knowledge, learner characteristics,</w:t>
            </w:r>
            <w:r w:rsidR="0056302D" w:rsidRPr="005B06CB">
              <w:rPr>
                <w:rFonts w:ascii="Times New Roman" w:hAnsi="Times New Roman" w:cs="Times New Roman"/>
              </w:rPr>
              <w:t xml:space="preserve"> and IEP goals</w:t>
            </w:r>
            <w:r w:rsidR="006B7D48" w:rsidRPr="005B06CB">
              <w:rPr>
                <w:rFonts w:ascii="Times New Roman" w:hAnsi="Times New Roman" w:cs="Times New Roman"/>
              </w:rPr>
              <w:t xml:space="preserve"> and use data to plan instructional units</w:t>
            </w:r>
            <w:r w:rsidR="0056302D" w:rsidRPr="005B06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0" w:type="dxa"/>
          </w:tcPr>
          <w:p w14:paraId="6ADC9E48" w14:textId="77777777" w:rsidR="009B59A3" w:rsidRPr="005B06CB" w:rsidRDefault="009B59A3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CB124BF" w14:textId="77777777" w:rsidR="009B59A3" w:rsidRPr="005B06CB" w:rsidRDefault="009B59A3" w:rsidP="009B5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2DB7F24" w14:textId="77777777" w:rsidR="009B59A3" w:rsidRPr="005B06CB" w:rsidRDefault="009B59A3" w:rsidP="009B59A3">
            <w:pPr>
              <w:rPr>
                <w:rFonts w:ascii="Times New Roman" w:hAnsi="Times New Roman" w:cs="Times New Roman"/>
              </w:rPr>
            </w:pPr>
          </w:p>
        </w:tc>
      </w:tr>
      <w:tr w:rsidR="0097553D" w:rsidRPr="005B06CB" w14:paraId="1FE15A60" w14:textId="77777777" w:rsidTr="00F25F39">
        <w:tc>
          <w:tcPr>
            <w:tcW w:w="10890" w:type="dxa"/>
          </w:tcPr>
          <w:p w14:paraId="5E5AC7EF" w14:textId="752A425A" w:rsidR="00003B59" w:rsidRPr="005B06CB" w:rsidRDefault="00003B59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Co-teachers use their knowledge of students’ learning characteristics and learning goals to select instructional strategies and co-teaching approaches.</w:t>
            </w:r>
          </w:p>
        </w:tc>
        <w:tc>
          <w:tcPr>
            <w:tcW w:w="360" w:type="dxa"/>
          </w:tcPr>
          <w:p w14:paraId="5BB4FC7B" w14:textId="77777777" w:rsidR="00003B59" w:rsidRPr="005B06CB" w:rsidRDefault="00003B59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946E0A9" w14:textId="77777777" w:rsidR="00003B59" w:rsidRPr="005B06CB" w:rsidRDefault="00003B59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F259567" w14:textId="77777777" w:rsidR="00003B59" w:rsidRPr="005B06CB" w:rsidRDefault="00003B59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754ACD" w:rsidRPr="005B06CB" w14:paraId="74475CC1" w14:textId="77777777" w:rsidTr="00F25F39">
        <w:tc>
          <w:tcPr>
            <w:tcW w:w="10890" w:type="dxa"/>
          </w:tcPr>
          <w:p w14:paraId="73E83FE8" w14:textId="3FEFA5A8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Co-teachers teach </w:t>
            </w:r>
            <w:r w:rsidRPr="005B06CB">
              <w:rPr>
                <w:rFonts w:ascii="Times New Roman" w:eastAsia="Times New Roman" w:hAnsi="Times New Roman" w:cs="Times New Roman"/>
              </w:rPr>
              <w:t xml:space="preserve">cognitive and meta-cognitive strategies to </w:t>
            </w:r>
            <w:r w:rsidR="00297933" w:rsidRPr="005B06CB">
              <w:rPr>
                <w:rFonts w:ascii="Times New Roman" w:eastAsia="Times New Roman" w:hAnsi="Times New Roman" w:cs="Times New Roman"/>
              </w:rPr>
              <w:t xml:space="preserve">ALL </w:t>
            </w:r>
            <w:r w:rsidRPr="005B06CB">
              <w:rPr>
                <w:rFonts w:ascii="Times New Roman" w:eastAsia="Times New Roman" w:hAnsi="Times New Roman" w:cs="Times New Roman"/>
              </w:rPr>
              <w:t>students (HLP 14)</w:t>
            </w:r>
            <w:r w:rsidR="00297933" w:rsidRPr="005B06CB">
              <w:rPr>
                <w:rFonts w:ascii="Times New Roman" w:eastAsia="Times New Roman" w:hAnsi="Times New Roman" w:cs="Times New Roman"/>
              </w:rPr>
              <w:t>, using high leverage and evidence-based practices</w:t>
            </w:r>
            <w:r w:rsidR="009E2C52" w:rsidRPr="005B06CB">
              <w:rPr>
                <w:rFonts w:ascii="Times New Roman" w:eastAsia="Times New Roman" w:hAnsi="Times New Roman" w:cs="Times New Roman"/>
              </w:rPr>
              <w:t xml:space="preserve">. </w:t>
            </w:r>
            <w:r w:rsidRPr="005B06C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2FE8AE14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C6B066B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0E1DF7D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3F04C4" w:rsidRPr="005B06CB" w14:paraId="502A7F8A" w14:textId="77777777" w:rsidTr="00F25F39">
        <w:tc>
          <w:tcPr>
            <w:tcW w:w="11790" w:type="dxa"/>
            <w:gridSpan w:val="4"/>
            <w:shd w:val="clear" w:color="auto" w:fill="D9D9D9" w:themeFill="background1" w:themeFillShade="D9"/>
          </w:tcPr>
          <w:p w14:paraId="539682F3" w14:textId="16F1845F" w:rsidR="003F04C4" w:rsidRPr="005B06CB" w:rsidRDefault="003F04C4" w:rsidP="002979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How to Teach</w:t>
            </w:r>
          </w:p>
        </w:tc>
      </w:tr>
      <w:tr w:rsidR="003F04C4" w:rsidRPr="005B06CB" w14:paraId="097327F4" w14:textId="77777777" w:rsidTr="00F25F39">
        <w:tc>
          <w:tcPr>
            <w:tcW w:w="11790" w:type="dxa"/>
            <w:gridSpan w:val="4"/>
            <w:shd w:val="clear" w:color="auto" w:fill="DCE1D1"/>
          </w:tcPr>
          <w:p w14:paraId="50272995" w14:textId="3DFE6314" w:rsidR="003F04C4" w:rsidRPr="005B06CB" w:rsidRDefault="003F04C4" w:rsidP="003F04C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B06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Demonstrate and Model New Skills </w:t>
            </w:r>
            <w:r w:rsidR="00AF5A70" w:rsidRPr="005B06CB">
              <w:rPr>
                <w:rFonts w:ascii="Times New Roman" w:hAnsi="Times New Roman" w:cs="Times New Roman"/>
                <w:b/>
                <w:bCs/>
                <w:i/>
                <w:iCs/>
              </w:rPr>
              <w:t>(</w:t>
            </w:r>
            <w:r w:rsidRPr="005B06CB">
              <w:rPr>
                <w:rFonts w:ascii="Times New Roman" w:hAnsi="Times New Roman" w:cs="Times New Roman"/>
                <w:b/>
                <w:bCs/>
                <w:i/>
                <w:iCs/>
              </w:rPr>
              <w:t>“I do”</w:t>
            </w:r>
            <w:r w:rsidR="00AF5A70" w:rsidRPr="005B06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  <w:r w:rsidR="00AF5A70" w:rsidRPr="005B06CB">
              <w:rPr>
                <w:rFonts w:ascii="Times New Roman" w:hAnsi="Times New Roman" w:cs="Times New Roman"/>
                <w:b/>
                <w:bCs/>
              </w:rPr>
              <w:t>Co-teachers:</w:t>
            </w:r>
          </w:p>
        </w:tc>
      </w:tr>
      <w:tr w:rsidR="00F25F39" w:rsidRPr="005B06CB" w14:paraId="7F4BB5FF" w14:textId="77777777" w:rsidTr="00F25F39">
        <w:tc>
          <w:tcPr>
            <w:tcW w:w="10890" w:type="dxa"/>
          </w:tcPr>
          <w:p w14:paraId="096BB41E" w14:textId="550E9BC9" w:rsidR="003F04C4" w:rsidRPr="005B06CB" w:rsidRDefault="003F04C4" w:rsidP="003F04C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Identify and share learning goal or target in student friendly language.</w:t>
            </w:r>
          </w:p>
        </w:tc>
        <w:tc>
          <w:tcPr>
            <w:tcW w:w="360" w:type="dxa"/>
          </w:tcPr>
          <w:p w14:paraId="03E9945B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2ED160A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C735333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F25F39" w:rsidRPr="005B06CB" w14:paraId="506CDA13" w14:textId="77777777" w:rsidTr="00F25F39">
        <w:tc>
          <w:tcPr>
            <w:tcW w:w="10890" w:type="dxa"/>
          </w:tcPr>
          <w:p w14:paraId="1691FC1D" w14:textId="61C407F1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Activate students’ prior knowledge related to the learning target.</w:t>
            </w:r>
          </w:p>
        </w:tc>
        <w:tc>
          <w:tcPr>
            <w:tcW w:w="360" w:type="dxa"/>
          </w:tcPr>
          <w:p w14:paraId="79819D67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C807372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D9E681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97553D" w:rsidRPr="005B06CB" w14:paraId="76DD5F1E" w14:textId="77777777" w:rsidTr="00F25F39">
        <w:tc>
          <w:tcPr>
            <w:tcW w:w="10890" w:type="dxa"/>
          </w:tcPr>
          <w:p w14:paraId="4883DBB4" w14:textId="41A3007C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During </w:t>
            </w:r>
            <w:r w:rsidR="00197B8F" w:rsidRPr="005B06CB">
              <w:rPr>
                <w:rFonts w:ascii="Times New Roman" w:hAnsi="Times New Roman" w:cs="Times New Roman"/>
              </w:rPr>
              <w:t>warmups</w:t>
            </w:r>
            <w:r w:rsidRPr="005B06CB">
              <w:rPr>
                <w:rFonts w:ascii="Times New Roman" w:hAnsi="Times New Roman" w:cs="Times New Roman"/>
              </w:rPr>
              <w:t>, use co-teaching approaches t</w:t>
            </w:r>
            <w:r w:rsidR="005444D0" w:rsidRPr="005B06CB">
              <w:rPr>
                <w:rFonts w:ascii="Times New Roman" w:hAnsi="Times New Roman" w:cs="Times New Roman"/>
              </w:rPr>
              <w:t>hat</w:t>
            </w:r>
            <w:r w:rsidRPr="005B06CB">
              <w:rPr>
                <w:rFonts w:ascii="Times New Roman" w:hAnsi="Times New Roman" w:cs="Times New Roman"/>
              </w:rPr>
              <w:t xml:space="preserve"> differentiate for SDI, </w:t>
            </w:r>
            <w:r w:rsidR="00647DF1" w:rsidRPr="005B06CB">
              <w:rPr>
                <w:rFonts w:ascii="Times New Roman" w:hAnsi="Times New Roman" w:cs="Times New Roman"/>
              </w:rPr>
              <w:t xml:space="preserve">remediation, </w:t>
            </w:r>
            <w:r w:rsidRPr="005B06CB">
              <w:rPr>
                <w:rFonts w:ascii="Times New Roman" w:hAnsi="Times New Roman" w:cs="Times New Roman"/>
              </w:rPr>
              <w:t xml:space="preserve">extension activities and </w:t>
            </w:r>
            <w:r w:rsidR="005444D0" w:rsidRPr="005B06CB">
              <w:rPr>
                <w:rFonts w:ascii="Times New Roman" w:hAnsi="Times New Roman" w:cs="Times New Roman"/>
              </w:rPr>
              <w:t xml:space="preserve">student </w:t>
            </w:r>
            <w:r w:rsidRPr="005B06CB">
              <w:rPr>
                <w:rFonts w:ascii="Times New Roman" w:hAnsi="Times New Roman" w:cs="Times New Roman"/>
              </w:rPr>
              <w:t xml:space="preserve">inquiry.  </w:t>
            </w:r>
          </w:p>
        </w:tc>
        <w:tc>
          <w:tcPr>
            <w:tcW w:w="360" w:type="dxa"/>
          </w:tcPr>
          <w:p w14:paraId="0590568B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D54D749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AD3B542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5444D0" w:rsidRPr="005B06CB" w14:paraId="79DFAD46" w14:textId="77777777" w:rsidTr="00F25F39">
        <w:tc>
          <w:tcPr>
            <w:tcW w:w="10890" w:type="dxa"/>
          </w:tcPr>
          <w:p w14:paraId="617C0060" w14:textId="28C57C25" w:rsidR="005444D0" w:rsidRPr="005B06CB" w:rsidRDefault="005444D0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During instruction, use </w:t>
            </w:r>
            <w:r w:rsidR="00792D10" w:rsidRPr="005B06CB">
              <w:rPr>
                <w:rFonts w:ascii="Times New Roman" w:hAnsi="Times New Roman" w:cs="Times New Roman"/>
              </w:rPr>
              <w:t xml:space="preserve">a variety of </w:t>
            </w:r>
            <w:r w:rsidRPr="005B06CB">
              <w:rPr>
                <w:rFonts w:ascii="Times New Roman" w:hAnsi="Times New Roman" w:cs="Times New Roman"/>
              </w:rPr>
              <w:t xml:space="preserve">co-teaching approaches that meet learning targets and students’ needs.  </w:t>
            </w:r>
          </w:p>
        </w:tc>
        <w:tc>
          <w:tcPr>
            <w:tcW w:w="360" w:type="dxa"/>
          </w:tcPr>
          <w:p w14:paraId="6D275E0E" w14:textId="77777777" w:rsidR="005444D0" w:rsidRPr="005B06CB" w:rsidRDefault="005444D0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50309B" w14:textId="77777777" w:rsidR="005444D0" w:rsidRPr="005B06CB" w:rsidRDefault="005444D0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16564FB" w14:textId="77777777" w:rsidR="005444D0" w:rsidRPr="005B06CB" w:rsidRDefault="005444D0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F25F39" w:rsidRPr="005B06CB" w14:paraId="6DD294BB" w14:textId="77777777" w:rsidTr="00F25F39">
        <w:tc>
          <w:tcPr>
            <w:tcW w:w="10890" w:type="dxa"/>
          </w:tcPr>
          <w:p w14:paraId="7AF6E45D" w14:textId="42907940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Explicitly model, and demonstrate new skills with teacher think aloud, using simplified and concise academic language with examples and non-examples.</w:t>
            </w:r>
          </w:p>
        </w:tc>
        <w:tc>
          <w:tcPr>
            <w:tcW w:w="360" w:type="dxa"/>
          </w:tcPr>
          <w:p w14:paraId="6CA3BF57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0F05AAC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FD3723D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97553D" w:rsidRPr="005B06CB" w14:paraId="1B4EACA4" w14:textId="77777777" w:rsidTr="00F25F39">
        <w:tc>
          <w:tcPr>
            <w:tcW w:w="10890" w:type="dxa"/>
          </w:tcPr>
          <w:p w14:paraId="2F11ED19" w14:textId="42B57686" w:rsidR="003F04C4" w:rsidRPr="005B06CB" w:rsidRDefault="00EF5343" w:rsidP="003F04C4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Maintain a brisk instructional pace.</w:t>
            </w:r>
          </w:p>
        </w:tc>
        <w:tc>
          <w:tcPr>
            <w:tcW w:w="360" w:type="dxa"/>
          </w:tcPr>
          <w:p w14:paraId="5DC19D04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B1807C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F9B13AE" w14:textId="77777777" w:rsidR="003F04C4" w:rsidRPr="005B06CB" w:rsidRDefault="003F04C4" w:rsidP="003F04C4">
            <w:pPr>
              <w:rPr>
                <w:rFonts w:ascii="Times New Roman" w:hAnsi="Times New Roman" w:cs="Times New Roman"/>
              </w:rPr>
            </w:pPr>
          </w:p>
        </w:tc>
      </w:tr>
      <w:tr w:rsidR="00407C99" w:rsidRPr="005B06CB" w14:paraId="3DAFD194" w14:textId="77777777" w:rsidTr="00F25F39">
        <w:tc>
          <w:tcPr>
            <w:tcW w:w="11790" w:type="dxa"/>
            <w:gridSpan w:val="4"/>
            <w:shd w:val="clear" w:color="auto" w:fill="F2F2F2" w:themeFill="background1" w:themeFillShade="F2"/>
          </w:tcPr>
          <w:p w14:paraId="21CFD875" w14:textId="4917EFCB" w:rsidR="00407C99" w:rsidRPr="005B06CB" w:rsidRDefault="00407C99" w:rsidP="00407C9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Scaffolds and Modifications</w:t>
            </w:r>
            <w:r w:rsidR="00EB480A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EB480A" w:rsidRPr="005B06CB">
              <w:rPr>
                <w:rFonts w:ascii="Times New Roman" w:hAnsi="Times New Roman" w:cs="Times New Roman"/>
                <w:b/>
                <w:bCs/>
              </w:rPr>
              <w:t>Embedded HLPs 15 &amp; 13</w:t>
            </w:r>
            <w:r w:rsidR="00EB480A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754ACD" w:rsidRPr="005B06CB" w14:paraId="4695246C" w14:textId="77777777" w:rsidTr="00F25F39">
        <w:tc>
          <w:tcPr>
            <w:tcW w:w="10890" w:type="dxa"/>
          </w:tcPr>
          <w:p w14:paraId="1D07E2C6" w14:textId="6CE48A2D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Differentiate with scaffolds, teaching students how to use them (HLP 15).</w:t>
            </w:r>
          </w:p>
        </w:tc>
        <w:tc>
          <w:tcPr>
            <w:tcW w:w="360" w:type="dxa"/>
          </w:tcPr>
          <w:p w14:paraId="52938EC2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1D89799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D3C8A5E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</w:tr>
      <w:tr w:rsidR="00754ACD" w:rsidRPr="005B06CB" w14:paraId="2AAFF97F" w14:textId="77777777" w:rsidTr="00F25F39">
        <w:tc>
          <w:tcPr>
            <w:tcW w:w="10890" w:type="dxa"/>
          </w:tcPr>
          <w:p w14:paraId="62A31FC5" w14:textId="0AD59DFA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Modify tasks and materials such as guided notes, worked solutions, </w:t>
            </w:r>
            <w:r w:rsidR="00B056B3" w:rsidRPr="005B06CB">
              <w:rPr>
                <w:rFonts w:ascii="Times New Roman" w:hAnsi="Times New Roman" w:cs="Times New Roman"/>
              </w:rPr>
              <w:t xml:space="preserve">checklists, </w:t>
            </w:r>
            <w:r w:rsidRPr="005B06CB">
              <w:rPr>
                <w:rFonts w:ascii="Times New Roman" w:hAnsi="Times New Roman" w:cs="Times New Roman"/>
              </w:rPr>
              <w:t>simplified sentence structure with highlighted words</w:t>
            </w:r>
            <w:r w:rsidR="003308F2" w:rsidRPr="005B06CB">
              <w:rPr>
                <w:rFonts w:ascii="Times New Roman" w:hAnsi="Times New Roman" w:cs="Times New Roman"/>
              </w:rPr>
              <w:t>, visual aids</w:t>
            </w:r>
            <w:r w:rsidRPr="005B06CB">
              <w:rPr>
                <w:rFonts w:ascii="Times New Roman" w:hAnsi="Times New Roman" w:cs="Times New Roman"/>
              </w:rPr>
              <w:t xml:space="preserve"> (HLP 13).</w:t>
            </w:r>
          </w:p>
        </w:tc>
        <w:tc>
          <w:tcPr>
            <w:tcW w:w="360" w:type="dxa"/>
          </w:tcPr>
          <w:p w14:paraId="2706AEEC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6714BDB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77EC46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</w:tr>
      <w:tr w:rsidR="00754ACD" w:rsidRPr="005B06CB" w14:paraId="05009012" w14:textId="77777777" w:rsidTr="00F25F39">
        <w:tc>
          <w:tcPr>
            <w:tcW w:w="10890" w:type="dxa"/>
          </w:tcPr>
          <w:p w14:paraId="3C033C3A" w14:textId="7738FBB6" w:rsidR="00407C99" w:rsidRPr="005B06CB" w:rsidRDefault="00610D5C" w:rsidP="00B34176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Teach</w:t>
            </w:r>
            <w:r w:rsidR="003308F2" w:rsidRPr="005B06CB">
              <w:rPr>
                <w:rFonts w:ascii="Times New Roman" w:hAnsi="Times New Roman" w:cs="Times New Roman"/>
              </w:rPr>
              <w:t xml:space="preserve"> multiple representations of material, including manipulatives (HLP 13). </w:t>
            </w:r>
          </w:p>
        </w:tc>
        <w:tc>
          <w:tcPr>
            <w:tcW w:w="360" w:type="dxa"/>
          </w:tcPr>
          <w:p w14:paraId="632A54A9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9FEBE32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CD36618" w14:textId="77777777" w:rsidR="00407C99" w:rsidRPr="005B06CB" w:rsidRDefault="00407C99" w:rsidP="00D271B8">
            <w:pPr>
              <w:rPr>
                <w:rFonts w:ascii="Times New Roman" w:hAnsi="Times New Roman" w:cs="Times New Roman"/>
              </w:rPr>
            </w:pPr>
          </w:p>
        </w:tc>
      </w:tr>
      <w:tr w:rsidR="00407C99" w:rsidRPr="005B06CB" w14:paraId="3D36FE12" w14:textId="77777777" w:rsidTr="00F25F39">
        <w:tc>
          <w:tcPr>
            <w:tcW w:w="11790" w:type="dxa"/>
            <w:gridSpan w:val="4"/>
            <w:shd w:val="clear" w:color="auto" w:fill="DCE1D1"/>
          </w:tcPr>
          <w:p w14:paraId="409F601D" w14:textId="20027B8A" w:rsidR="00407C99" w:rsidRPr="007478B6" w:rsidRDefault="008B4276" w:rsidP="008B42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78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Guided Practice</w:t>
            </w:r>
            <w:r w:rsidR="007478B6" w:rsidRPr="007478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(“</w:t>
            </w:r>
            <w:r w:rsidR="007478B6">
              <w:rPr>
                <w:rFonts w:ascii="Times New Roman" w:hAnsi="Times New Roman" w:cs="Times New Roman"/>
                <w:b/>
                <w:bCs/>
                <w:i/>
                <w:iCs/>
              </w:rPr>
              <w:t>We</w:t>
            </w:r>
            <w:r w:rsidR="007478B6" w:rsidRPr="007478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do”) </w:t>
            </w:r>
            <w:r w:rsidR="007478B6" w:rsidRPr="007478B6">
              <w:rPr>
                <w:rFonts w:ascii="Times New Roman" w:hAnsi="Times New Roman" w:cs="Times New Roman"/>
                <w:b/>
                <w:bCs/>
              </w:rPr>
              <w:t>Co</w:t>
            </w:r>
            <w:r w:rsidR="007478B6">
              <w:rPr>
                <w:rFonts w:ascii="Times New Roman" w:hAnsi="Times New Roman" w:cs="Times New Roman"/>
                <w:b/>
                <w:bCs/>
              </w:rPr>
              <w:t>-</w:t>
            </w:r>
            <w:r w:rsidR="007478B6" w:rsidRPr="007478B6"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</w:tr>
      <w:tr w:rsidR="00C03A67" w:rsidRPr="005B06CB" w14:paraId="4CD2A547" w14:textId="77777777" w:rsidTr="00F25F39">
        <w:tc>
          <w:tcPr>
            <w:tcW w:w="10890" w:type="dxa"/>
          </w:tcPr>
          <w:p w14:paraId="639B82BB" w14:textId="3436433E" w:rsidR="00C03A67" w:rsidRPr="005B06CB" w:rsidRDefault="00C03A67" w:rsidP="00C03A6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Structure guided practice and use flexible grouping (HLP 17)</w:t>
            </w:r>
            <w:r w:rsidR="00792D10" w:rsidRPr="005B06CB">
              <w:rPr>
                <w:rFonts w:ascii="Times New Roman" w:hAnsi="Times New Roman" w:cs="Times New Roman"/>
              </w:rPr>
              <w:t xml:space="preserve"> with multiple examples</w:t>
            </w:r>
            <w:r w:rsidRPr="005B06C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0" w:type="dxa"/>
          </w:tcPr>
          <w:p w14:paraId="5FF33A97" w14:textId="77777777" w:rsidR="00C03A67" w:rsidRPr="005B06CB" w:rsidRDefault="00C03A67" w:rsidP="009C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11B99F6" w14:textId="77777777" w:rsidR="00C03A67" w:rsidRPr="005B06CB" w:rsidRDefault="00C03A67" w:rsidP="009C3D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AEE2371" w14:textId="77777777" w:rsidR="00C03A67" w:rsidRPr="005B06CB" w:rsidRDefault="00C03A67" w:rsidP="009C3D44">
            <w:pPr>
              <w:rPr>
                <w:rFonts w:ascii="Times New Roman" w:hAnsi="Times New Roman" w:cs="Times New Roman"/>
              </w:rPr>
            </w:pPr>
          </w:p>
        </w:tc>
      </w:tr>
      <w:tr w:rsidR="00C03A67" w:rsidRPr="005B06CB" w14:paraId="62EF7308" w14:textId="77777777" w:rsidTr="00F25F39">
        <w:tc>
          <w:tcPr>
            <w:tcW w:w="10890" w:type="dxa"/>
          </w:tcPr>
          <w:p w14:paraId="218F6300" w14:textId="1439A87C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Select </w:t>
            </w:r>
            <w:r w:rsidR="00792D10" w:rsidRPr="005B06CB">
              <w:rPr>
                <w:rFonts w:ascii="Times New Roman" w:hAnsi="Times New Roman" w:cs="Times New Roman"/>
              </w:rPr>
              <w:t xml:space="preserve">a variety of </w:t>
            </w:r>
            <w:r w:rsidRPr="005B06CB">
              <w:rPr>
                <w:rFonts w:ascii="Times New Roman" w:hAnsi="Times New Roman" w:cs="Times New Roman"/>
              </w:rPr>
              <w:t>co-teaching approaches that meet learning targets and students’ needs</w:t>
            </w:r>
            <w:r w:rsidR="00792D10" w:rsidRPr="005B06CB">
              <w:rPr>
                <w:rFonts w:ascii="Times New Roman" w:hAnsi="Times New Roman" w:cs="Times New Roman"/>
              </w:rPr>
              <w:t>.</w:t>
            </w:r>
            <w:r w:rsidR="0097305B" w:rsidRPr="005B0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14D5BA67" w14:textId="77777777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5CB082" w14:textId="77777777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CEC5E6F" w14:textId="77777777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</w:p>
        </w:tc>
      </w:tr>
      <w:tr w:rsidR="00754ACD" w:rsidRPr="005B06CB" w14:paraId="6D0C6F5E" w14:textId="77777777" w:rsidTr="00F25F39">
        <w:tc>
          <w:tcPr>
            <w:tcW w:w="10890" w:type="dxa"/>
          </w:tcPr>
          <w:p w14:paraId="35F2B087" w14:textId="44F0F8AC" w:rsidR="00C03A67" w:rsidRPr="005B06CB" w:rsidRDefault="00954E19" w:rsidP="00C03A67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Use</w:t>
            </w:r>
            <w:r w:rsidR="00C03A67" w:rsidRPr="005B06CB">
              <w:rPr>
                <w:rFonts w:ascii="Times New Roman" w:hAnsi="Times New Roman" w:cs="Times New Roman"/>
              </w:rPr>
              <w:t xml:space="preserve"> scaffolds and supports, fading when students are independent and confident</w:t>
            </w:r>
            <w:r w:rsidRPr="005B06CB">
              <w:rPr>
                <w:rFonts w:ascii="Times New Roman" w:hAnsi="Times New Roman" w:cs="Times New Roman"/>
              </w:rPr>
              <w:t>.</w:t>
            </w:r>
            <w:r w:rsidR="00C03A67" w:rsidRPr="005B06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" w:type="dxa"/>
          </w:tcPr>
          <w:p w14:paraId="3A6B0914" w14:textId="77777777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7481C88" w14:textId="77777777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47B6632" w14:textId="77777777" w:rsidR="00C03A67" w:rsidRPr="005B06CB" w:rsidRDefault="00C03A67" w:rsidP="00C03A67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40DBF257" w14:textId="77777777" w:rsidTr="00D047DE">
        <w:tc>
          <w:tcPr>
            <w:tcW w:w="11790" w:type="dxa"/>
            <w:gridSpan w:val="4"/>
            <w:shd w:val="clear" w:color="auto" w:fill="F2F2F2" w:themeFill="background1" w:themeFillShade="F2"/>
          </w:tcPr>
          <w:p w14:paraId="7E2086AF" w14:textId="382D75F0" w:rsidR="00D047DE" w:rsidRPr="005B06CB" w:rsidRDefault="00D047DE" w:rsidP="00D047D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 xml:space="preserve"> Active Engagement Strategies</w:t>
            </w:r>
            <w:r w:rsidR="00DA77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60B2D">
              <w:rPr>
                <w:rFonts w:ascii="Times New Roman" w:hAnsi="Times New Roman" w:cs="Times New Roman"/>
                <w:b/>
                <w:bCs/>
              </w:rPr>
              <w:t>(</w:t>
            </w:r>
            <w:r w:rsidR="00560B2D" w:rsidRPr="005B06CB">
              <w:rPr>
                <w:rFonts w:ascii="Times New Roman" w:hAnsi="Times New Roman" w:cs="Times New Roman"/>
                <w:b/>
                <w:bCs/>
              </w:rPr>
              <w:t>Embedded</w:t>
            </w:r>
            <w:r w:rsidR="00560B2D">
              <w:rPr>
                <w:rFonts w:ascii="Times New Roman" w:hAnsi="Times New Roman" w:cs="Times New Roman"/>
                <w:b/>
                <w:bCs/>
              </w:rPr>
              <w:t xml:space="preserve"> HLP 18)</w:t>
            </w:r>
          </w:p>
        </w:tc>
      </w:tr>
      <w:tr w:rsidR="00D047DE" w:rsidRPr="005B06CB" w14:paraId="39E99C8E" w14:textId="77777777" w:rsidTr="00F25F39">
        <w:tc>
          <w:tcPr>
            <w:tcW w:w="10890" w:type="dxa"/>
          </w:tcPr>
          <w:p w14:paraId="61D15316" w14:textId="282ABA2E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Ask low level questions</w:t>
            </w:r>
            <w:r w:rsidR="00DA77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0" w:type="dxa"/>
          </w:tcPr>
          <w:p w14:paraId="366D67BB" w14:textId="77777777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E314AA0" w14:textId="77777777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4089FDC" w14:textId="77777777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186BD156" w14:textId="77777777" w:rsidTr="00F25F39">
        <w:tc>
          <w:tcPr>
            <w:tcW w:w="10890" w:type="dxa"/>
          </w:tcPr>
          <w:p w14:paraId="0CEF0FCE" w14:textId="43CC6A25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Ask higher level thinking questions.  </w:t>
            </w:r>
          </w:p>
        </w:tc>
        <w:tc>
          <w:tcPr>
            <w:tcW w:w="360" w:type="dxa"/>
          </w:tcPr>
          <w:p w14:paraId="4A3E0F5A" w14:textId="77777777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9DFCE68" w14:textId="77777777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9FE3609" w14:textId="77777777" w:rsidR="00D047DE" w:rsidRPr="005B06CB" w:rsidRDefault="00D047DE" w:rsidP="00C03A67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44FC27BF" w14:textId="77777777" w:rsidTr="00F25F39">
        <w:tc>
          <w:tcPr>
            <w:tcW w:w="10890" w:type="dxa"/>
          </w:tcPr>
          <w:p w14:paraId="57BC860B" w14:textId="422792AD" w:rsidR="00D047DE" w:rsidRPr="005B06CB" w:rsidRDefault="00DF79D9" w:rsidP="00D0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and i</w:t>
            </w:r>
            <w:r w:rsidR="00D047DE" w:rsidRPr="005B06CB">
              <w:rPr>
                <w:rFonts w:ascii="Times New Roman" w:hAnsi="Times New Roman" w:cs="Times New Roman"/>
              </w:rPr>
              <w:t>mplement student verbal and non-verbal response routines</w:t>
            </w:r>
            <w:r w:rsidR="000C64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dxa"/>
          </w:tcPr>
          <w:p w14:paraId="766F3074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2A2D7E4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C410225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F79D9" w:rsidRPr="005B06CB" w14:paraId="7C7A5D7E" w14:textId="77777777" w:rsidTr="00F25F39">
        <w:tc>
          <w:tcPr>
            <w:tcW w:w="10890" w:type="dxa"/>
          </w:tcPr>
          <w:p w14:paraId="012DBE74" w14:textId="0E2E6256" w:rsidR="00DF79D9" w:rsidRPr="005B06CB" w:rsidRDefault="00DF79D9" w:rsidP="00D047DE">
            <w:pPr>
              <w:rPr>
                <w:rFonts w:ascii="Times New Roman" w:hAnsi="Times New Roman" w:cs="Times New Roman"/>
              </w:rPr>
            </w:pPr>
            <w:r w:rsidRPr="00DF79D9">
              <w:rPr>
                <w:rFonts w:ascii="Times New Roman" w:hAnsi="Times New Roman" w:cs="Times New Roman"/>
              </w:rPr>
              <w:lastRenderedPageBreak/>
              <w:t>Ask questions with high frequency to engage students with multiple opportunities to respond (OTR). Research suggests between 3 - 4 questions per minute.</w:t>
            </w:r>
          </w:p>
        </w:tc>
        <w:tc>
          <w:tcPr>
            <w:tcW w:w="360" w:type="dxa"/>
          </w:tcPr>
          <w:p w14:paraId="52F02BBA" w14:textId="77777777" w:rsidR="00DF79D9" w:rsidRPr="005B06CB" w:rsidRDefault="00DF79D9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2CA5244" w14:textId="77777777" w:rsidR="00DF79D9" w:rsidRPr="005B06CB" w:rsidRDefault="00DF79D9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6C2DBE4" w14:textId="77777777" w:rsidR="00DF79D9" w:rsidRPr="005B06CB" w:rsidRDefault="00DF79D9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412E7740" w14:textId="77777777" w:rsidTr="00F25F39">
        <w:tc>
          <w:tcPr>
            <w:tcW w:w="10890" w:type="dxa"/>
          </w:tcPr>
          <w:p w14:paraId="50925302" w14:textId="613D800A" w:rsidR="00D047DE" w:rsidRPr="005B06CB" w:rsidRDefault="007622E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Give</w:t>
            </w:r>
            <w:r w:rsidR="00D047DE" w:rsidRPr="005B06CB">
              <w:rPr>
                <w:rFonts w:ascii="Times New Roman" w:hAnsi="Times New Roman" w:cs="Times New Roman"/>
              </w:rPr>
              <w:t xml:space="preserve"> </w:t>
            </w:r>
            <w:r w:rsidR="00D047DE" w:rsidRPr="005B06CB">
              <w:rPr>
                <w:rFonts w:ascii="Times New Roman" w:eastAsia="Times New Roman" w:hAnsi="Times New Roman" w:cs="Times New Roman"/>
              </w:rPr>
              <w:t>immediate, constructive, and positive feedback on learning and behavior (HLP 8 &amp; 22).</w:t>
            </w:r>
          </w:p>
        </w:tc>
        <w:tc>
          <w:tcPr>
            <w:tcW w:w="360" w:type="dxa"/>
          </w:tcPr>
          <w:p w14:paraId="1887536A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97BB43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9F7C431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71863389" w14:textId="77777777" w:rsidTr="00F25F39">
        <w:tc>
          <w:tcPr>
            <w:tcW w:w="11790" w:type="dxa"/>
            <w:gridSpan w:val="4"/>
            <w:shd w:val="clear" w:color="auto" w:fill="DCE1D1"/>
          </w:tcPr>
          <w:p w14:paraId="749E21DE" w14:textId="28A248DE" w:rsidR="00D047DE" w:rsidRPr="005B06CB" w:rsidRDefault="00D047DE" w:rsidP="00D047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78B6">
              <w:rPr>
                <w:rFonts w:ascii="Times New Roman" w:hAnsi="Times New Roman" w:cs="Times New Roman"/>
                <w:b/>
                <w:bCs/>
                <w:i/>
                <w:iCs/>
              </w:rPr>
              <w:t>Independent Practice</w:t>
            </w:r>
            <w:r w:rsidR="007478B6" w:rsidRPr="007478B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(“You do”) </w:t>
            </w:r>
            <w:r w:rsidR="007478B6" w:rsidRPr="007478B6">
              <w:rPr>
                <w:rFonts w:ascii="Times New Roman" w:hAnsi="Times New Roman" w:cs="Times New Roman"/>
                <w:b/>
                <w:bCs/>
              </w:rPr>
              <w:t>Co</w:t>
            </w:r>
            <w:r w:rsidR="007478B6">
              <w:rPr>
                <w:rFonts w:ascii="Times New Roman" w:hAnsi="Times New Roman" w:cs="Times New Roman"/>
                <w:b/>
                <w:bCs/>
              </w:rPr>
              <w:t>-</w:t>
            </w:r>
            <w:r w:rsidR="007478B6" w:rsidRPr="007478B6">
              <w:rPr>
                <w:rFonts w:ascii="Times New Roman" w:hAnsi="Times New Roman" w:cs="Times New Roman"/>
                <w:b/>
                <w:bCs/>
              </w:rPr>
              <w:t>teachers:</w:t>
            </w:r>
          </w:p>
        </w:tc>
      </w:tr>
      <w:tr w:rsidR="00D047DE" w:rsidRPr="005B06CB" w14:paraId="682DAF8E" w14:textId="77777777" w:rsidTr="00F25F39">
        <w:tc>
          <w:tcPr>
            <w:tcW w:w="10890" w:type="dxa"/>
          </w:tcPr>
          <w:p w14:paraId="50AEA80E" w14:textId="551BEE33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Create structures and routines t</w:t>
            </w:r>
            <w:r w:rsidR="00AA7B5F" w:rsidRPr="005B06CB">
              <w:rPr>
                <w:rFonts w:ascii="Times New Roman" w:hAnsi="Times New Roman" w:cs="Times New Roman"/>
              </w:rPr>
              <w:t>hat</w:t>
            </w:r>
            <w:r w:rsidRPr="005B06CB">
              <w:rPr>
                <w:rFonts w:ascii="Times New Roman" w:hAnsi="Times New Roman" w:cs="Times New Roman"/>
              </w:rPr>
              <w:t xml:space="preserve"> support independent work.</w:t>
            </w:r>
          </w:p>
        </w:tc>
        <w:tc>
          <w:tcPr>
            <w:tcW w:w="360" w:type="dxa"/>
          </w:tcPr>
          <w:p w14:paraId="57720EA1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DA825C2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6BD5333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2A2F68F9" w14:textId="77777777" w:rsidTr="00F25F39">
        <w:tc>
          <w:tcPr>
            <w:tcW w:w="10890" w:type="dxa"/>
          </w:tcPr>
          <w:p w14:paraId="44741292" w14:textId="6A56AFF4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Provide clear directions and model how to complete independent activities.</w:t>
            </w:r>
          </w:p>
        </w:tc>
        <w:tc>
          <w:tcPr>
            <w:tcW w:w="360" w:type="dxa"/>
          </w:tcPr>
          <w:p w14:paraId="33F931FF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FFDDFF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7F4821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0954538A" w14:textId="77777777" w:rsidTr="00F25F39">
        <w:tc>
          <w:tcPr>
            <w:tcW w:w="10890" w:type="dxa"/>
          </w:tcPr>
          <w:p w14:paraId="72B7DA31" w14:textId="22576814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Select </w:t>
            </w:r>
            <w:r w:rsidR="00BB7FD1" w:rsidRPr="005B06CB">
              <w:rPr>
                <w:rFonts w:ascii="Times New Roman" w:hAnsi="Times New Roman" w:cs="Times New Roman"/>
              </w:rPr>
              <w:t xml:space="preserve">a variety of </w:t>
            </w:r>
            <w:r w:rsidRPr="005B06CB">
              <w:rPr>
                <w:rFonts w:ascii="Times New Roman" w:hAnsi="Times New Roman" w:cs="Times New Roman"/>
              </w:rPr>
              <w:t xml:space="preserve">co-teaching approaches that meet learning targets and students’ needs.  </w:t>
            </w:r>
          </w:p>
        </w:tc>
        <w:tc>
          <w:tcPr>
            <w:tcW w:w="360" w:type="dxa"/>
          </w:tcPr>
          <w:p w14:paraId="123A7780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80719FA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37C79AA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1EFE2739" w14:textId="77777777" w:rsidTr="00F25F39">
        <w:tc>
          <w:tcPr>
            <w:tcW w:w="10890" w:type="dxa"/>
          </w:tcPr>
          <w:p w14:paraId="72873CF5" w14:textId="3589E70F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In math, use blocked practice for new skills and interleaving practice for long term retention.</w:t>
            </w:r>
          </w:p>
        </w:tc>
        <w:tc>
          <w:tcPr>
            <w:tcW w:w="360" w:type="dxa"/>
          </w:tcPr>
          <w:p w14:paraId="493A7AF7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38C283A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2F01263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007756B6" w14:textId="77777777" w:rsidTr="00F25F39">
        <w:tc>
          <w:tcPr>
            <w:tcW w:w="11790" w:type="dxa"/>
            <w:gridSpan w:val="4"/>
            <w:shd w:val="clear" w:color="auto" w:fill="F2F2F2" w:themeFill="background1" w:themeFillShade="F2"/>
          </w:tcPr>
          <w:p w14:paraId="46748DF9" w14:textId="17EBC1A8" w:rsidR="00D047DE" w:rsidRPr="005B06CB" w:rsidRDefault="00D047DE" w:rsidP="00D047D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Flexible Grouping</w:t>
            </w:r>
            <w:r w:rsidR="0091211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912112" w:rsidRPr="005B06CB">
              <w:rPr>
                <w:rFonts w:ascii="Times New Roman" w:hAnsi="Times New Roman" w:cs="Times New Roman"/>
                <w:b/>
                <w:bCs/>
              </w:rPr>
              <w:t>Embedded HLP 17</w:t>
            </w:r>
            <w:r w:rsidR="0091211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047DE" w:rsidRPr="005B06CB" w14:paraId="62C7730E" w14:textId="77777777" w:rsidTr="00F25F39">
        <w:tc>
          <w:tcPr>
            <w:tcW w:w="10890" w:type="dxa"/>
          </w:tcPr>
          <w:p w14:paraId="183BF02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Use homogeneous groups for extension activities, inquiry, remediation, and SDI. </w:t>
            </w:r>
          </w:p>
        </w:tc>
        <w:tc>
          <w:tcPr>
            <w:tcW w:w="360" w:type="dxa"/>
          </w:tcPr>
          <w:p w14:paraId="4E78B1C1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7480BB0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1F518DB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4DC281E1" w14:textId="77777777" w:rsidTr="00F25F39">
        <w:tc>
          <w:tcPr>
            <w:tcW w:w="10890" w:type="dxa"/>
          </w:tcPr>
          <w:p w14:paraId="1895D6B3" w14:textId="6C3FAB20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Use heterogeneous group activities to encourage academic discussions, inquiry, engagement, and social interactions (HLP 9).     </w:t>
            </w:r>
          </w:p>
        </w:tc>
        <w:tc>
          <w:tcPr>
            <w:tcW w:w="360" w:type="dxa"/>
          </w:tcPr>
          <w:p w14:paraId="475A591C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01956F8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72A5318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13408BF6" w14:textId="77777777" w:rsidTr="00F25F39">
        <w:tc>
          <w:tcPr>
            <w:tcW w:w="10890" w:type="dxa"/>
          </w:tcPr>
          <w:p w14:paraId="39FD7D7D" w14:textId="02A15B38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Circulate the classroom to monitor students' work and give positive and constructive feedback. </w:t>
            </w:r>
          </w:p>
        </w:tc>
        <w:tc>
          <w:tcPr>
            <w:tcW w:w="360" w:type="dxa"/>
          </w:tcPr>
          <w:p w14:paraId="4CC3FBB3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59BF352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1AD25CD8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09579F51" w14:textId="77777777" w:rsidTr="00243A89">
        <w:tc>
          <w:tcPr>
            <w:tcW w:w="10890" w:type="dxa"/>
            <w:shd w:val="clear" w:color="auto" w:fill="F2F2F2" w:themeFill="background1" w:themeFillShade="F2"/>
          </w:tcPr>
          <w:p w14:paraId="6CBE3254" w14:textId="7B0E2E76" w:rsidR="00D047DE" w:rsidRPr="005B06CB" w:rsidRDefault="00D047DE" w:rsidP="00D047D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Positive &amp; Constructive Feedback</w:t>
            </w:r>
            <w:r w:rsidR="00A660D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A660D8" w:rsidRPr="005B06CB">
              <w:rPr>
                <w:rFonts w:ascii="Times New Roman" w:hAnsi="Times New Roman" w:cs="Times New Roman"/>
                <w:b/>
                <w:bCs/>
              </w:rPr>
              <w:t>Embedded HLP 8 &amp; 22</w:t>
            </w:r>
            <w:r w:rsidR="00A660D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0" w:type="dxa"/>
          </w:tcPr>
          <w:p w14:paraId="579DB148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57A6FF3B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C9A5FBD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1CDAC6EE" w14:textId="77777777" w:rsidTr="00F25F39">
        <w:tc>
          <w:tcPr>
            <w:tcW w:w="10890" w:type="dxa"/>
          </w:tcPr>
          <w:p w14:paraId="0187AF1C" w14:textId="4421B6A6" w:rsidR="00D047DE" w:rsidRPr="005B06CB" w:rsidRDefault="00BB7FD1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Give feedback that is </w:t>
            </w:r>
            <w:r w:rsidR="00D047DE" w:rsidRPr="005B06CB">
              <w:rPr>
                <w:rFonts w:ascii="Times New Roman" w:hAnsi="Times New Roman" w:cs="Times New Roman"/>
              </w:rPr>
              <w:t xml:space="preserve">goal oriented, specific, and constructive.  </w:t>
            </w:r>
          </w:p>
        </w:tc>
        <w:tc>
          <w:tcPr>
            <w:tcW w:w="360" w:type="dxa"/>
          </w:tcPr>
          <w:p w14:paraId="4D557FFD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41BFD4D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0D169F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55AE9735" w14:textId="77777777" w:rsidTr="00F25F39">
        <w:tc>
          <w:tcPr>
            <w:tcW w:w="10890" w:type="dxa"/>
          </w:tcPr>
          <w:p w14:paraId="30FDD08C" w14:textId="64940E2A" w:rsidR="00D047DE" w:rsidRPr="005B06CB" w:rsidRDefault="00BB7FD1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Provide timely f</w:t>
            </w:r>
            <w:r w:rsidR="00D047DE" w:rsidRPr="005B06CB">
              <w:rPr>
                <w:rFonts w:ascii="Times New Roman" w:hAnsi="Times New Roman" w:cs="Times New Roman"/>
              </w:rPr>
              <w:t>eedback</w:t>
            </w:r>
            <w:r w:rsidRPr="005B06CB">
              <w:rPr>
                <w:rFonts w:ascii="Times New Roman" w:hAnsi="Times New Roman" w:cs="Times New Roman"/>
              </w:rPr>
              <w:t xml:space="preserve">. </w:t>
            </w:r>
            <w:r w:rsidR="00D047DE" w:rsidRPr="005B06C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0" w:type="dxa"/>
          </w:tcPr>
          <w:p w14:paraId="14365770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3C52F98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3EBF8DC5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222C1156" w14:textId="77777777" w:rsidTr="00F25F39">
        <w:tc>
          <w:tcPr>
            <w:tcW w:w="10890" w:type="dxa"/>
          </w:tcPr>
          <w:p w14:paraId="7319A876" w14:textId="17018BB0" w:rsidR="00D047DE" w:rsidRPr="005B06CB" w:rsidRDefault="00BB7FD1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Give feedback that is </w:t>
            </w:r>
            <w:r w:rsidR="00D047DE" w:rsidRPr="005B06CB">
              <w:rPr>
                <w:rFonts w:ascii="Times New Roman" w:hAnsi="Times New Roman" w:cs="Times New Roman"/>
              </w:rPr>
              <w:t xml:space="preserve">positive and respectful, considerate of </w:t>
            </w:r>
            <w:r w:rsidRPr="005B06CB">
              <w:rPr>
                <w:rFonts w:ascii="Times New Roman" w:hAnsi="Times New Roman" w:cs="Times New Roman"/>
              </w:rPr>
              <w:t>a student’s</w:t>
            </w:r>
            <w:r w:rsidR="00D047DE" w:rsidRPr="005B06CB">
              <w:rPr>
                <w:rFonts w:ascii="Times New Roman" w:hAnsi="Times New Roman" w:cs="Times New Roman"/>
              </w:rPr>
              <w:t xml:space="preserve"> age, learning history, cultural</w:t>
            </w:r>
          </w:p>
          <w:p w14:paraId="5EA76019" w14:textId="7A357701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background, and preferences. </w:t>
            </w:r>
          </w:p>
        </w:tc>
        <w:tc>
          <w:tcPr>
            <w:tcW w:w="360" w:type="dxa"/>
          </w:tcPr>
          <w:p w14:paraId="561E7C4B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A93219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97C5741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343D6AB5" w14:textId="77777777" w:rsidTr="00243A89">
        <w:tc>
          <w:tcPr>
            <w:tcW w:w="11790" w:type="dxa"/>
            <w:gridSpan w:val="4"/>
            <w:shd w:val="clear" w:color="auto" w:fill="DCE1D1"/>
          </w:tcPr>
          <w:p w14:paraId="20533C4F" w14:textId="77777777" w:rsidR="00D047DE" w:rsidRPr="00425351" w:rsidRDefault="00D047DE" w:rsidP="00D047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425351">
              <w:rPr>
                <w:rFonts w:ascii="Times New Roman" w:hAnsi="Times New Roman" w:cs="Times New Roman"/>
                <w:b/>
                <w:bCs/>
              </w:rPr>
              <w:t xml:space="preserve">Lesson Closing </w:t>
            </w:r>
          </w:p>
        </w:tc>
      </w:tr>
      <w:tr w:rsidR="00D047DE" w:rsidRPr="005B06CB" w14:paraId="45A3D67F" w14:textId="77777777" w:rsidTr="00D271B8">
        <w:tc>
          <w:tcPr>
            <w:tcW w:w="10890" w:type="dxa"/>
          </w:tcPr>
          <w:p w14:paraId="751D0F51" w14:textId="2DF26102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Review learning target, skills learned, and their importance.    </w:t>
            </w:r>
          </w:p>
        </w:tc>
        <w:tc>
          <w:tcPr>
            <w:tcW w:w="360" w:type="dxa"/>
          </w:tcPr>
          <w:p w14:paraId="76E17E4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3B63A57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0E8FFA3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09429555" w14:textId="77777777" w:rsidTr="00D271B8">
        <w:tc>
          <w:tcPr>
            <w:tcW w:w="10890" w:type="dxa"/>
          </w:tcPr>
          <w:p w14:paraId="3968AE83" w14:textId="484EA0E8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 xml:space="preserve">Use reflection, exit tickets, and activities to promote student thinking and monitor student learning.  </w:t>
            </w:r>
          </w:p>
        </w:tc>
        <w:tc>
          <w:tcPr>
            <w:tcW w:w="360" w:type="dxa"/>
          </w:tcPr>
          <w:p w14:paraId="7FFBB26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5F7F8F3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51672E5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65E516CB" w14:textId="77777777" w:rsidTr="00D271B8">
        <w:tc>
          <w:tcPr>
            <w:tcW w:w="10890" w:type="dxa"/>
          </w:tcPr>
          <w:p w14:paraId="55341FB7" w14:textId="127E72F5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Use self-monitoring of academic performance checklists as a scaffold to facilitate self-awareness, self-advocacy, and goal setting</w:t>
            </w:r>
            <w:r w:rsidR="00510B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0" w:type="dxa"/>
          </w:tcPr>
          <w:p w14:paraId="4BB1A591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79298FB4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4A7AD909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55ADA955" w14:textId="77777777" w:rsidTr="00D271B8">
        <w:tc>
          <w:tcPr>
            <w:tcW w:w="11790" w:type="dxa"/>
            <w:gridSpan w:val="4"/>
            <w:shd w:val="clear" w:color="auto" w:fill="DCE1D1"/>
          </w:tcPr>
          <w:p w14:paraId="73F6948C" w14:textId="7A8FE901" w:rsidR="00D047DE" w:rsidRPr="005B06CB" w:rsidRDefault="00D047DE" w:rsidP="00D047D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Monitor Student Progress (HLP 6)</w:t>
            </w:r>
          </w:p>
        </w:tc>
      </w:tr>
      <w:tr w:rsidR="00D047DE" w:rsidRPr="005B06CB" w14:paraId="3AA11B9E" w14:textId="77777777" w:rsidTr="00D271B8">
        <w:tc>
          <w:tcPr>
            <w:tcW w:w="10890" w:type="dxa"/>
          </w:tcPr>
          <w:p w14:paraId="02460011" w14:textId="49552F5B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</w:rPr>
              <w:t>Use data to monitor student</w:t>
            </w:r>
            <w:r w:rsidR="00161AB8" w:rsidRPr="005B06CB">
              <w:rPr>
                <w:rFonts w:ascii="Times New Roman" w:hAnsi="Times New Roman" w:cs="Times New Roman"/>
              </w:rPr>
              <w:t>s’</w:t>
            </w:r>
            <w:r w:rsidRPr="005B06CB">
              <w:rPr>
                <w:rFonts w:ascii="Times New Roman" w:hAnsi="Times New Roman" w:cs="Times New Roman"/>
              </w:rPr>
              <w:t xml:space="preserve"> progress toward achieving learning goals.</w:t>
            </w:r>
          </w:p>
        </w:tc>
        <w:tc>
          <w:tcPr>
            <w:tcW w:w="360" w:type="dxa"/>
          </w:tcPr>
          <w:p w14:paraId="527D4C04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2BDA0601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62528F5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  <w:tr w:rsidR="00D047DE" w:rsidRPr="005B06CB" w14:paraId="24592076" w14:textId="77777777" w:rsidTr="00161AB8">
        <w:tc>
          <w:tcPr>
            <w:tcW w:w="10890" w:type="dxa"/>
            <w:shd w:val="clear" w:color="auto" w:fill="FFCC00"/>
          </w:tcPr>
          <w:p w14:paraId="6DBF3A3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  <w:r w:rsidRPr="005B06CB">
              <w:rPr>
                <w:rFonts w:ascii="Times New Roman" w:hAnsi="Times New Roman" w:cs="Times New Roman"/>
                <w:b/>
                <w:bCs/>
              </w:rPr>
              <w:t>Special education teacher:</w:t>
            </w:r>
            <w:r w:rsidRPr="005B06CB">
              <w:rPr>
                <w:rFonts w:ascii="Times New Roman" w:hAnsi="Times New Roman" w:cs="Times New Roman"/>
              </w:rPr>
              <w:t xml:space="preserve">  </w:t>
            </w:r>
            <w:r w:rsidR="00161AB8" w:rsidRPr="005B06CB">
              <w:rPr>
                <w:rFonts w:ascii="Times New Roman" w:hAnsi="Times New Roman" w:cs="Times New Roman"/>
              </w:rPr>
              <w:t xml:space="preserve">Use data to monitor student progress toward IEP goals and adapt an element of SDI (content, methodology, instructional delivery) when a student is not making progress toward IEP goals. </w:t>
            </w:r>
          </w:p>
          <w:p w14:paraId="51AD435B" w14:textId="4B1B0F33" w:rsidR="00161AB8" w:rsidRPr="005B06CB" w:rsidRDefault="00161AB8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7EFDD46B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6ACB0F52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14:paraId="0B179FC6" w14:textId="77777777" w:rsidR="00D047DE" w:rsidRPr="005B06CB" w:rsidRDefault="00D047DE" w:rsidP="00D047DE">
            <w:pPr>
              <w:rPr>
                <w:rFonts w:ascii="Times New Roman" w:hAnsi="Times New Roman" w:cs="Times New Roman"/>
              </w:rPr>
            </w:pPr>
          </w:p>
        </w:tc>
      </w:tr>
    </w:tbl>
    <w:p w14:paraId="3FED8DFA" w14:textId="77777777" w:rsidR="00844840" w:rsidRPr="005B06CB" w:rsidRDefault="00844840" w:rsidP="007E4D70">
      <w:pPr>
        <w:spacing w:after="0"/>
        <w:ind w:left="720" w:hanging="720"/>
        <w:rPr>
          <w:rFonts w:ascii="Times New Roman" w:hAnsi="Times New Roman" w:cs="Times New Roman"/>
          <w:iCs/>
        </w:rPr>
      </w:pPr>
    </w:p>
    <w:p w14:paraId="1FED3470" w14:textId="77777777" w:rsidR="007E4D70" w:rsidRPr="005B06CB" w:rsidRDefault="007E4D70" w:rsidP="003367F9">
      <w:pPr>
        <w:pStyle w:val="paragraph"/>
        <w:spacing w:before="0" w:beforeAutospacing="0" w:after="0" w:afterAutospacing="0"/>
        <w:textAlignment w:val="baseline"/>
      </w:pPr>
    </w:p>
    <w:p w14:paraId="3A5F9891" w14:textId="77777777" w:rsidR="003367F9" w:rsidRPr="005B06CB" w:rsidRDefault="003367F9">
      <w:pPr>
        <w:rPr>
          <w:rFonts w:ascii="Times New Roman" w:hAnsi="Times New Roman" w:cs="Times New Roman"/>
        </w:rPr>
      </w:pPr>
    </w:p>
    <w:sectPr w:rsidR="003367F9" w:rsidRPr="005B06CB" w:rsidSect="00E5025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8A7"/>
    <w:multiLevelType w:val="hybridMultilevel"/>
    <w:tmpl w:val="FB1E5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5B9F"/>
    <w:multiLevelType w:val="hybridMultilevel"/>
    <w:tmpl w:val="C7BE7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F7CFD"/>
    <w:multiLevelType w:val="hybridMultilevel"/>
    <w:tmpl w:val="B6D487B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9E2785"/>
    <w:multiLevelType w:val="hybridMultilevel"/>
    <w:tmpl w:val="1544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17F38"/>
    <w:multiLevelType w:val="hybridMultilevel"/>
    <w:tmpl w:val="DA0CBF5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090F"/>
    <w:multiLevelType w:val="hybridMultilevel"/>
    <w:tmpl w:val="38AEE866"/>
    <w:lvl w:ilvl="0" w:tplc="D2A6D726">
      <w:start w:val="1"/>
      <w:numFmt w:val="bullet"/>
      <w:lvlText w:val=""/>
      <w:lvlJc w:val="righ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4763F"/>
    <w:multiLevelType w:val="hybridMultilevel"/>
    <w:tmpl w:val="497EBA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56293"/>
    <w:multiLevelType w:val="hybridMultilevel"/>
    <w:tmpl w:val="C532AE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E956ED"/>
    <w:multiLevelType w:val="hybridMultilevel"/>
    <w:tmpl w:val="033EBEE6"/>
    <w:lvl w:ilvl="0" w:tplc="D2A6D726">
      <w:start w:val="1"/>
      <w:numFmt w:val="bullet"/>
      <w:lvlText w:val=""/>
      <w:lvlJc w:val="righ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872FC"/>
    <w:multiLevelType w:val="hybridMultilevel"/>
    <w:tmpl w:val="1B1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9D"/>
    <w:rsid w:val="00003B59"/>
    <w:rsid w:val="00060176"/>
    <w:rsid w:val="00074F8B"/>
    <w:rsid w:val="0009316C"/>
    <w:rsid w:val="00097CAF"/>
    <w:rsid w:val="000B0A5F"/>
    <w:rsid w:val="000B0A95"/>
    <w:rsid w:val="000B5EAB"/>
    <w:rsid w:val="000C6430"/>
    <w:rsid w:val="000D7B84"/>
    <w:rsid w:val="000E72A9"/>
    <w:rsid w:val="00103DFD"/>
    <w:rsid w:val="00117BFC"/>
    <w:rsid w:val="00117D57"/>
    <w:rsid w:val="001240FE"/>
    <w:rsid w:val="0014181D"/>
    <w:rsid w:val="00145432"/>
    <w:rsid w:val="001511A2"/>
    <w:rsid w:val="0016113F"/>
    <w:rsid w:val="00161AB8"/>
    <w:rsid w:val="00197B8F"/>
    <w:rsid w:val="001A56C6"/>
    <w:rsid w:val="001B6E0A"/>
    <w:rsid w:val="001B7F26"/>
    <w:rsid w:val="001C305D"/>
    <w:rsid w:val="001C3DB6"/>
    <w:rsid w:val="00223A1B"/>
    <w:rsid w:val="002360A7"/>
    <w:rsid w:val="002438AC"/>
    <w:rsid w:val="00243A89"/>
    <w:rsid w:val="00250BC4"/>
    <w:rsid w:val="00257DB7"/>
    <w:rsid w:val="002618C6"/>
    <w:rsid w:val="00262C68"/>
    <w:rsid w:val="00285CB6"/>
    <w:rsid w:val="002930CD"/>
    <w:rsid w:val="002936A3"/>
    <w:rsid w:val="00297933"/>
    <w:rsid w:val="002B57B3"/>
    <w:rsid w:val="002C0956"/>
    <w:rsid w:val="002D5404"/>
    <w:rsid w:val="0031426A"/>
    <w:rsid w:val="00315C87"/>
    <w:rsid w:val="003220DE"/>
    <w:rsid w:val="00330050"/>
    <w:rsid w:val="003308F2"/>
    <w:rsid w:val="00334511"/>
    <w:rsid w:val="003367F9"/>
    <w:rsid w:val="0033747E"/>
    <w:rsid w:val="00345245"/>
    <w:rsid w:val="0035375D"/>
    <w:rsid w:val="0036161D"/>
    <w:rsid w:val="00365A64"/>
    <w:rsid w:val="00386F87"/>
    <w:rsid w:val="00387B66"/>
    <w:rsid w:val="003C1B0F"/>
    <w:rsid w:val="003C6B83"/>
    <w:rsid w:val="003D2C8B"/>
    <w:rsid w:val="003D4BE7"/>
    <w:rsid w:val="003F04C4"/>
    <w:rsid w:val="00405F22"/>
    <w:rsid w:val="00407C99"/>
    <w:rsid w:val="00422084"/>
    <w:rsid w:val="00425351"/>
    <w:rsid w:val="00425732"/>
    <w:rsid w:val="004518BE"/>
    <w:rsid w:val="00494B5E"/>
    <w:rsid w:val="004C2DBA"/>
    <w:rsid w:val="004E5C47"/>
    <w:rsid w:val="004F1DA2"/>
    <w:rsid w:val="00504AA2"/>
    <w:rsid w:val="00510B0B"/>
    <w:rsid w:val="005142A0"/>
    <w:rsid w:val="005331C7"/>
    <w:rsid w:val="005444D0"/>
    <w:rsid w:val="00560133"/>
    <w:rsid w:val="00560B2D"/>
    <w:rsid w:val="005616A9"/>
    <w:rsid w:val="0056302D"/>
    <w:rsid w:val="00563441"/>
    <w:rsid w:val="00574004"/>
    <w:rsid w:val="00595D48"/>
    <w:rsid w:val="005974C8"/>
    <w:rsid w:val="005A68A0"/>
    <w:rsid w:val="005B06CB"/>
    <w:rsid w:val="005B0F47"/>
    <w:rsid w:val="005E604E"/>
    <w:rsid w:val="005F7C7D"/>
    <w:rsid w:val="00610159"/>
    <w:rsid w:val="00610D5C"/>
    <w:rsid w:val="00613FDC"/>
    <w:rsid w:val="00625534"/>
    <w:rsid w:val="00626A79"/>
    <w:rsid w:val="00631CD5"/>
    <w:rsid w:val="00640D40"/>
    <w:rsid w:val="00647DF1"/>
    <w:rsid w:val="00660C44"/>
    <w:rsid w:val="006A307E"/>
    <w:rsid w:val="006A5473"/>
    <w:rsid w:val="006A56CB"/>
    <w:rsid w:val="006B333E"/>
    <w:rsid w:val="006B4916"/>
    <w:rsid w:val="006B7D48"/>
    <w:rsid w:val="006E741F"/>
    <w:rsid w:val="00711163"/>
    <w:rsid w:val="00716AEF"/>
    <w:rsid w:val="007238A6"/>
    <w:rsid w:val="00741D01"/>
    <w:rsid w:val="00744C8F"/>
    <w:rsid w:val="007478B6"/>
    <w:rsid w:val="00753FED"/>
    <w:rsid w:val="00754ACD"/>
    <w:rsid w:val="00754B64"/>
    <w:rsid w:val="007622EE"/>
    <w:rsid w:val="007641CC"/>
    <w:rsid w:val="00767B1E"/>
    <w:rsid w:val="00767ED9"/>
    <w:rsid w:val="00773D0C"/>
    <w:rsid w:val="00785445"/>
    <w:rsid w:val="00791D1A"/>
    <w:rsid w:val="00792D10"/>
    <w:rsid w:val="007B3A97"/>
    <w:rsid w:val="007B54F4"/>
    <w:rsid w:val="007B6BCA"/>
    <w:rsid w:val="007C74CE"/>
    <w:rsid w:val="007D0A87"/>
    <w:rsid w:val="007D6409"/>
    <w:rsid w:val="007E4D70"/>
    <w:rsid w:val="00837876"/>
    <w:rsid w:val="00844840"/>
    <w:rsid w:val="008575EA"/>
    <w:rsid w:val="00872607"/>
    <w:rsid w:val="00875625"/>
    <w:rsid w:val="00891015"/>
    <w:rsid w:val="00891B41"/>
    <w:rsid w:val="008953A5"/>
    <w:rsid w:val="008B4276"/>
    <w:rsid w:val="008D24A2"/>
    <w:rsid w:val="008D7D85"/>
    <w:rsid w:val="008F4650"/>
    <w:rsid w:val="008F591D"/>
    <w:rsid w:val="00901DF0"/>
    <w:rsid w:val="009037E4"/>
    <w:rsid w:val="00912112"/>
    <w:rsid w:val="009437B1"/>
    <w:rsid w:val="009456A9"/>
    <w:rsid w:val="0095080F"/>
    <w:rsid w:val="00954E19"/>
    <w:rsid w:val="009601AA"/>
    <w:rsid w:val="0097305B"/>
    <w:rsid w:val="00973776"/>
    <w:rsid w:val="0097553D"/>
    <w:rsid w:val="00993F45"/>
    <w:rsid w:val="009B167E"/>
    <w:rsid w:val="009B59A3"/>
    <w:rsid w:val="009C0159"/>
    <w:rsid w:val="009C3D44"/>
    <w:rsid w:val="009E2C52"/>
    <w:rsid w:val="009E69B9"/>
    <w:rsid w:val="00A018FE"/>
    <w:rsid w:val="00A04A7D"/>
    <w:rsid w:val="00A660D8"/>
    <w:rsid w:val="00AA7B5F"/>
    <w:rsid w:val="00AC7F40"/>
    <w:rsid w:val="00AD3D47"/>
    <w:rsid w:val="00AE3C20"/>
    <w:rsid w:val="00AF5A70"/>
    <w:rsid w:val="00B01A13"/>
    <w:rsid w:val="00B056B3"/>
    <w:rsid w:val="00B062DC"/>
    <w:rsid w:val="00B24D09"/>
    <w:rsid w:val="00B334B7"/>
    <w:rsid w:val="00B34176"/>
    <w:rsid w:val="00B60F1D"/>
    <w:rsid w:val="00B66B71"/>
    <w:rsid w:val="00B75DD1"/>
    <w:rsid w:val="00BA0E84"/>
    <w:rsid w:val="00BA5D85"/>
    <w:rsid w:val="00BB7FD1"/>
    <w:rsid w:val="00C03A67"/>
    <w:rsid w:val="00C03FE9"/>
    <w:rsid w:val="00C165B5"/>
    <w:rsid w:val="00C26103"/>
    <w:rsid w:val="00C516E2"/>
    <w:rsid w:val="00C556EB"/>
    <w:rsid w:val="00C5789D"/>
    <w:rsid w:val="00C61936"/>
    <w:rsid w:val="00C63630"/>
    <w:rsid w:val="00C63F81"/>
    <w:rsid w:val="00CB0524"/>
    <w:rsid w:val="00CC3C31"/>
    <w:rsid w:val="00CE45CB"/>
    <w:rsid w:val="00D047DE"/>
    <w:rsid w:val="00D1657E"/>
    <w:rsid w:val="00D24DBE"/>
    <w:rsid w:val="00D25043"/>
    <w:rsid w:val="00D264C7"/>
    <w:rsid w:val="00D61C5E"/>
    <w:rsid w:val="00D635F6"/>
    <w:rsid w:val="00D6723E"/>
    <w:rsid w:val="00D744E6"/>
    <w:rsid w:val="00D76C59"/>
    <w:rsid w:val="00D7754C"/>
    <w:rsid w:val="00D93735"/>
    <w:rsid w:val="00D974A6"/>
    <w:rsid w:val="00DA77BF"/>
    <w:rsid w:val="00DB327C"/>
    <w:rsid w:val="00DD3EB6"/>
    <w:rsid w:val="00DF2AD7"/>
    <w:rsid w:val="00DF79D9"/>
    <w:rsid w:val="00E028DF"/>
    <w:rsid w:val="00E204CD"/>
    <w:rsid w:val="00E21DD7"/>
    <w:rsid w:val="00E262DE"/>
    <w:rsid w:val="00E36C32"/>
    <w:rsid w:val="00E43BF0"/>
    <w:rsid w:val="00E50252"/>
    <w:rsid w:val="00E57DD0"/>
    <w:rsid w:val="00E74D2A"/>
    <w:rsid w:val="00EB12D5"/>
    <w:rsid w:val="00EB480A"/>
    <w:rsid w:val="00EC4EA6"/>
    <w:rsid w:val="00EF5343"/>
    <w:rsid w:val="00F03652"/>
    <w:rsid w:val="00F13AB5"/>
    <w:rsid w:val="00F147DB"/>
    <w:rsid w:val="00F151E8"/>
    <w:rsid w:val="00F25F39"/>
    <w:rsid w:val="00F63587"/>
    <w:rsid w:val="00F971C5"/>
    <w:rsid w:val="00FB1906"/>
    <w:rsid w:val="00FC6853"/>
    <w:rsid w:val="00FE24CE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AE07"/>
  <w15:chartTrackingRefBased/>
  <w15:docId w15:val="{1514F0A6-59E7-4954-97C1-8209DFE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84"/>
  </w:style>
  <w:style w:type="paragraph" w:styleId="Heading1">
    <w:name w:val="heading 1"/>
    <w:basedOn w:val="Normal"/>
    <w:next w:val="Normal"/>
    <w:link w:val="Heading1Char"/>
    <w:uiPriority w:val="9"/>
    <w:qFormat/>
    <w:rsid w:val="00C578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8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8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8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8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8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8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8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8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8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8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8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89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89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89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89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89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89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78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8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8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78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78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789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78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789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8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89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789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C5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3367F9"/>
  </w:style>
  <w:style w:type="character" w:customStyle="1" w:styleId="eop">
    <w:name w:val="eop"/>
    <w:basedOn w:val="DefaultParagraphFont"/>
    <w:rsid w:val="003367F9"/>
  </w:style>
  <w:style w:type="character" w:styleId="Hyperlink">
    <w:name w:val="Hyperlink"/>
    <w:basedOn w:val="DefaultParagraphFont"/>
    <w:uiPriority w:val="99"/>
    <w:unhideWhenUsed/>
    <w:rsid w:val="002618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00400599198265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dar.education.ufl.edu/high-leverage-practice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taconline.org/Resource/JWHaEa5BS76j9uLrOziG_A/Resource-virginia-professional-teaching-standards-and-high-leverage-practice-crosswalk--school-leaders-hlp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D2CE-6FCC-4C80-962D-ED40F26BA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D2CB8-9A6B-4F91-BC8C-A4A0C5AE7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8219E-41C1-44D6-985F-A450E3D7357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e57f6c35-541a-4073-a2f6-49dc8be0127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ced3dd-177e-454b-b64a-ad68f0d994e1"/>
  </ds:schemaRefs>
</ds:datastoreItem>
</file>

<file path=customXml/itemProps4.xml><?xml version="1.0" encoding="utf-8"?>
<ds:datastoreItem xmlns:ds="http://schemas.openxmlformats.org/officeDocument/2006/customXml" ds:itemID="{96CE7971-2482-4774-B355-3746A59F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2</cp:revision>
  <dcterms:created xsi:type="dcterms:W3CDTF">2024-04-18T18:56:00Z</dcterms:created>
  <dcterms:modified xsi:type="dcterms:W3CDTF">2024-04-18T18:56:00Z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