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B873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11" w:tooltip="VA Projects" w:history="1">
        <w:r w:rsidR="001A1E84" w:rsidRPr="001912AD">
          <w:rPr>
            <w:rFonts w:ascii="Times New Roman" w:eastAsia="Times New Roman" w:hAnsi="Times New Roman" w:cs="Times New Roman"/>
            <w:b/>
            <w:color w:val="C11E00"/>
            <w:sz w:val="24"/>
            <w:szCs w:val="24"/>
            <w:u w:val="single"/>
          </w:rPr>
          <w:t>VA Projects</w:t>
        </w:r>
      </w:hyperlink>
    </w:p>
    <w:p w14:paraId="2662BA84" w14:textId="77777777" w:rsidR="001A1E84" w:rsidRPr="001A1E84" w:rsidRDefault="001A1E84" w:rsidP="001A1E84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2" w:tooltip="Regional TTAC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Regional TTACs</w:t>
        </w:r>
      </w:hyperlink>
    </w:p>
    <w:p w14:paraId="349A3046" w14:textId="77777777" w:rsidR="001A1E84" w:rsidRPr="001A1E84" w:rsidRDefault="001A1E84" w:rsidP="001A1E84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3" w:tooltip="Other Virginia Projec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Other Virginia Projects</w:t>
        </w:r>
      </w:hyperlink>
    </w:p>
    <w:p w14:paraId="1A3AAA80" w14:textId="77777777" w:rsidR="001A1E84" w:rsidRPr="001A1E84" w:rsidRDefault="001A1E84" w:rsidP="001A1E84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4" w:tooltip="VA Professional Development Network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 Professional Development Networks</w:t>
        </w:r>
      </w:hyperlink>
    </w:p>
    <w:p w14:paraId="57ABA566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15" w:tooltip="Events" w:history="1">
        <w:r w:rsidR="001A1E84" w:rsidRPr="001912AD">
          <w:rPr>
            <w:rFonts w:ascii="Times New Roman" w:eastAsia="Times New Roman" w:hAnsi="Times New Roman" w:cs="Times New Roman"/>
            <w:b/>
            <w:color w:val="007636"/>
            <w:sz w:val="24"/>
            <w:szCs w:val="24"/>
            <w:u w:val="single"/>
          </w:rPr>
          <w:t>Events</w:t>
        </w:r>
      </w:hyperlink>
    </w:p>
    <w:p w14:paraId="6EF51D08" w14:textId="77777777" w:rsidR="001A1E84" w:rsidRPr="001A1E84" w:rsidRDefault="001A1E84" w:rsidP="001A1E84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6" w:tooltip="State Even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 Events</w:t>
        </w:r>
      </w:hyperlink>
    </w:p>
    <w:p w14:paraId="4C67BA16" w14:textId="77777777" w:rsidR="001A1E84" w:rsidRPr="001A1E84" w:rsidRDefault="001A1E84" w:rsidP="001A1E84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7" w:tooltip="National Even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Events</w:t>
        </w:r>
      </w:hyperlink>
    </w:p>
    <w:p w14:paraId="425AB356" w14:textId="77777777" w:rsidR="001A1E84" w:rsidRPr="001A1E84" w:rsidRDefault="001A1E84" w:rsidP="001A1E84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8" w:tooltip="Online Even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Events</w:t>
        </w:r>
      </w:hyperlink>
    </w:p>
    <w:p w14:paraId="2C9EBFD0" w14:textId="77777777" w:rsidR="001A1E84" w:rsidRPr="001A1E84" w:rsidRDefault="001A1E84" w:rsidP="001A1E84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19" w:tooltip="Regional Even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Regional Events</w:t>
        </w:r>
      </w:hyperlink>
    </w:p>
    <w:p w14:paraId="613152AC" w14:textId="77777777" w:rsidR="001A1E84" w:rsidRPr="001A1E84" w:rsidRDefault="001A1E84" w:rsidP="001A1E84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0" w:tooltip="Archived Event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Archived Events</w:t>
        </w:r>
      </w:hyperlink>
    </w:p>
    <w:p w14:paraId="3C3D6E98" w14:textId="31C71BFB" w:rsidR="001A1E84" w:rsidRPr="00DC62AF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21" w:tooltip="VA Assessments" w:history="1">
        <w:r w:rsidR="001A1E84" w:rsidRPr="00DC62A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VA Assessme</w:t>
        </w:r>
        <w:bookmarkStart w:id="0" w:name="_GoBack"/>
        <w:bookmarkEnd w:id="0"/>
        <w:r w:rsidR="001A1E84" w:rsidRPr="00DC62AF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nts</w:t>
        </w:r>
      </w:hyperlink>
    </w:p>
    <w:p w14:paraId="1BC89C75" w14:textId="77777777" w:rsidR="001A1E84" w:rsidRPr="001A1E84" w:rsidRDefault="001A1E84" w:rsidP="001A1E84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2" w:tooltip="Standards of Learning (SOL)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Standards of Learning (SOL)</w:t>
        </w:r>
      </w:hyperlink>
    </w:p>
    <w:p w14:paraId="7A26E2CE" w14:textId="77777777" w:rsidR="001A1E84" w:rsidRPr="001A1E84" w:rsidRDefault="001A1E84" w:rsidP="001A1E84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3" w:tooltip="SOL Resource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 Resources</w:t>
        </w:r>
      </w:hyperlink>
    </w:p>
    <w:p w14:paraId="40D802C7" w14:textId="77777777" w:rsidR="001A1E84" w:rsidRPr="001A1E84" w:rsidRDefault="001A1E84" w:rsidP="001A1E84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4" w:tooltip="Virginia Alternate Assessment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Alternate Assessment</w:t>
        </w:r>
      </w:hyperlink>
    </w:p>
    <w:p w14:paraId="39EF7591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25" w:tooltip="Online Trainings" w:history="1">
        <w:r w:rsidR="001A1E84" w:rsidRPr="001912AD">
          <w:rPr>
            <w:rFonts w:ascii="Times New Roman" w:eastAsia="Times New Roman" w:hAnsi="Times New Roman" w:cs="Times New Roman"/>
            <w:b/>
            <w:color w:val="003CCB"/>
            <w:sz w:val="24"/>
            <w:szCs w:val="24"/>
            <w:u w:val="single"/>
          </w:rPr>
          <w:t>Online Trainings</w:t>
        </w:r>
      </w:hyperlink>
    </w:p>
    <w:p w14:paraId="327E1D62" w14:textId="77777777" w:rsidR="001A1E84" w:rsidRPr="001A1E84" w:rsidRDefault="001A1E84" w:rsidP="001A1E84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6" w:tooltip="Webshop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Webshops</w:t>
        </w:r>
      </w:hyperlink>
    </w:p>
    <w:p w14:paraId="2B3A0D0C" w14:textId="77777777" w:rsidR="001A1E84" w:rsidRPr="001A1E84" w:rsidRDefault="001A1E84" w:rsidP="001A1E84">
      <w:pPr>
        <w:numPr>
          <w:ilvl w:val="0"/>
          <w:numId w:val="4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7" w:tooltip="eWorkshop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eWorkshops</w:t>
        </w:r>
      </w:hyperlink>
    </w:p>
    <w:p w14:paraId="6D135408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28" w:tooltip="Disability Info" w:history="1">
        <w:r w:rsidR="001A1E84" w:rsidRPr="001912AD">
          <w:rPr>
            <w:rFonts w:ascii="Times New Roman" w:eastAsia="Times New Roman" w:hAnsi="Times New Roman" w:cs="Times New Roman"/>
            <w:b/>
            <w:color w:val="00A2DB"/>
            <w:sz w:val="24"/>
            <w:szCs w:val="24"/>
            <w:u w:val="single"/>
          </w:rPr>
          <w:t>Disability Info</w:t>
        </w:r>
      </w:hyperlink>
    </w:p>
    <w:p w14:paraId="198BAC79" w14:textId="77777777" w:rsidR="001A1E84" w:rsidRPr="001A1E84" w:rsidRDefault="001A1E84" w:rsidP="001A1E84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29" w:tooltip="Disability Related Information (Characteristics) 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Disability Related Information (Characteristics)</w:t>
        </w:r>
      </w:hyperlink>
    </w:p>
    <w:p w14:paraId="1E645149" w14:textId="77777777" w:rsidR="001A1E84" w:rsidRPr="001A1E84" w:rsidRDefault="001A1E84" w:rsidP="001A1E84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0" w:tooltip="State/National Organization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State/National Organizations</w:t>
        </w:r>
      </w:hyperlink>
    </w:p>
    <w:p w14:paraId="098F2142" w14:textId="77777777" w:rsidR="001A1E84" w:rsidRPr="001A1E84" w:rsidRDefault="001A1E84" w:rsidP="001A1E84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1" w:tooltip="Special Education Process 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 Education Process</w:t>
        </w:r>
      </w:hyperlink>
    </w:p>
    <w:p w14:paraId="52FB9C3E" w14:textId="77777777" w:rsidR="001A1E84" w:rsidRPr="001A1E84" w:rsidRDefault="001A1E84" w:rsidP="001A1E84">
      <w:pPr>
        <w:numPr>
          <w:ilvl w:val="0"/>
          <w:numId w:val="5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2" w:tooltip="Local Disability Services and Special Education Contacts 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Disability Services and Special Education Contacts</w:t>
        </w:r>
      </w:hyperlink>
    </w:p>
    <w:p w14:paraId="19A5EA5E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33" w:tooltip="About Us" w:history="1">
        <w:r w:rsidR="001A1E84" w:rsidRPr="001912AD">
          <w:rPr>
            <w:rFonts w:ascii="Times New Roman" w:eastAsia="Times New Roman" w:hAnsi="Times New Roman" w:cs="Times New Roman"/>
            <w:b/>
            <w:color w:val="B200B2"/>
            <w:sz w:val="24"/>
            <w:szCs w:val="24"/>
            <w:u w:val="single"/>
          </w:rPr>
          <w:t>About Us</w:t>
        </w:r>
      </w:hyperlink>
    </w:p>
    <w:p w14:paraId="0D1CC496" w14:textId="77777777" w:rsidR="001A1E84" w:rsidRPr="001A1E84" w:rsidRDefault="001A1E84" w:rsidP="001A1E84">
      <w:pPr>
        <w:numPr>
          <w:ilvl w:val="0"/>
          <w:numId w:val="6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4" w:tooltip="Contact U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 Us</w:t>
        </w:r>
      </w:hyperlink>
    </w:p>
    <w:p w14:paraId="23AE56F5" w14:textId="77777777" w:rsidR="001A1E84" w:rsidRPr="001A1E84" w:rsidRDefault="001A1E84" w:rsidP="001A1E84">
      <w:pPr>
        <w:numPr>
          <w:ilvl w:val="0"/>
          <w:numId w:val="6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5" w:tooltip="Frequently Asked Question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Frequently Asked Questions</w:t>
        </w:r>
      </w:hyperlink>
    </w:p>
    <w:p w14:paraId="724AABC6" w14:textId="77777777" w:rsidR="001A1E84" w:rsidRP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36" w:tooltip="Resources" w:history="1">
        <w:r w:rsidR="001A1E84" w:rsidRPr="001912AD">
          <w:rPr>
            <w:rFonts w:ascii="Times New Roman" w:eastAsia="Times New Roman" w:hAnsi="Times New Roman" w:cs="Times New Roman"/>
            <w:b/>
            <w:color w:val="6A0068"/>
            <w:sz w:val="24"/>
            <w:szCs w:val="24"/>
            <w:u w:val="single"/>
          </w:rPr>
          <w:t>Resources</w:t>
        </w:r>
      </w:hyperlink>
    </w:p>
    <w:p w14:paraId="35ACC2AB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7" w:tooltip="Assistive Technology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Assistive Technology</w:t>
        </w:r>
      </w:hyperlink>
    </w:p>
    <w:p w14:paraId="3FB4D7CA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8" w:tooltip="Behavior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Behavior</w:t>
        </w:r>
      </w:hyperlink>
    </w:p>
    <w:p w14:paraId="17C726AB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9" w:tooltip="Curriculum &amp; Instruction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Curriculum &amp; Instruction</w:t>
        </w:r>
      </w:hyperlink>
    </w:p>
    <w:p w14:paraId="4E233022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0" w:tooltip="Early Childhood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Childhood</w:t>
        </w:r>
      </w:hyperlink>
    </w:p>
    <w:p w14:paraId="36FA632A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1" w:tooltip="Professional Resource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Resources</w:t>
        </w:r>
      </w:hyperlink>
    </w:p>
    <w:p w14:paraId="3EBB21CB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2" w:tooltip="Related Services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Related Services</w:t>
        </w:r>
      </w:hyperlink>
    </w:p>
    <w:p w14:paraId="2C0C32ED" w14:textId="77777777" w:rsidR="001A1E84" w:rsidRPr="001A1E84" w:rsidRDefault="001A1E84" w:rsidP="001A1E84">
      <w:pPr>
        <w:numPr>
          <w:ilvl w:val="0"/>
          <w:numId w:val="7"/>
        </w:numPr>
        <w:shd w:val="clear" w:color="auto" w:fill="E5E5E5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1E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43" w:tooltip="Transition" w:history="1">
        <w:r w:rsidRPr="001A1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Transition</w:t>
        </w:r>
      </w:hyperlink>
    </w:p>
    <w:p w14:paraId="6B0A8131" w14:textId="38102C4F" w:rsidR="001A1E84" w:rsidRDefault="00DC62AF" w:rsidP="001A1E84">
      <w:p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44" w:tooltip="My TTAC Online" w:history="1">
        <w:r w:rsidR="001A1E84" w:rsidRPr="001912A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My TTAC Online</w:t>
        </w:r>
      </w:hyperlink>
    </w:p>
    <w:p w14:paraId="5F809708" w14:textId="02D4E3AB" w:rsidR="001912AD" w:rsidRPr="001912AD" w:rsidRDefault="001912AD" w:rsidP="001912AD">
      <w:pPr>
        <w:pStyle w:val="ListParagraph"/>
        <w:numPr>
          <w:ilvl w:val="0"/>
          <w:numId w:val="8"/>
        </w:num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t>Account Information</w:t>
      </w:r>
    </w:p>
    <w:p w14:paraId="3C2EC43A" w14:textId="50ACB373" w:rsidR="001912AD" w:rsidRPr="001912AD" w:rsidRDefault="001912AD" w:rsidP="001912AD">
      <w:pPr>
        <w:pStyle w:val="ListParagraph"/>
        <w:numPr>
          <w:ilvl w:val="0"/>
          <w:numId w:val="8"/>
        </w:num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t>My Favorites</w:t>
      </w:r>
    </w:p>
    <w:p w14:paraId="0C6D2024" w14:textId="176AA227" w:rsidR="001912AD" w:rsidRPr="001912AD" w:rsidRDefault="001912AD" w:rsidP="001912AD">
      <w:pPr>
        <w:pStyle w:val="ListParagraph"/>
        <w:numPr>
          <w:ilvl w:val="0"/>
          <w:numId w:val="8"/>
        </w:num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t>My Certificates</w:t>
      </w:r>
    </w:p>
    <w:p w14:paraId="70DB7DC5" w14:textId="74B791AE" w:rsidR="001912AD" w:rsidRPr="001912AD" w:rsidRDefault="001912AD" w:rsidP="001912AD">
      <w:pPr>
        <w:pStyle w:val="ListParagraph"/>
        <w:numPr>
          <w:ilvl w:val="0"/>
          <w:numId w:val="8"/>
        </w:num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t>Webshops in Progress</w:t>
      </w:r>
    </w:p>
    <w:p w14:paraId="415CC582" w14:textId="7F37A6FC" w:rsidR="001912AD" w:rsidRPr="001912AD" w:rsidRDefault="001912AD" w:rsidP="001912AD">
      <w:pPr>
        <w:pStyle w:val="ListParagraph"/>
        <w:numPr>
          <w:ilvl w:val="0"/>
          <w:numId w:val="8"/>
        </w:numPr>
        <w:shd w:val="clear" w:color="auto" w:fill="E5E5E5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t>eWorkshops</w:t>
      </w:r>
    </w:p>
    <w:sectPr w:rsidR="001912AD" w:rsidRPr="001912AD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0DCC9" w14:textId="77777777" w:rsidR="001A1E84" w:rsidRDefault="001A1E84" w:rsidP="001A1E84">
      <w:pPr>
        <w:spacing w:after="0" w:line="240" w:lineRule="auto"/>
      </w:pPr>
      <w:r>
        <w:separator/>
      </w:r>
    </w:p>
  </w:endnote>
  <w:endnote w:type="continuationSeparator" w:id="0">
    <w:p w14:paraId="13BC7048" w14:textId="77777777" w:rsidR="001A1E84" w:rsidRDefault="001A1E84" w:rsidP="001A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46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9D534" w14:textId="5DC3C325" w:rsidR="001912AD" w:rsidRDefault="00191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4FA65" w14:textId="77777777" w:rsidR="001912AD" w:rsidRDefault="0019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FAC3" w14:textId="77777777" w:rsidR="001A1E84" w:rsidRDefault="001A1E84" w:rsidP="001A1E84">
      <w:pPr>
        <w:spacing w:after="0" w:line="240" w:lineRule="auto"/>
      </w:pPr>
      <w:r>
        <w:separator/>
      </w:r>
    </w:p>
  </w:footnote>
  <w:footnote w:type="continuationSeparator" w:id="0">
    <w:p w14:paraId="6E795580" w14:textId="77777777" w:rsidR="001A1E84" w:rsidRDefault="001A1E84" w:rsidP="001A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83232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6ECC1347" w14:textId="720F7011" w:rsidR="001912AD" w:rsidRPr="001912AD" w:rsidRDefault="001912AD" w:rsidP="001912AD">
        <w:pPr>
          <w:pStyle w:val="Header"/>
          <w:jc w:val="center"/>
          <w:rPr>
            <w:b/>
          </w:rPr>
        </w:pPr>
        <w:r w:rsidRPr="001912AD">
          <w:rPr>
            <w:b/>
          </w:rPr>
          <w:t>TTAC Online Site Map</w:t>
        </w:r>
      </w:p>
    </w:sdtContent>
  </w:sdt>
  <w:p w14:paraId="1CEAF102" w14:textId="22F3673B" w:rsidR="001A1E84" w:rsidRPr="001A1E84" w:rsidRDefault="001A1E84" w:rsidP="001A1E8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1AF"/>
    <w:multiLevelType w:val="hybridMultilevel"/>
    <w:tmpl w:val="8FF0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5070"/>
    <w:multiLevelType w:val="multilevel"/>
    <w:tmpl w:val="2504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79BD"/>
    <w:multiLevelType w:val="multilevel"/>
    <w:tmpl w:val="1BA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7AD0"/>
    <w:multiLevelType w:val="multilevel"/>
    <w:tmpl w:val="81E4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45851"/>
    <w:multiLevelType w:val="multilevel"/>
    <w:tmpl w:val="C34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87D98"/>
    <w:multiLevelType w:val="multilevel"/>
    <w:tmpl w:val="FB0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C50DB"/>
    <w:multiLevelType w:val="multilevel"/>
    <w:tmpl w:val="5E76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77466"/>
    <w:multiLevelType w:val="multilevel"/>
    <w:tmpl w:val="71D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84"/>
    <w:rsid w:val="001912AD"/>
    <w:rsid w:val="001A1E84"/>
    <w:rsid w:val="00782ED6"/>
    <w:rsid w:val="00D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379C"/>
  <w15:chartTrackingRefBased/>
  <w15:docId w15:val="{CD5C78C3-A2CA-431B-9E15-04D9A87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E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84"/>
  </w:style>
  <w:style w:type="paragraph" w:styleId="Footer">
    <w:name w:val="footer"/>
    <w:basedOn w:val="Normal"/>
    <w:link w:val="FooterChar"/>
    <w:uiPriority w:val="99"/>
    <w:unhideWhenUsed/>
    <w:rsid w:val="001A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84"/>
  </w:style>
  <w:style w:type="paragraph" w:styleId="ListParagraph">
    <w:name w:val="List Paragraph"/>
    <w:basedOn w:val="Normal"/>
    <w:uiPriority w:val="34"/>
    <w:qFormat/>
    <w:rsid w:val="0019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685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9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55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76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8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6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taconline.org/other-virginia-projects" TargetMode="External"/><Relationship Id="rId18" Type="http://schemas.openxmlformats.org/officeDocument/2006/relationships/hyperlink" Target="http://ttaconline.org/online-event" TargetMode="External"/><Relationship Id="rId26" Type="http://schemas.openxmlformats.org/officeDocument/2006/relationships/hyperlink" Target="http://ttaconline.org/online-training-webshops" TargetMode="External"/><Relationship Id="rId39" Type="http://schemas.openxmlformats.org/officeDocument/2006/relationships/hyperlink" Target="http://ttaconline.org/curriculum-instruc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taconline.org/virginia-assessments" TargetMode="External"/><Relationship Id="rId34" Type="http://schemas.openxmlformats.org/officeDocument/2006/relationships/hyperlink" Target="http://ttaconline.org/contact" TargetMode="External"/><Relationship Id="rId42" Type="http://schemas.openxmlformats.org/officeDocument/2006/relationships/hyperlink" Target="http://ttaconline.org/related-services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ttaconline.org/regional-ttacs" TargetMode="External"/><Relationship Id="rId17" Type="http://schemas.openxmlformats.org/officeDocument/2006/relationships/hyperlink" Target="http://ttaconline.org/national-event" TargetMode="External"/><Relationship Id="rId25" Type="http://schemas.openxmlformats.org/officeDocument/2006/relationships/hyperlink" Target="http://ttaconline.org/online-trainings" TargetMode="External"/><Relationship Id="rId33" Type="http://schemas.openxmlformats.org/officeDocument/2006/relationships/hyperlink" Target="http://ttaconline.org/about-us" TargetMode="External"/><Relationship Id="rId38" Type="http://schemas.openxmlformats.org/officeDocument/2006/relationships/hyperlink" Target="http://ttaconline.org/behavior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ttaconline.org/state-event" TargetMode="External"/><Relationship Id="rId20" Type="http://schemas.openxmlformats.org/officeDocument/2006/relationships/hyperlink" Target="http://ttaconline.org/archived-events" TargetMode="External"/><Relationship Id="rId29" Type="http://schemas.openxmlformats.org/officeDocument/2006/relationships/hyperlink" Target="http://ttaconline.org/disability-related-information" TargetMode="External"/><Relationship Id="rId41" Type="http://schemas.openxmlformats.org/officeDocument/2006/relationships/hyperlink" Target="http://ttaconline.org/professional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taconline.org/virginia-projects" TargetMode="External"/><Relationship Id="rId24" Type="http://schemas.openxmlformats.org/officeDocument/2006/relationships/hyperlink" Target="http://ttaconline.org/virginia-alternative-alternate-assessment" TargetMode="External"/><Relationship Id="rId32" Type="http://schemas.openxmlformats.org/officeDocument/2006/relationships/hyperlink" Target="http://ttaconline.org/local-disability-services-special-education-contacts" TargetMode="External"/><Relationship Id="rId37" Type="http://schemas.openxmlformats.org/officeDocument/2006/relationships/hyperlink" Target="http://ttaconline.org/assistive-technology" TargetMode="External"/><Relationship Id="rId40" Type="http://schemas.openxmlformats.org/officeDocument/2006/relationships/hyperlink" Target="http://ttaconline.org/early-childhood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ttaconline.org/events" TargetMode="External"/><Relationship Id="rId23" Type="http://schemas.openxmlformats.org/officeDocument/2006/relationships/hyperlink" Target="http://ttaconline.org/sol-resources" TargetMode="External"/><Relationship Id="rId28" Type="http://schemas.openxmlformats.org/officeDocument/2006/relationships/hyperlink" Target="http://ttaconline.org/disability-information" TargetMode="External"/><Relationship Id="rId36" Type="http://schemas.openxmlformats.org/officeDocument/2006/relationships/hyperlink" Target="http://ttaconline.org/resour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ttaconline.org/regional-events" TargetMode="External"/><Relationship Id="rId31" Type="http://schemas.openxmlformats.org/officeDocument/2006/relationships/hyperlink" Target="http://ttaconline.org/special-education-process" TargetMode="External"/><Relationship Id="rId44" Type="http://schemas.openxmlformats.org/officeDocument/2006/relationships/hyperlink" Target="http://ttaconline.org/my-ttac-on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taconline.org/va-professional-development-networks" TargetMode="External"/><Relationship Id="rId22" Type="http://schemas.openxmlformats.org/officeDocument/2006/relationships/hyperlink" Target="http://ttaconline.org/standards-of-learning" TargetMode="External"/><Relationship Id="rId27" Type="http://schemas.openxmlformats.org/officeDocument/2006/relationships/hyperlink" Target="http://ttaconline.org/online-training-workshops" TargetMode="External"/><Relationship Id="rId30" Type="http://schemas.openxmlformats.org/officeDocument/2006/relationships/hyperlink" Target="http://ttaconline.org/state-national-organizations" TargetMode="External"/><Relationship Id="rId35" Type="http://schemas.openxmlformats.org/officeDocument/2006/relationships/hyperlink" Target="http://ttaconline.org/frequently-asked-questions" TargetMode="External"/><Relationship Id="rId43" Type="http://schemas.openxmlformats.org/officeDocument/2006/relationships/hyperlink" Target="http://ttaconline.org/transiti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5249-38A7-4840-8F75-96A1F20586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7f6c35-541a-4073-a2f6-49dc8be012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69E8F4-7A07-485E-967D-CB9AB32E9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30B3-A858-4DFC-9ECE-24EE70CD0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AFF2B-96EF-45CC-8299-6AC4C785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2020-03-20T12:20:00Z</dcterms:created>
  <dcterms:modified xsi:type="dcterms:W3CDTF">2020-03-20T12:41:00Z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