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80C26" w14:textId="5976D1EA" w:rsidR="00F440B6" w:rsidRDefault="00F440B6" w:rsidP="00F440B6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  <w:r>
        <w:rPr>
          <w:noProof/>
        </w:rPr>
        <w:drawing>
          <wp:inline distT="0" distB="0" distL="0" distR="0" wp14:anchorId="3E5FDC1E" wp14:editId="17FAFE50">
            <wp:extent cx="6894014" cy="1589522"/>
            <wp:effectExtent l="0" t="0" r="2540" b="0"/>
            <wp:docPr id="4" name="Picture 4" descr="VDOE Region 4&#10;Training and Technical Assistance Center at George Mason University Banner.  Also listed is the TTAC Region 4 LOGO.   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VDOE Region 4&#10;Training and Technical Assistance Center at George Mason University Banner.  Also listed is the TTAC Region 4 LOGO.   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310" cy="159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18DBA" w14:textId="4ACCFFA4" w:rsidR="004D5C2C" w:rsidRPr="00F440B6" w:rsidRDefault="004D5C2C" w:rsidP="004D5C2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</w:pPr>
      <w:r w:rsidRPr="00F440B6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  <w:t>HLP Highlight Tool</w:t>
      </w:r>
    </w:p>
    <w:p w14:paraId="1386E586" w14:textId="77777777" w:rsidR="004D5C2C" w:rsidRPr="004D5C2C" w:rsidRDefault="004D5C2C" w:rsidP="004D5C2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C2C">
        <w:rPr>
          <w:rFonts w:ascii="Times New Roman" w:hAnsi="Times New Roman" w:cs="Times New Roman"/>
          <w:b/>
          <w:sz w:val="24"/>
          <w:szCs w:val="24"/>
        </w:rPr>
        <w:t>HLP 5: Interpret and Communicate Assessment Information with Stakeholders to Collaboratively Design and Implement Educational Programs</w:t>
      </w:r>
    </w:p>
    <w:p w14:paraId="39200E10" w14:textId="77777777" w:rsidR="004D5C2C" w:rsidRPr="004D5C2C" w:rsidRDefault="004D5C2C" w:rsidP="004D5C2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4D5C2C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Here’s What It Is:</w:t>
      </w:r>
    </w:p>
    <w:p w14:paraId="1DC84120" w14:textId="65B4108F" w:rsidR="004D5C2C" w:rsidRPr="004D5C2C" w:rsidRDefault="004D5C2C" w:rsidP="004D5C2C">
      <w:pPr>
        <w:numPr>
          <w:ilvl w:val="0"/>
          <w:numId w:val="3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D5C2C">
        <w:rPr>
          <w:rFonts w:ascii="Times New Roman" w:hAnsi="Times New Roman" w:cs="Times New Roman"/>
          <w:sz w:val="24"/>
          <w:szCs w:val="24"/>
        </w:rPr>
        <w:t xml:space="preserve">Assessment </w:t>
      </w:r>
      <w:r w:rsidR="00F440B6">
        <w:rPr>
          <w:rFonts w:ascii="Times New Roman" w:hAnsi="Times New Roman" w:cs="Times New Roman"/>
          <w:sz w:val="24"/>
          <w:szCs w:val="24"/>
        </w:rPr>
        <w:t xml:space="preserve">data </w:t>
      </w:r>
      <w:r w:rsidRPr="004D5C2C">
        <w:rPr>
          <w:rFonts w:ascii="Times New Roman" w:hAnsi="Times New Roman" w:cs="Times New Roman"/>
          <w:sz w:val="24"/>
          <w:szCs w:val="24"/>
        </w:rPr>
        <w:t>for eligibility</w:t>
      </w:r>
      <w:r w:rsidR="00F440B6">
        <w:rPr>
          <w:rFonts w:ascii="Times New Roman" w:hAnsi="Times New Roman" w:cs="Times New Roman"/>
          <w:sz w:val="24"/>
          <w:szCs w:val="24"/>
        </w:rPr>
        <w:t xml:space="preserve"> and</w:t>
      </w:r>
      <w:r w:rsidRPr="004D5C2C">
        <w:rPr>
          <w:rFonts w:ascii="Times New Roman" w:hAnsi="Times New Roman" w:cs="Times New Roman"/>
          <w:sz w:val="24"/>
          <w:szCs w:val="24"/>
        </w:rPr>
        <w:t xml:space="preserve"> </w:t>
      </w:r>
      <w:r w:rsidR="00C05792">
        <w:rPr>
          <w:rFonts w:ascii="Times New Roman" w:hAnsi="Times New Roman" w:cs="Times New Roman"/>
          <w:sz w:val="24"/>
          <w:szCs w:val="24"/>
        </w:rPr>
        <w:t>present level of academic and functional performance</w:t>
      </w:r>
      <w:r w:rsidRPr="004D5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7C1F4" w14:textId="77777777" w:rsidR="004D5C2C" w:rsidRPr="004D5C2C" w:rsidRDefault="004D5C2C" w:rsidP="004D5C2C">
      <w:pPr>
        <w:numPr>
          <w:ilvl w:val="0"/>
          <w:numId w:val="3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D5C2C">
        <w:rPr>
          <w:rFonts w:ascii="Times New Roman" w:hAnsi="Times New Roman" w:cs="Times New Roman"/>
          <w:sz w:val="24"/>
          <w:szCs w:val="24"/>
        </w:rPr>
        <w:t>Identifying and summarizing key assessment findings for parents and stakeholders</w:t>
      </w:r>
    </w:p>
    <w:p w14:paraId="52F8884E" w14:textId="15A2ABE3" w:rsidR="004D5C2C" w:rsidRDefault="004D5C2C" w:rsidP="004D5C2C">
      <w:pPr>
        <w:numPr>
          <w:ilvl w:val="0"/>
          <w:numId w:val="3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D5C2C">
        <w:rPr>
          <w:rFonts w:ascii="Times New Roman" w:hAnsi="Times New Roman" w:cs="Times New Roman"/>
          <w:sz w:val="24"/>
          <w:szCs w:val="24"/>
        </w:rPr>
        <w:t>Making data-informed decision</w:t>
      </w:r>
      <w:r w:rsidR="00F440B6">
        <w:rPr>
          <w:rFonts w:ascii="Times New Roman" w:hAnsi="Times New Roman" w:cs="Times New Roman"/>
          <w:sz w:val="24"/>
          <w:szCs w:val="24"/>
        </w:rPr>
        <w:t>s</w:t>
      </w:r>
      <w:r w:rsidRPr="004D5C2C">
        <w:rPr>
          <w:rFonts w:ascii="Times New Roman" w:hAnsi="Times New Roman" w:cs="Times New Roman"/>
          <w:sz w:val="24"/>
          <w:szCs w:val="24"/>
        </w:rPr>
        <w:t xml:space="preserve"> regarding a student’s IEP</w:t>
      </w:r>
      <w:r w:rsidR="00C05792">
        <w:rPr>
          <w:rFonts w:ascii="Times New Roman" w:hAnsi="Times New Roman" w:cs="Times New Roman"/>
          <w:sz w:val="24"/>
          <w:szCs w:val="24"/>
        </w:rPr>
        <w:t xml:space="preserve"> and instructional planning</w:t>
      </w:r>
    </w:p>
    <w:p w14:paraId="14C367CB" w14:textId="77777777" w:rsidR="00C05792" w:rsidRPr="004D5C2C" w:rsidRDefault="00C05792" w:rsidP="00C05792">
      <w:pPr>
        <w:numPr>
          <w:ilvl w:val="0"/>
          <w:numId w:val="3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D5C2C">
        <w:rPr>
          <w:rFonts w:ascii="Times New Roman" w:hAnsi="Times New Roman" w:cs="Times New Roman"/>
          <w:sz w:val="24"/>
          <w:szCs w:val="24"/>
        </w:rPr>
        <w:t>Translation of technical jargon into parent-friendly language</w:t>
      </w:r>
    </w:p>
    <w:p w14:paraId="2391E9EF" w14:textId="77777777" w:rsidR="004D5C2C" w:rsidRPr="004D5C2C" w:rsidRDefault="004D5C2C" w:rsidP="004D5C2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4D5C2C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When Do I Use It?</w:t>
      </w:r>
    </w:p>
    <w:p w14:paraId="2356061B" w14:textId="77777777" w:rsidR="00C05792" w:rsidRPr="004D5C2C" w:rsidRDefault="00C05792" w:rsidP="00C05792">
      <w:pPr>
        <w:numPr>
          <w:ilvl w:val="0"/>
          <w:numId w:val="37"/>
        </w:num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84845514"/>
      <w:r w:rsidRPr="004D5C2C">
        <w:rPr>
          <w:rFonts w:ascii="Times New Roman" w:hAnsi="Times New Roman" w:cs="Times New Roman"/>
          <w:sz w:val="24"/>
          <w:szCs w:val="24"/>
        </w:rPr>
        <w:t xml:space="preserve">When determining present level of </w:t>
      </w:r>
      <w:r>
        <w:rPr>
          <w:rFonts w:ascii="Times New Roman" w:hAnsi="Times New Roman" w:cs="Times New Roman"/>
          <w:sz w:val="24"/>
          <w:szCs w:val="24"/>
        </w:rPr>
        <w:t>academic and functional performance</w:t>
      </w:r>
    </w:p>
    <w:p w14:paraId="08C329FB" w14:textId="77777777" w:rsidR="00C05792" w:rsidRPr="004D5C2C" w:rsidRDefault="00C05792" w:rsidP="00C05792">
      <w:pPr>
        <w:numPr>
          <w:ilvl w:val="0"/>
          <w:numId w:val="3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D5C2C">
        <w:rPr>
          <w:rFonts w:ascii="Times New Roman" w:hAnsi="Times New Roman" w:cs="Times New Roman"/>
          <w:sz w:val="24"/>
          <w:szCs w:val="24"/>
        </w:rPr>
        <w:t>When collaborating with all stakeholders to determine a student’s educational services</w:t>
      </w:r>
    </w:p>
    <w:p w14:paraId="29908F6D" w14:textId="57099AE6" w:rsidR="00C05792" w:rsidRPr="004D5C2C" w:rsidRDefault="00C05792" w:rsidP="00C05792">
      <w:pPr>
        <w:numPr>
          <w:ilvl w:val="0"/>
          <w:numId w:val="3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D5C2C">
        <w:rPr>
          <w:rFonts w:ascii="Times New Roman" w:hAnsi="Times New Roman" w:cs="Times New Roman"/>
          <w:sz w:val="24"/>
          <w:szCs w:val="24"/>
        </w:rPr>
        <w:t>When identifying a student’s strengths</w:t>
      </w:r>
      <w:r w:rsidR="000F56B5">
        <w:rPr>
          <w:rFonts w:ascii="Times New Roman" w:hAnsi="Times New Roman" w:cs="Times New Roman"/>
          <w:sz w:val="24"/>
          <w:szCs w:val="24"/>
        </w:rPr>
        <w:t>, needs, and accommodations</w:t>
      </w:r>
    </w:p>
    <w:p w14:paraId="2FC8483F" w14:textId="4161B008" w:rsidR="004D5C2C" w:rsidRPr="004D5C2C" w:rsidRDefault="004D5C2C" w:rsidP="004D5C2C">
      <w:pPr>
        <w:numPr>
          <w:ilvl w:val="0"/>
          <w:numId w:val="3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D5C2C">
        <w:rPr>
          <w:rFonts w:ascii="Times New Roman" w:hAnsi="Times New Roman" w:cs="Times New Roman"/>
          <w:sz w:val="24"/>
          <w:szCs w:val="24"/>
        </w:rPr>
        <w:t>When planning a student’s IEP</w:t>
      </w:r>
      <w:r w:rsidR="00C05792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14:paraId="64F774F4" w14:textId="77777777" w:rsidR="004D5C2C" w:rsidRPr="004D5C2C" w:rsidRDefault="004D5C2C" w:rsidP="004D5C2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4D5C2C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Here’s What It Looks Like:</w:t>
      </w:r>
    </w:p>
    <w:p w14:paraId="044EADA7" w14:textId="77777777" w:rsidR="004D5C2C" w:rsidRPr="004D5C2C" w:rsidRDefault="00615C59" w:rsidP="004D5C2C">
      <w:pPr>
        <w:numPr>
          <w:ilvl w:val="0"/>
          <w:numId w:val="38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D5C2C" w:rsidRPr="004D5C2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Sample video of an IEP meeting/Evaluation with Parents</w:t>
        </w:r>
      </w:hyperlink>
      <w:r w:rsidR="004D5C2C" w:rsidRPr="004D5C2C">
        <w:rPr>
          <w:rFonts w:ascii="Times New Roman" w:hAnsi="Times New Roman" w:cs="Times New Roman"/>
          <w:sz w:val="24"/>
          <w:szCs w:val="24"/>
        </w:rPr>
        <w:t xml:space="preserve"> (6:07)</w:t>
      </w:r>
    </w:p>
    <w:p w14:paraId="5968A08E" w14:textId="77777777" w:rsidR="004D5C2C" w:rsidRPr="004D5C2C" w:rsidRDefault="00615C59" w:rsidP="004D5C2C">
      <w:pPr>
        <w:numPr>
          <w:ilvl w:val="0"/>
          <w:numId w:val="38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D5C2C" w:rsidRPr="004D5C2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 xml:space="preserve">Tips on How to Make Your IEP Process Better with Parent Participation </w:t>
        </w:r>
      </w:hyperlink>
      <w:r w:rsidR="004D5C2C" w:rsidRPr="004D5C2C">
        <w:rPr>
          <w:rFonts w:ascii="Times New Roman" w:hAnsi="Times New Roman" w:cs="Times New Roman"/>
          <w:sz w:val="24"/>
          <w:szCs w:val="24"/>
        </w:rPr>
        <w:t>(6:16)</w:t>
      </w:r>
    </w:p>
    <w:p w14:paraId="1DE44CF7" w14:textId="77777777" w:rsidR="004D5C2C" w:rsidRPr="004D5C2C" w:rsidRDefault="004D5C2C" w:rsidP="004D5C2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4D5C2C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Resources to Extend Learning:</w:t>
      </w:r>
    </w:p>
    <w:p w14:paraId="5A69705A" w14:textId="77777777" w:rsidR="004D5C2C" w:rsidRPr="004D5C2C" w:rsidRDefault="004D5C2C" w:rsidP="004D5C2C">
      <w:pPr>
        <w:numPr>
          <w:ilvl w:val="0"/>
          <w:numId w:val="39"/>
        </w:numPr>
        <w:contextualSpacing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D5C2C">
        <w:rPr>
          <w:rFonts w:ascii="Times New Roman" w:hAnsi="Times New Roman" w:cs="Times New Roman"/>
          <w:sz w:val="24"/>
          <w:szCs w:val="24"/>
        </w:rPr>
        <w:fldChar w:fldCharType="begin"/>
      </w:r>
      <w:r w:rsidRPr="004D5C2C">
        <w:rPr>
          <w:rFonts w:ascii="Times New Roman" w:hAnsi="Times New Roman" w:cs="Times New Roman"/>
          <w:sz w:val="24"/>
          <w:szCs w:val="24"/>
        </w:rPr>
        <w:instrText xml:space="preserve"> HYPERLINK "https://highleveragepractices.org/hlp-leadership-guides" </w:instrText>
      </w:r>
      <w:r w:rsidRPr="004D5C2C">
        <w:rPr>
          <w:rFonts w:ascii="Times New Roman" w:hAnsi="Times New Roman" w:cs="Times New Roman"/>
          <w:sz w:val="24"/>
          <w:szCs w:val="24"/>
        </w:rPr>
        <w:fldChar w:fldCharType="separate"/>
      </w:r>
      <w:r w:rsidRPr="004D5C2C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Leadership Guide for HLP #5</w:t>
      </w:r>
    </w:p>
    <w:p w14:paraId="1A08179F" w14:textId="77777777" w:rsidR="004D5C2C" w:rsidRPr="004D5C2C" w:rsidRDefault="004D5C2C" w:rsidP="004D5C2C">
      <w:pPr>
        <w:numPr>
          <w:ilvl w:val="0"/>
          <w:numId w:val="3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D5C2C">
        <w:rPr>
          <w:rFonts w:ascii="Times New Roman" w:hAnsi="Times New Roman" w:cs="Times New Roman"/>
          <w:sz w:val="24"/>
          <w:szCs w:val="24"/>
        </w:rPr>
        <w:fldChar w:fldCharType="end"/>
      </w:r>
      <w:hyperlink r:id="rId13">
        <w:r w:rsidRPr="004D5C2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National Center for Intensive Intervention</w:t>
        </w:r>
      </w:hyperlink>
      <w:r w:rsidRPr="004D5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EE9F5" w14:textId="77777777" w:rsidR="004D5C2C" w:rsidRPr="004D5C2C" w:rsidRDefault="00615C59" w:rsidP="004D5C2C">
      <w:pPr>
        <w:numPr>
          <w:ilvl w:val="0"/>
          <w:numId w:val="39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D5C2C" w:rsidRPr="004D5C2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High Leverage Practices</w:t>
        </w:r>
      </w:hyperlink>
      <w:r w:rsidR="004D5C2C" w:rsidRPr="004D5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22282" w14:textId="77777777" w:rsidR="004D5C2C" w:rsidRPr="004D5C2C" w:rsidRDefault="00615C59" w:rsidP="004D5C2C">
      <w:pPr>
        <w:numPr>
          <w:ilvl w:val="0"/>
          <w:numId w:val="39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D5C2C" w:rsidRPr="004D5C2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The Iris Center</w:t>
        </w:r>
      </w:hyperlink>
    </w:p>
    <w:p w14:paraId="5C52D281" w14:textId="77777777" w:rsidR="004D5C2C" w:rsidRPr="004D5C2C" w:rsidRDefault="004D5C2C" w:rsidP="004D5C2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4D5C2C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Here Are My Work Plans:</w:t>
      </w:r>
    </w:p>
    <w:p w14:paraId="706293AD" w14:textId="77777777" w:rsidR="004D5C2C" w:rsidRPr="004D5C2C" w:rsidRDefault="00615C59" w:rsidP="004D5C2C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4D5C2C" w:rsidRPr="004D5C2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 xml:space="preserve">Tips on How to Make Your IEP Process Better with Parent Participation </w:t>
        </w:r>
      </w:hyperlink>
      <w:r w:rsidR="004D5C2C" w:rsidRPr="004D5C2C">
        <w:rPr>
          <w:rFonts w:ascii="Times New Roman" w:hAnsi="Times New Roman" w:cs="Times New Roman"/>
          <w:sz w:val="24"/>
          <w:szCs w:val="24"/>
        </w:rPr>
        <w:t>(6:16)</w:t>
      </w:r>
    </w:p>
    <w:p w14:paraId="10C83482" w14:textId="77777777" w:rsidR="004D5C2C" w:rsidRPr="004D5C2C" w:rsidRDefault="004D5C2C" w:rsidP="004D5C2C">
      <w:pPr>
        <w:numPr>
          <w:ilvl w:val="0"/>
          <w:numId w:val="4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D5C2C">
        <w:rPr>
          <w:rFonts w:ascii="Times New Roman" w:hAnsi="Times New Roman" w:cs="Times New Roman"/>
          <w:sz w:val="24"/>
          <w:szCs w:val="24"/>
        </w:rPr>
        <w:t>Make it personal. (Video 1:28-1:55)</w:t>
      </w:r>
    </w:p>
    <w:p w14:paraId="6B931EFD" w14:textId="77777777" w:rsidR="004D5C2C" w:rsidRPr="004D5C2C" w:rsidRDefault="004D5C2C" w:rsidP="004D5C2C">
      <w:pPr>
        <w:numPr>
          <w:ilvl w:val="0"/>
          <w:numId w:val="4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D5C2C">
        <w:rPr>
          <w:rFonts w:ascii="Times New Roman" w:hAnsi="Times New Roman" w:cs="Times New Roman"/>
          <w:sz w:val="24"/>
          <w:szCs w:val="24"/>
        </w:rPr>
        <w:t>Help Parents Get Ready for IEP Meetings. (Video 1:56-2:49)</w:t>
      </w:r>
    </w:p>
    <w:p w14:paraId="0618BFDB" w14:textId="77777777" w:rsidR="004D5C2C" w:rsidRPr="004D5C2C" w:rsidRDefault="004D5C2C" w:rsidP="004D5C2C">
      <w:pPr>
        <w:numPr>
          <w:ilvl w:val="0"/>
          <w:numId w:val="4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D5C2C">
        <w:rPr>
          <w:rFonts w:ascii="Times New Roman" w:hAnsi="Times New Roman" w:cs="Times New Roman"/>
          <w:sz w:val="24"/>
          <w:szCs w:val="24"/>
        </w:rPr>
        <w:t>Level the Playing Field by Sharing Information. (Video 2:50-3:45)</w:t>
      </w:r>
    </w:p>
    <w:p w14:paraId="7E84F66B" w14:textId="77777777" w:rsidR="004D5C2C" w:rsidRPr="004D5C2C" w:rsidRDefault="00615C59" w:rsidP="004D5C2C">
      <w:pPr>
        <w:numPr>
          <w:ilvl w:val="0"/>
          <w:numId w:val="47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D5C2C" w:rsidRPr="004D5C2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 xml:space="preserve">Use Parent-Friendly Language to Build Shared Understanding </w:t>
        </w:r>
      </w:hyperlink>
      <w:r w:rsidR="004D5C2C" w:rsidRPr="004D5C2C">
        <w:rPr>
          <w:rFonts w:ascii="Times New Roman" w:hAnsi="Times New Roman" w:cs="Times New Roman"/>
          <w:sz w:val="24"/>
          <w:szCs w:val="24"/>
        </w:rPr>
        <w:t>(6:07)</w:t>
      </w:r>
    </w:p>
    <w:p w14:paraId="4DEE5A1C" w14:textId="77777777" w:rsidR="004D5C2C" w:rsidRPr="004D5C2C" w:rsidRDefault="004D5C2C" w:rsidP="004D5C2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4D5C2C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Suggested Activities:</w:t>
      </w:r>
    </w:p>
    <w:p w14:paraId="4C03CC19" w14:textId="77777777" w:rsidR="004D5C2C" w:rsidRPr="004D5C2C" w:rsidRDefault="004D5C2C" w:rsidP="004D5C2C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D5C2C">
        <w:rPr>
          <w:rFonts w:ascii="Times New Roman" w:hAnsi="Times New Roman" w:cs="Times New Roman"/>
          <w:sz w:val="24"/>
          <w:szCs w:val="24"/>
        </w:rPr>
        <w:t>Prepare a summary sheet containing all assessment data to share with parents and key stakeholders (see sample sheet in “HLP 5 in Action!” section below)</w:t>
      </w:r>
    </w:p>
    <w:p w14:paraId="48B9B273" w14:textId="77777777" w:rsidR="004D5C2C" w:rsidRPr="004D5C2C" w:rsidRDefault="004D5C2C" w:rsidP="004D5C2C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D5C2C">
        <w:rPr>
          <w:rFonts w:ascii="Times New Roman" w:hAnsi="Times New Roman" w:cs="Times New Roman"/>
          <w:sz w:val="24"/>
          <w:szCs w:val="24"/>
        </w:rPr>
        <w:t>Share assessment data with stakeholders ahead of scheduled meeting for shared understanding</w:t>
      </w:r>
    </w:p>
    <w:p w14:paraId="16FFB7AD" w14:textId="77777777" w:rsidR="004D5C2C" w:rsidRPr="004D5C2C" w:rsidRDefault="004D5C2C" w:rsidP="004D5C2C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D5C2C">
        <w:rPr>
          <w:rFonts w:ascii="Times New Roman" w:hAnsi="Times New Roman" w:cs="Times New Roman"/>
          <w:sz w:val="28"/>
          <w:szCs w:val="28"/>
        </w:rPr>
        <w:t>C</w:t>
      </w:r>
      <w:r w:rsidRPr="004D5C2C">
        <w:rPr>
          <w:rFonts w:ascii="Times New Roman" w:hAnsi="Times New Roman" w:cs="Times New Roman"/>
          <w:sz w:val="24"/>
          <w:szCs w:val="24"/>
        </w:rPr>
        <w:t>ollaborate with team members to problem solve and discuss assessment results</w:t>
      </w:r>
    </w:p>
    <w:p w14:paraId="6B362FC7" w14:textId="77777777" w:rsidR="004D5C2C" w:rsidRPr="004D5C2C" w:rsidRDefault="004D5C2C" w:rsidP="004D5C2C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D5C2C">
        <w:rPr>
          <w:rFonts w:ascii="Times New Roman" w:hAnsi="Times New Roman" w:cs="Times New Roman"/>
          <w:sz w:val="24"/>
          <w:szCs w:val="24"/>
        </w:rPr>
        <w:t>Collaborate with team members and other key stakeholders to monitor student’s response to instructional plans</w:t>
      </w:r>
    </w:p>
    <w:p w14:paraId="18D3CD85" w14:textId="77777777" w:rsidR="004D5C2C" w:rsidRPr="00F440B6" w:rsidRDefault="004D5C2C" w:rsidP="004D5C2C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F440B6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HLP 5 In Action!</w:t>
      </w:r>
    </w:p>
    <w:p w14:paraId="595E6BBE" w14:textId="77777777" w:rsidR="000F56B5" w:rsidRDefault="000F56B5" w:rsidP="004D5C2C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10803445" w14:textId="247937CD" w:rsidR="004D5C2C" w:rsidRDefault="004D5C2C" w:rsidP="004D5C2C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4D5C2C">
        <w:rPr>
          <w:rFonts w:ascii="Times New Roman" w:eastAsiaTheme="majorEastAsia" w:hAnsi="Times New Roman" w:cs="Times New Roman"/>
          <w:b/>
          <w:sz w:val="24"/>
          <w:szCs w:val="24"/>
        </w:rPr>
        <w:t xml:space="preserve">Assessment Summary Sheet: </w:t>
      </w:r>
      <w:r w:rsidRPr="004D5C2C">
        <w:rPr>
          <w:rFonts w:ascii="Times New Roman" w:eastAsiaTheme="majorEastAsia" w:hAnsi="Times New Roman" w:cs="Times New Roman"/>
          <w:sz w:val="24"/>
          <w:szCs w:val="24"/>
        </w:rPr>
        <w:t xml:space="preserve">In preparation of a student’s IEP process, it’s important to have multiple forms of assessment information to share with stakeholders in user-friendly language. </w:t>
      </w:r>
    </w:p>
    <w:p w14:paraId="587F3DF8" w14:textId="77777777" w:rsidR="000F56B5" w:rsidRPr="004D5C2C" w:rsidRDefault="000F56B5" w:rsidP="004D5C2C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sz w:val="24"/>
          <w:szCs w:val="24"/>
        </w:rPr>
      </w:pPr>
    </w:p>
    <w:p w14:paraId="21620373" w14:textId="77777777" w:rsidR="004D5C2C" w:rsidRPr="004D5C2C" w:rsidRDefault="004D5C2C" w:rsidP="004D5C2C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D5C2C">
        <w:rPr>
          <w:rFonts w:ascii="Times New Roman" w:eastAsiaTheme="majorEastAsia" w:hAnsi="Times New Roman" w:cs="Times New Roman"/>
          <w:b/>
          <w:sz w:val="24"/>
          <w:szCs w:val="24"/>
        </w:rPr>
        <w:t xml:space="preserve">Directions:  </w:t>
      </w:r>
      <w:r w:rsidRPr="004D5C2C">
        <w:rPr>
          <w:rFonts w:ascii="Times New Roman" w:eastAsiaTheme="majorEastAsia" w:hAnsi="Times New Roman" w:cs="Times New Roman"/>
          <w:sz w:val="24"/>
          <w:szCs w:val="24"/>
        </w:rPr>
        <w:t>Use the chart below as a guide to communicate assessment findings with stakeholders to prepare for an IEP meeting in advance before the scheduled meeting.</w:t>
      </w:r>
    </w:p>
    <w:p w14:paraId="482B1816" w14:textId="77777777" w:rsidR="004D5C2C" w:rsidRPr="004D5C2C" w:rsidRDefault="004D5C2C" w:rsidP="004D5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47DE82" w14:textId="77777777" w:rsidR="004D5C2C" w:rsidRPr="004D5C2C" w:rsidRDefault="004D5C2C" w:rsidP="004D5C2C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D5C2C">
        <w:rPr>
          <w:rFonts w:ascii="Times New Roman" w:eastAsiaTheme="majorEastAsia" w:hAnsi="Times New Roman" w:cs="Times New Roman"/>
          <w:b/>
          <w:sz w:val="24"/>
          <w:szCs w:val="24"/>
        </w:rPr>
        <w:t>Student Name: _____________________________________</w:t>
      </w:r>
      <w:r w:rsidRPr="004D5C2C">
        <w:rPr>
          <w:rFonts w:ascii="Times New Roman" w:eastAsiaTheme="majorEastAsia" w:hAnsi="Times New Roman" w:cs="Times New Roman"/>
          <w:b/>
          <w:sz w:val="24"/>
          <w:szCs w:val="24"/>
        </w:rPr>
        <w:tab/>
        <w:t>Grade: _______</w:t>
      </w:r>
    </w:p>
    <w:p w14:paraId="382FE4E3" w14:textId="77777777" w:rsidR="004D5C2C" w:rsidRPr="004D5C2C" w:rsidRDefault="004D5C2C" w:rsidP="004D5C2C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D5C2C">
        <w:rPr>
          <w:rFonts w:ascii="Times New Roman" w:eastAsiaTheme="majorEastAsia" w:hAnsi="Times New Roman" w:cs="Times New Roman"/>
          <w:b/>
          <w:sz w:val="24"/>
          <w:szCs w:val="24"/>
        </w:rPr>
        <w:t>Date: _______________</w:t>
      </w:r>
    </w:p>
    <w:p w14:paraId="206CB321" w14:textId="77777777" w:rsidR="004D5C2C" w:rsidRPr="004D5C2C" w:rsidRDefault="004D5C2C" w:rsidP="004D5C2C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D5C2C">
        <w:rPr>
          <w:rFonts w:ascii="Times New Roman" w:eastAsiaTheme="majorEastAsia" w:hAnsi="Times New Roman" w:cs="Times New Roman"/>
          <w:b/>
          <w:sz w:val="24"/>
          <w:szCs w:val="24"/>
        </w:rPr>
        <w:t>Teacher(s) Names: Gen Ed. ____________________ Special Ed: __________________</w:t>
      </w:r>
    </w:p>
    <w:p w14:paraId="0520CA97" w14:textId="77777777" w:rsidR="004D5C2C" w:rsidRPr="004D5C2C" w:rsidRDefault="004D5C2C" w:rsidP="004D5C2C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D5C2C">
        <w:rPr>
          <w:rFonts w:ascii="Times New Roman" w:eastAsiaTheme="majorEastAsia" w:hAnsi="Times New Roman" w:cs="Times New Roman"/>
          <w:b/>
          <w:sz w:val="24"/>
          <w:szCs w:val="24"/>
        </w:rPr>
        <w:t>Other Stakeholders: __________________________________________________________________</w:t>
      </w:r>
    </w:p>
    <w:p w14:paraId="5608AEEA" w14:textId="59553336" w:rsidR="004D5C2C" w:rsidRPr="004D5C2C" w:rsidRDefault="004D5C2C" w:rsidP="004D5C2C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D5C2C">
        <w:rPr>
          <w:rFonts w:ascii="Times New Roman" w:eastAsiaTheme="majorEastAsia" w:hAnsi="Times New Roman" w:cs="Times New Roman"/>
          <w:b/>
          <w:sz w:val="24"/>
          <w:szCs w:val="24"/>
        </w:rPr>
        <w:t>Type of Assessment</w:t>
      </w:r>
    </w:p>
    <w:p w14:paraId="262B195B" w14:textId="77777777" w:rsidR="004D5C2C" w:rsidRPr="004D5C2C" w:rsidRDefault="004D5C2C" w:rsidP="004D5C2C">
      <w:pPr>
        <w:keepNext/>
        <w:keepLines/>
        <w:numPr>
          <w:ilvl w:val="0"/>
          <w:numId w:val="44"/>
        </w:numPr>
        <w:spacing w:before="40" w:after="0"/>
        <w:outlineLvl w:val="3"/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</w:pPr>
      <w:r w:rsidRPr="004D5C2C"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  <w:t>State: (e.g., SOLs)</w:t>
      </w:r>
    </w:p>
    <w:p w14:paraId="5E78836F" w14:textId="77777777" w:rsidR="004D5C2C" w:rsidRPr="004D5C2C" w:rsidRDefault="004D5C2C" w:rsidP="004D5C2C">
      <w:pPr>
        <w:numPr>
          <w:ilvl w:val="1"/>
          <w:numId w:val="42"/>
        </w:num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C2C">
        <w:rPr>
          <w:rFonts w:ascii="Times New Roman" w:hAnsi="Times New Roman" w:cs="Times New Roman"/>
          <w:bCs/>
          <w:sz w:val="24"/>
          <w:szCs w:val="24"/>
        </w:rPr>
        <w:t>Score:</w:t>
      </w:r>
    </w:p>
    <w:p w14:paraId="50572F30" w14:textId="77777777" w:rsidR="004D5C2C" w:rsidRPr="004D5C2C" w:rsidRDefault="004D5C2C" w:rsidP="004D5C2C">
      <w:pPr>
        <w:numPr>
          <w:ilvl w:val="1"/>
          <w:numId w:val="42"/>
        </w:num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C2C">
        <w:rPr>
          <w:rFonts w:ascii="Times New Roman" w:hAnsi="Times New Roman" w:cs="Times New Roman"/>
          <w:bCs/>
          <w:sz w:val="24"/>
          <w:szCs w:val="24"/>
        </w:rPr>
        <w:t>Student Strengths:</w:t>
      </w:r>
    </w:p>
    <w:p w14:paraId="3BBA1390" w14:textId="77777777" w:rsidR="004D5C2C" w:rsidRPr="004D5C2C" w:rsidRDefault="004D5C2C" w:rsidP="004D5C2C">
      <w:pPr>
        <w:numPr>
          <w:ilvl w:val="1"/>
          <w:numId w:val="42"/>
        </w:num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C2C">
        <w:rPr>
          <w:rFonts w:ascii="Times New Roman" w:hAnsi="Times New Roman" w:cs="Times New Roman"/>
          <w:bCs/>
          <w:sz w:val="24"/>
          <w:szCs w:val="24"/>
        </w:rPr>
        <w:t>Student Needs:</w:t>
      </w:r>
    </w:p>
    <w:p w14:paraId="6C8D4DF5" w14:textId="77777777" w:rsidR="004D5C2C" w:rsidRPr="004D5C2C" w:rsidRDefault="004D5C2C" w:rsidP="004D5C2C">
      <w:pPr>
        <w:numPr>
          <w:ilvl w:val="1"/>
          <w:numId w:val="42"/>
        </w:num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C2C">
        <w:rPr>
          <w:rFonts w:ascii="Times New Roman" w:hAnsi="Times New Roman" w:cs="Times New Roman"/>
          <w:bCs/>
          <w:sz w:val="24"/>
          <w:szCs w:val="24"/>
        </w:rPr>
        <w:t>Instruction Implications &amp; Accommodations:</w:t>
      </w:r>
    </w:p>
    <w:p w14:paraId="03F49742" w14:textId="77777777" w:rsidR="004D5C2C" w:rsidRPr="004D5C2C" w:rsidRDefault="004D5C2C" w:rsidP="004D5C2C">
      <w:pPr>
        <w:keepNext/>
        <w:keepLines/>
        <w:numPr>
          <w:ilvl w:val="0"/>
          <w:numId w:val="44"/>
        </w:numPr>
        <w:spacing w:before="40" w:after="0"/>
        <w:outlineLvl w:val="3"/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</w:pPr>
      <w:r w:rsidRPr="004D5C2C"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  <w:t xml:space="preserve">Classroom/Division: (e.g., </w:t>
      </w:r>
      <w:proofErr w:type="spellStart"/>
      <w:r w:rsidRPr="004D5C2C"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  <w:t>eCart</w:t>
      </w:r>
      <w:proofErr w:type="spellEnd"/>
      <w:r w:rsidRPr="004D5C2C"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  <w:t xml:space="preserve">, benchmark tests) </w:t>
      </w:r>
    </w:p>
    <w:p w14:paraId="595B7E24" w14:textId="77777777" w:rsidR="004D5C2C" w:rsidRPr="004D5C2C" w:rsidRDefault="004D5C2C" w:rsidP="004D5C2C">
      <w:pPr>
        <w:numPr>
          <w:ilvl w:val="1"/>
          <w:numId w:val="41"/>
        </w:num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C2C">
        <w:rPr>
          <w:rFonts w:ascii="Times New Roman" w:hAnsi="Times New Roman" w:cs="Times New Roman"/>
          <w:bCs/>
          <w:sz w:val="24"/>
          <w:szCs w:val="24"/>
        </w:rPr>
        <w:t>Score:</w:t>
      </w:r>
    </w:p>
    <w:p w14:paraId="260309A4" w14:textId="77777777" w:rsidR="004D5C2C" w:rsidRPr="004D5C2C" w:rsidRDefault="004D5C2C" w:rsidP="004D5C2C">
      <w:pPr>
        <w:numPr>
          <w:ilvl w:val="1"/>
          <w:numId w:val="41"/>
        </w:num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C2C">
        <w:rPr>
          <w:rFonts w:ascii="Times New Roman" w:hAnsi="Times New Roman" w:cs="Times New Roman"/>
          <w:bCs/>
          <w:sz w:val="24"/>
          <w:szCs w:val="24"/>
        </w:rPr>
        <w:t>Student Strengths:</w:t>
      </w:r>
    </w:p>
    <w:p w14:paraId="5D9594E5" w14:textId="77777777" w:rsidR="004D5C2C" w:rsidRPr="004D5C2C" w:rsidRDefault="004D5C2C" w:rsidP="004D5C2C">
      <w:pPr>
        <w:numPr>
          <w:ilvl w:val="1"/>
          <w:numId w:val="41"/>
        </w:num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C2C">
        <w:rPr>
          <w:rFonts w:ascii="Times New Roman" w:hAnsi="Times New Roman" w:cs="Times New Roman"/>
          <w:bCs/>
          <w:sz w:val="24"/>
          <w:szCs w:val="24"/>
        </w:rPr>
        <w:t>Student Needs:</w:t>
      </w:r>
    </w:p>
    <w:p w14:paraId="4E7DF77F" w14:textId="77777777" w:rsidR="004D5C2C" w:rsidRPr="004D5C2C" w:rsidRDefault="004D5C2C" w:rsidP="004D5C2C">
      <w:pPr>
        <w:numPr>
          <w:ilvl w:val="1"/>
          <w:numId w:val="41"/>
        </w:num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C2C">
        <w:rPr>
          <w:rFonts w:ascii="Times New Roman" w:hAnsi="Times New Roman" w:cs="Times New Roman"/>
          <w:bCs/>
          <w:sz w:val="24"/>
          <w:szCs w:val="24"/>
        </w:rPr>
        <w:t>Instruction Implications &amp; Accommodations:</w:t>
      </w:r>
    </w:p>
    <w:p w14:paraId="518CA8F7" w14:textId="77777777" w:rsidR="004D5C2C" w:rsidRPr="004D5C2C" w:rsidRDefault="004D5C2C" w:rsidP="004D5C2C">
      <w:pPr>
        <w:keepNext/>
        <w:keepLines/>
        <w:numPr>
          <w:ilvl w:val="0"/>
          <w:numId w:val="45"/>
        </w:numPr>
        <w:spacing w:before="40" w:after="0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4D5C2C">
        <w:rPr>
          <w:rFonts w:ascii="Times New Roman" w:eastAsiaTheme="majorEastAsia" w:hAnsi="Times New Roman" w:cs="Times New Roman"/>
          <w:bCs/>
          <w:i/>
          <w:sz w:val="24"/>
          <w:szCs w:val="24"/>
        </w:rPr>
        <w:t>Progress Monitoring: (e.g., CBMs</w:t>
      </w:r>
      <w:r w:rsidRPr="004D5C2C">
        <w:rPr>
          <w:rFonts w:ascii="Times New Roman" w:eastAsiaTheme="majorEastAsia" w:hAnsi="Times New Roman" w:cs="Times New Roman"/>
          <w:bCs/>
          <w:iCs/>
          <w:sz w:val="24"/>
          <w:szCs w:val="24"/>
        </w:rPr>
        <w:t>)</w:t>
      </w:r>
    </w:p>
    <w:p w14:paraId="1C3ADFCD" w14:textId="77777777" w:rsidR="004D5C2C" w:rsidRPr="004D5C2C" w:rsidRDefault="004D5C2C" w:rsidP="004D5C2C">
      <w:pPr>
        <w:numPr>
          <w:ilvl w:val="1"/>
          <w:numId w:val="41"/>
        </w:num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C2C">
        <w:rPr>
          <w:rFonts w:ascii="Times New Roman" w:hAnsi="Times New Roman" w:cs="Times New Roman"/>
          <w:bCs/>
          <w:sz w:val="24"/>
          <w:szCs w:val="24"/>
        </w:rPr>
        <w:t>Score:</w:t>
      </w:r>
    </w:p>
    <w:p w14:paraId="19A88DAC" w14:textId="77777777" w:rsidR="004D5C2C" w:rsidRPr="004D5C2C" w:rsidRDefault="004D5C2C" w:rsidP="004D5C2C">
      <w:pPr>
        <w:numPr>
          <w:ilvl w:val="1"/>
          <w:numId w:val="41"/>
        </w:num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C2C">
        <w:rPr>
          <w:rFonts w:ascii="Times New Roman" w:hAnsi="Times New Roman" w:cs="Times New Roman"/>
          <w:bCs/>
          <w:sz w:val="24"/>
          <w:szCs w:val="24"/>
        </w:rPr>
        <w:t>Student Strengths:</w:t>
      </w:r>
    </w:p>
    <w:p w14:paraId="724FBCEC" w14:textId="77777777" w:rsidR="004D5C2C" w:rsidRPr="004D5C2C" w:rsidRDefault="004D5C2C" w:rsidP="004D5C2C">
      <w:pPr>
        <w:numPr>
          <w:ilvl w:val="1"/>
          <w:numId w:val="41"/>
        </w:num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C2C">
        <w:rPr>
          <w:rFonts w:ascii="Times New Roman" w:hAnsi="Times New Roman" w:cs="Times New Roman"/>
          <w:bCs/>
          <w:sz w:val="24"/>
          <w:szCs w:val="24"/>
        </w:rPr>
        <w:t>Student Needs:</w:t>
      </w:r>
    </w:p>
    <w:p w14:paraId="780FA7D6" w14:textId="77777777" w:rsidR="004D5C2C" w:rsidRPr="004D5C2C" w:rsidRDefault="004D5C2C" w:rsidP="004D5C2C">
      <w:pPr>
        <w:numPr>
          <w:ilvl w:val="1"/>
          <w:numId w:val="41"/>
        </w:num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C2C">
        <w:rPr>
          <w:rFonts w:ascii="Times New Roman" w:hAnsi="Times New Roman" w:cs="Times New Roman"/>
          <w:bCs/>
          <w:sz w:val="24"/>
          <w:szCs w:val="24"/>
        </w:rPr>
        <w:t>Instruction Implications &amp; Accommodations:</w:t>
      </w:r>
    </w:p>
    <w:p w14:paraId="0BA6B18F" w14:textId="77777777" w:rsidR="004D5C2C" w:rsidRPr="004D5C2C" w:rsidRDefault="004D5C2C" w:rsidP="004D5C2C">
      <w:pPr>
        <w:keepNext/>
        <w:keepLines/>
        <w:numPr>
          <w:ilvl w:val="0"/>
          <w:numId w:val="45"/>
        </w:numPr>
        <w:spacing w:before="40" w:after="0"/>
        <w:outlineLvl w:val="3"/>
        <w:rPr>
          <w:rFonts w:ascii="Times New Roman" w:eastAsiaTheme="majorEastAsia" w:hAnsi="Times New Roman" w:cs="Times New Roman"/>
          <w:bCs/>
          <w:iCs/>
          <w:color w:val="2F5496" w:themeColor="accent1" w:themeShade="BF"/>
          <w:sz w:val="24"/>
          <w:szCs w:val="24"/>
        </w:rPr>
      </w:pPr>
      <w:r w:rsidRPr="004D5C2C">
        <w:rPr>
          <w:rFonts w:ascii="Times New Roman" w:eastAsiaTheme="majorEastAsia" w:hAnsi="Times New Roman" w:cs="Times New Roman"/>
          <w:bCs/>
          <w:i/>
          <w:sz w:val="24"/>
          <w:szCs w:val="24"/>
        </w:rPr>
        <w:t>Observation: (e.g., anecdotal, formal observations</w:t>
      </w:r>
      <w:r w:rsidRPr="004D5C2C">
        <w:rPr>
          <w:rFonts w:ascii="Times New Roman" w:eastAsiaTheme="majorEastAsia" w:hAnsi="Times New Roman" w:cs="Times New Roman"/>
          <w:bCs/>
          <w:iCs/>
          <w:color w:val="2F5496" w:themeColor="accent1" w:themeShade="BF"/>
          <w:sz w:val="24"/>
          <w:szCs w:val="24"/>
        </w:rPr>
        <w:t>)</w:t>
      </w:r>
    </w:p>
    <w:p w14:paraId="14F67552" w14:textId="77777777" w:rsidR="004D5C2C" w:rsidRPr="004D5C2C" w:rsidRDefault="004D5C2C" w:rsidP="004D5C2C">
      <w:pPr>
        <w:numPr>
          <w:ilvl w:val="1"/>
          <w:numId w:val="41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D5C2C">
        <w:rPr>
          <w:rFonts w:ascii="Times New Roman" w:hAnsi="Times New Roman" w:cs="Times New Roman"/>
          <w:bCs/>
          <w:sz w:val="24"/>
          <w:szCs w:val="24"/>
        </w:rPr>
        <w:t>Score:</w:t>
      </w:r>
    </w:p>
    <w:p w14:paraId="4DFF915F" w14:textId="77777777" w:rsidR="004D5C2C" w:rsidRPr="004D5C2C" w:rsidRDefault="004D5C2C" w:rsidP="004D5C2C">
      <w:pPr>
        <w:numPr>
          <w:ilvl w:val="1"/>
          <w:numId w:val="41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D5C2C">
        <w:rPr>
          <w:rFonts w:ascii="Times New Roman" w:hAnsi="Times New Roman" w:cs="Times New Roman"/>
          <w:bCs/>
          <w:sz w:val="24"/>
          <w:szCs w:val="24"/>
        </w:rPr>
        <w:t>Student Strengths:</w:t>
      </w:r>
    </w:p>
    <w:p w14:paraId="6078C765" w14:textId="77777777" w:rsidR="004D5C2C" w:rsidRPr="004D5C2C" w:rsidRDefault="004D5C2C" w:rsidP="004D5C2C">
      <w:pPr>
        <w:numPr>
          <w:ilvl w:val="1"/>
          <w:numId w:val="41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D5C2C">
        <w:rPr>
          <w:rFonts w:ascii="Times New Roman" w:hAnsi="Times New Roman" w:cs="Times New Roman"/>
          <w:bCs/>
          <w:sz w:val="24"/>
          <w:szCs w:val="24"/>
        </w:rPr>
        <w:t>Student Needs:</w:t>
      </w:r>
    </w:p>
    <w:p w14:paraId="14865E63" w14:textId="77777777" w:rsidR="004D5C2C" w:rsidRPr="004D5C2C" w:rsidRDefault="004D5C2C" w:rsidP="004D5C2C">
      <w:pPr>
        <w:numPr>
          <w:ilvl w:val="1"/>
          <w:numId w:val="41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D5C2C">
        <w:rPr>
          <w:rFonts w:ascii="Times New Roman" w:hAnsi="Times New Roman" w:cs="Times New Roman"/>
          <w:bCs/>
          <w:sz w:val="24"/>
          <w:szCs w:val="24"/>
        </w:rPr>
        <w:t>Instruction Implications &amp; Accommodations:</w:t>
      </w:r>
    </w:p>
    <w:p w14:paraId="01DFB6A3" w14:textId="77777777" w:rsidR="004D5C2C" w:rsidRPr="004D5C2C" w:rsidRDefault="004D5C2C" w:rsidP="004D5C2C">
      <w:pPr>
        <w:keepNext/>
        <w:keepLines/>
        <w:numPr>
          <w:ilvl w:val="0"/>
          <w:numId w:val="46"/>
        </w:numPr>
        <w:spacing w:before="40" w:after="0"/>
        <w:outlineLvl w:val="3"/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</w:pPr>
      <w:r w:rsidRPr="004D5C2C"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  <w:t>Norm Referenced: (e.g., K-TEA, WJ-IV)</w:t>
      </w:r>
    </w:p>
    <w:p w14:paraId="7E6E474E" w14:textId="77777777" w:rsidR="004D5C2C" w:rsidRPr="004D5C2C" w:rsidRDefault="004D5C2C" w:rsidP="004D5C2C">
      <w:pPr>
        <w:numPr>
          <w:ilvl w:val="1"/>
          <w:numId w:val="43"/>
        </w:num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C2C">
        <w:rPr>
          <w:rFonts w:ascii="Times New Roman" w:hAnsi="Times New Roman" w:cs="Times New Roman"/>
          <w:bCs/>
          <w:sz w:val="24"/>
          <w:szCs w:val="24"/>
        </w:rPr>
        <w:t>Score:</w:t>
      </w:r>
    </w:p>
    <w:p w14:paraId="67B26F1A" w14:textId="77777777" w:rsidR="004D5C2C" w:rsidRPr="004D5C2C" w:rsidRDefault="004D5C2C" w:rsidP="004D5C2C">
      <w:pPr>
        <w:numPr>
          <w:ilvl w:val="1"/>
          <w:numId w:val="42"/>
        </w:num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C2C">
        <w:rPr>
          <w:rFonts w:ascii="Times New Roman" w:hAnsi="Times New Roman" w:cs="Times New Roman"/>
          <w:bCs/>
          <w:sz w:val="24"/>
          <w:szCs w:val="24"/>
        </w:rPr>
        <w:t>Student Strengths:</w:t>
      </w:r>
    </w:p>
    <w:p w14:paraId="435D1B47" w14:textId="77777777" w:rsidR="004D5C2C" w:rsidRPr="004D5C2C" w:rsidRDefault="004D5C2C" w:rsidP="004D5C2C">
      <w:pPr>
        <w:numPr>
          <w:ilvl w:val="1"/>
          <w:numId w:val="42"/>
        </w:num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C2C">
        <w:rPr>
          <w:rFonts w:ascii="Times New Roman" w:hAnsi="Times New Roman" w:cs="Times New Roman"/>
          <w:bCs/>
          <w:sz w:val="24"/>
          <w:szCs w:val="24"/>
        </w:rPr>
        <w:t>Student Needs:</w:t>
      </w:r>
    </w:p>
    <w:p w14:paraId="65EC3CAC" w14:textId="77777777" w:rsidR="004D5C2C" w:rsidRPr="004D5C2C" w:rsidRDefault="004D5C2C" w:rsidP="004D5C2C">
      <w:pPr>
        <w:numPr>
          <w:ilvl w:val="1"/>
          <w:numId w:val="42"/>
        </w:num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C2C">
        <w:rPr>
          <w:rFonts w:ascii="Times New Roman" w:hAnsi="Times New Roman" w:cs="Times New Roman"/>
          <w:bCs/>
          <w:sz w:val="24"/>
          <w:szCs w:val="24"/>
        </w:rPr>
        <w:t>Instruction Implications &amp; Accommodations:</w:t>
      </w:r>
    </w:p>
    <w:p w14:paraId="32E07012" w14:textId="77777777" w:rsidR="004D5C2C" w:rsidRPr="004D5C2C" w:rsidRDefault="004D5C2C" w:rsidP="004D5C2C">
      <w:pPr>
        <w:tabs>
          <w:tab w:val="center" w:pos="4680"/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6738375B" w14:textId="77777777" w:rsidR="004D5C2C" w:rsidRPr="004D5C2C" w:rsidRDefault="004D5C2C" w:rsidP="004D5C2C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D5C2C">
        <w:rPr>
          <w:rFonts w:ascii="Times New Roman" w:eastAsiaTheme="majorEastAsia" w:hAnsi="Times New Roman" w:cs="Times New Roman"/>
          <w:b/>
          <w:sz w:val="24"/>
          <w:szCs w:val="24"/>
        </w:rPr>
        <w:t>References</w:t>
      </w:r>
    </w:p>
    <w:p w14:paraId="72B08F92" w14:textId="73D39444" w:rsidR="004D5C2C" w:rsidRPr="004D5C2C" w:rsidRDefault="004D5C2C" w:rsidP="004D5C2C">
      <w:pPr>
        <w:rPr>
          <w:rFonts w:ascii="Times New Roman" w:hAnsi="Times New Roman" w:cs="Times New Roman"/>
          <w:sz w:val="24"/>
          <w:szCs w:val="24"/>
        </w:rPr>
      </w:pPr>
      <w:r w:rsidRPr="004D5C2C">
        <w:rPr>
          <w:rFonts w:ascii="Times New Roman" w:hAnsi="Times New Roman" w:cs="Times New Roman"/>
          <w:sz w:val="24"/>
          <w:szCs w:val="24"/>
        </w:rPr>
        <w:t>McLeskey, J. (Ed.)</w:t>
      </w:r>
      <w:r w:rsidR="00615C59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Pr="004D5C2C">
        <w:rPr>
          <w:rFonts w:ascii="Times New Roman" w:hAnsi="Times New Roman" w:cs="Times New Roman"/>
          <w:sz w:val="24"/>
          <w:szCs w:val="24"/>
        </w:rPr>
        <w:t xml:space="preserve"> (2019). </w:t>
      </w:r>
      <w:r w:rsidRPr="004D5C2C">
        <w:rPr>
          <w:rFonts w:ascii="Times New Roman" w:hAnsi="Times New Roman" w:cs="Times New Roman"/>
          <w:i/>
          <w:sz w:val="24"/>
          <w:szCs w:val="24"/>
        </w:rPr>
        <w:t>High leverage practices for inclusive classrooms</w:t>
      </w:r>
      <w:r w:rsidRPr="004D5C2C">
        <w:rPr>
          <w:rFonts w:ascii="Times New Roman" w:hAnsi="Times New Roman" w:cs="Times New Roman"/>
          <w:sz w:val="24"/>
          <w:szCs w:val="24"/>
        </w:rPr>
        <w:t>. New York: Routledge.</w:t>
      </w:r>
    </w:p>
    <w:p w14:paraId="2C35C079" w14:textId="77777777" w:rsidR="00264092" w:rsidRDefault="00264092" w:rsidP="004D5C2C">
      <w:pPr>
        <w:rPr>
          <w:rFonts w:ascii="Times New Roman" w:hAnsi="Times New Roman" w:cs="Times New Roman"/>
          <w:sz w:val="24"/>
          <w:szCs w:val="24"/>
        </w:rPr>
      </w:pPr>
    </w:p>
    <w:p w14:paraId="6B5709A1" w14:textId="29B1FCA3" w:rsidR="006C5183" w:rsidRDefault="004D5C2C" w:rsidP="004D5C2C">
      <w:pPr>
        <w:rPr>
          <w:rFonts w:ascii="Times New Roman" w:hAnsi="Times New Roman" w:cs="Times New Roman"/>
          <w:sz w:val="24"/>
          <w:szCs w:val="24"/>
        </w:rPr>
      </w:pPr>
      <w:r w:rsidRPr="004D5C2C">
        <w:rPr>
          <w:rFonts w:ascii="Times New Roman" w:hAnsi="Times New Roman" w:cs="Times New Roman"/>
          <w:sz w:val="24"/>
          <w:szCs w:val="24"/>
        </w:rPr>
        <w:t xml:space="preserve">Find additional HLP Highlight Tools on </w:t>
      </w:r>
      <w:hyperlink r:id="rId18" w:history="1">
        <w:r w:rsidRPr="004D5C2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TTAC Online</w:t>
        </w:r>
      </w:hyperlink>
      <w:r w:rsidRPr="004D5C2C">
        <w:rPr>
          <w:rFonts w:ascii="Times New Roman" w:hAnsi="Times New Roman" w:cs="Times New Roman"/>
          <w:sz w:val="24"/>
          <w:szCs w:val="24"/>
        </w:rPr>
        <w:t>.</w:t>
      </w:r>
    </w:p>
    <w:p w14:paraId="1333CCE0" w14:textId="66D02352" w:rsidR="00F440B6" w:rsidRPr="004D5C2C" w:rsidRDefault="00F440B6" w:rsidP="000F56B5">
      <w:pPr>
        <w:pStyle w:val="Footer"/>
      </w:pPr>
      <w:r w:rsidRPr="00F440B6">
        <w:rPr>
          <w:rFonts w:ascii="Times New Roman" w:hAnsi="Times New Roman" w:cs="Times New Roman"/>
          <w:sz w:val="24"/>
          <w:szCs w:val="24"/>
        </w:rPr>
        <w:t xml:space="preserve">For information about TTAC Region 4, go to </w:t>
      </w:r>
      <w:hyperlink r:id="rId19" w:history="1">
        <w:r w:rsidRPr="00F440B6">
          <w:rPr>
            <w:rStyle w:val="Hyperlink"/>
            <w:rFonts w:ascii="Times New Roman" w:hAnsi="Times New Roman" w:cs="Times New Roman"/>
            <w:sz w:val="24"/>
            <w:szCs w:val="24"/>
          </w:rPr>
          <w:t>https://ttac.gmu.edu/</w:t>
        </w:r>
      </w:hyperlink>
      <w:r w:rsidRPr="00F440B6">
        <w:rPr>
          <w:rFonts w:ascii="Times New Roman" w:hAnsi="Times New Roman" w:cs="Times New Roman"/>
          <w:sz w:val="24"/>
          <w:szCs w:val="24"/>
        </w:rPr>
        <w:t>.</w:t>
      </w:r>
    </w:p>
    <w:sectPr w:rsidR="00F440B6" w:rsidRPr="004D5C2C" w:rsidSect="00F440B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2B7C4" w14:textId="77777777" w:rsidR="00A14ABB" w:rsidRDefault="00A14ABB" w:rsidP="006C5183">
      <w:pPr>
        <w:spacing w:after="0" w:line="240" w:lineRule="auto"/>
      </w:pPr>
      <w:r>
        <w:separator/>
      </w:r>
    </w:p>
  </w:endnote>
  <w:endnote w:type="continuationSeparator" w:id="0">
    <w:p w14:paraId="27AF8CED" w14:textId="77777777" w:rsidR="00A14ABB" w:rsidRDefault="00A14ABB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15688" w14:textId="77777777" w:rsidR="00BB6A39" w:rsidRDefault="00BB6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8195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6D24B4" w14:textId="77777777" w:rsidR="0014672E" w:rsidRDefault="00C473C9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7614536" w14:textId="548D68B6" w:rsidR="00C473C9" w:rsidRDefault="00615C59">
            <w:pPr>
              <w:pStyle w:val="Footer"/>
              <w:jc w:val="right"/>
            </w:pPr>
          </w:p>
        </w:sdtContent>
      </w:sdt>
    </w:sdtContent>
  </w:sdt>
  <w:p w14:paraId="09A8E40A" w14:textId="6B9416E2" w:rsidR="00C473C9" w:rsidRDefault="0014672E">
    <w:pPr>
      <w:pStyle w:val="Foo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2B3EDE67" wp14:editId="58372FC2">
          <wp:extent cx="5943600" cy="301625"/>
          <wp:effectExtent l="0" t="0" r="0" b="317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9857" w14:textId="77777777" w:rsidR="00BB6A39" w:rsidRDefault="00BB6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C4AA0" w14:textId="77777777" w:rsidR="00A14ABB" w:rsidRDefault="00A14ABB" w:rsidP="006C5183">
      <w:pPr>
        <w:spacing w:after="0" w:line="240" w:lineRule="auto"/>
      </w:pPr>
      <w:r>
        <w:separator/>
      </w:r>
    </w:p>
  </w:footnote>
  <w:footnote w:type="continuationSeparator" w:id="0">
    <w:p w14:paraId="76E29C9B" w14:textId="77777777" w:rsidR="00A14ABB" w:rsidRDefault="00A14ABB" w:rsidP="006C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CFB6" w14:textId="77777777" w:rsidR="00BB6A39" w:rsidRDefault="00BB6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32D43" w14:textId="53F80715" w:rsidR="00BB6A39" w:rsidRDefault="00BB6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4934" w14:textId="683816BB" w:rsidR="00BB6A39" w:rsidRPr="00F440B6" w:rsidRDefault="00BB6A39" w:rsidP="00F44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803"/>
    <w:multiLevelType w:val="hybridMultilevel"/>
    <w:tmpl w:val="1330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1C6B"/>
    <w:multiLevelType w:val="hybridMultilevel"/>
    <w:tmpl w:val="4192F01E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B3FA8"/>
    <w:multiLevelType w:val="hybridMultilevel"/>
    <w:tmpl w:val="A6D2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D1AE1"/>
    <w:multiLevelType w:val="multilevel"/>
    <w:tmpl w:val="E4E2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2979E7"/>
    <w:multiLevelType w:val="hybridMultilevel"/>
    <w:tmpl w:val="CA2A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01BA4"/>
    <w:multiLevelType w:val="hybridMultilevel"/>
    <w:tmpl w:val="40684012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51079"/>
    <w:multiLevelType w:val="hybridMultilevel"/>
    <w:tmpl w:val="68668C52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D6D2C"/>
    <w:multiLevelType w:val="hybridMultilevel"/>
    <w:tmpl w:val="24B24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A45E2F"/>
    <w:multiLevelType w:val="hybridMultilevel"/>
    <w:tmpl w:val="C7208F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93BED"/>
    <w:multiLevelType w:val="hybridMultilevel"/>
    <w:tmpl w:val="7A1E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43337"/>
    <w:multiLevelType w:val="hybridMultilevel"/>
    <w:tmpl w:val="1ACA2E6A"/>
    <w:lvl w:ilvl="0" w:tplc="1160E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756C0"/>
    <w:multiLevelType w:val="hybridMultilevel"/>
    <w:tmpl w:val="A83E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F1D45"/>
    <w:multiLevelType w:val="multilevel"/>
    <w:tmpl w:val="0D8E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B923DC"/>
    <w:multiLevelType w:val="multilevel"/>
    <w:tmpl w:val="C684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664FA7"/>
    <w:multiLevelType w:val="hybridMultilevel"/>
    <w:tmpl w:val="067E7292"/>
    <w:lvl w:ilvl="0" w:tplc="2B249336">
      <w:start w:val="1"/>
      <w:numFmt w:val="bullet"/>
      <w:lvlText w:val=""/>
      <w:lvlJc w:val="left"/>
      <w:pPr>
        <w:ind w:left="16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2B255D02"/>
    <w:multiLevelType w:val="hybridMultilevel"/>
    <w:tmpl w:val="D144A774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310D0"/>
    <w:multiLevelType w:val="multilevel"/>
    <w:tmpl w:val="430E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590505"/>
    <w:multiLevelType w:val="hybridMultilevel"/>
    <w:tmpl w:val="A61C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45F1D"/>
    <w:multiLevelType w:val="hybridMultilevel"/>
    <w:tmpl w:val="7056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43668"/>
    <w:multiLevelType w:val="hybridMultilevel"/>
    <w:tmpl w:val="29FCF1FC"/>
    <w:lvl w:ilvl="0" w:tplc="2FB81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37329"/>
    <w:multiLevelType w:val="hybridMultilevel"/>
    <w:tmpl w:val="89B2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3578A"/>
    <w:multiLevelType w:val="hybridMultilevel"/>
    <w:tmpl w:val="76CC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C6567"/>
    <w:multiLevelType w:val="hybridMultilevel"/>
    <w:tmpl w:val="ABF2F40E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D58A9"/>
    <w:multiLevelType w:val="hybridMultilevel"/>
    <w:tmpl w:val="24A40126"/>
    <w:lvl w:ilvl="0" w:tplc="850465B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4A5738"/>
    <w:multiLevelType w:val="hybridMultilevel"/>
    <w:tmpl w:val="9D2E9AD6"/>
    <w:lvl w:ilvl="0" w:tplc="73727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843F4"/>
    <w:multiLevelType w:val="hybridMultilevel"/>
    <w:tmpl w:val="80EA2836"/>
    <w:lvl w:ilvl="0" w:tplc="0B807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E40EA"/>
    <w:multiLevelType w:val="multilevel"/>
    <w:tmpl w:val="28D8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C7C74FF"/>
    <w:multiLevelType w:val="hybridMultilevel"/>
    <w:tmpl w:val="499A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4185B"/>
    <w:multiLevelType w:val="hybridMultilevel"/>
    <w:tmpl w:val="38F4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F3A0C"/>
    <w:multiLevelType w:val="hybridMultilevel"/>
    <w:tmpl w:val="D2B4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72592"/>
    <w:multiLevelType w:val="hybridMultilevel"/>
    <w:tmpl w:val="F0D82F04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24E36"/>
    <w:multiLevelType w:val="hybridMultilevel"/>
    <w:tmpl w:val="8AECF7B4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A1A50"/>
    <w:multiLevelType w:val="hybridMultilevel"/>
    <w:tmpl w:val="36B6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01EDB"/>
    <w:multiLevelType w:val="hybridMultilevel"/>
    <w:tmpl w:val="F874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EE1352"/>
    <w:multiLevelType w:val="hybridMultilevel"/>
    <w:tmpl w:val="0F4C1B82"/>
    <w:lvl w:ilvl="0" w:tplc="A5FE6A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F37E5"/>
    <w:multiLevelType w:val="multilevel"/>
    <w:tmpl w:val="FDD6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6486109"/>
    <w:multiLevelType w:val="hybridMultilevel"/>
    <w:tmpl w:val="9DBA6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D9315C"/>
    <w:multiLevelType w:val="multilevel"/>
    <w:tmpl w:val="BDD8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CEC0DE7"/>
    <w:multiLevelType w:val="hybridMultilevel"/>
    <w:tmpl w:val="8E2E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2096A"/>
    <w:multiLevelType w:val="hybridMultilevel"/>
    <w:tmpl w:val="17D83814"/>
    <w:lvl w:ilvl="0" w:tplc="A40E60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4448DB"/>
    <w:multiLevelType w:val="multilevel"/>
    <w:tmpl w:val="9170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3E218AB"/>
    <w:multiLevelType w:val="hybridMultilevel"/>
    <w:tmpl w:val="303E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ED3CF1"/>
    <w:multiLevelType w:val="hybridMultilevel"/>
    <w:tmpl w:val="A7AC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B85BCC"/>
    <w:multiLevelType w:val="hybridMultilevel"/>
    <w:tmpl w:val="B6C8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892E95"/>
    <w:multiLevelType w:val="hybridMultilevel"/>
    <w:tmpl w:val="964A1304"/>
    <w:lvl w:ilvl="0" w:tplc="5DD4ECCC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45" w15:restartNumberingAfterBreak="0">
    <w:nsid w:val="79212E01"/>
    <w:multiLevelType w:val="hybridMultilevel"/>
    <w:tmpl w:val="8A38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4085D"/>
    <w:multiLevelType w:val="hybridMultilevel"/>
    <w:tmpl w:val="EE608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0"/>
  </w:num>
  <w:num w:numId="5">
    <w:abstractNumId w:val="36"/>
  </w:num>
  <w:num w:numId="6">
    <w:abstractNumId w:val="18"/>
  </w:num>
  <w:num w:numId="7">
    <w:abstractNumId w:val="24"/>
  </w:num>
  <w:num w:numId="8">
    <w:abstractNumId w:val="22"/>
  </w:num>
  <w:num w:numId="9">
    <w:abstractNumId w:val="15"/>
  </w:num>
  <w:num w:numId="10">
    <w:abstractNumId w:val="31"/>
  </w:num>
  <w:num w:numId="11">
    <w:abstractNumId w:val="23"/>
  </w:num>
  <w:num w:numId="12">
    <w:abstractNumId w:val="14"/>
  </w:num>
  <w:num w:numId="13">
    <w:abstractNumId w:val="44"/>
  </w:num>
  <w:num w:numId="14">
    <w:abstractNumId w:val="20"/>
  </w:num>
  <w:num w:numId="15">
    <w:abstractNumId w:val="27"/>
  </w:num>
  <w:num w:numId="16">
    <w:abstractNumId w:val="41"/>
  </w:num>
  <w:num w:numId="17">
    <w:abstractNumId w:val="46"/>
  </w:num>
  <w:num w:numId="18">
    <w:abstractNumId w:val="39"/>
  </w:num>
  <w:num w:numId="19">
    <w:abstractNumId w:val="7"/>
  </w:num>
  <w:num w:numId="20">
    <w:abstractNumId w:val="38"/>
  </w:num>
  <w:num w:numId="21">
    <w:abstractNumId w:val="33"/>
  </w:num>
  <w:num w:numId="22">
    <w:abstractNumId w:val="21"/>
  </w:num>
  <w:num w:numId="23">
    <w:abstractNumId w:val="28"/>
  </w:num>
  <w:num w:numId="24">
    <w:abstractNumId w:val="6"/>
  </w:num>
  <w:num w:numId="25">
    <w:abstractNumId w:val="30"/>
  </w:num>
  <w:num w:numId="26">
    <w:abstractNumId w:val="1"/>
  </w:num>
  <w:num w:numId="27">
    <w:abstractNumId w:val="5"/>
  </w:num>
  <w:num w:numId="28">
    <w:abstractNumId w:val="12"/>
  </w:num>
  <w:num w:numId="29">
    <w:abstractNumId w:val="13"/>
  </w:num>
  <w:num w:numId="30">
    <w:abstractNumId w:val="26"/>
  </w:num>
  <w:num w:numId="31">
    <w:abstractNumId w:val="35"/>
  </w:num>
  <w:num w:numId="32">
    <w:abstractNumId w:val="37"/>
  </w:num>
  <w:num w:numId="33">
    <w:abstractNumId w:val="16"/>
  </w:num>
  <w:num w:numId="34">
    <w:abstractNumId w:val="40"/>
  </w:num>
  <w:num w:numId="35">
    <w:abstractNumId w:val="3"/>
  </w:num>
  <w:num w:numId="36">
    <w:abstractNumId w:val="34"/>
  </w:num>
  <w:num w:numId="37">
    <w:abstractNumId w:val="42"/>
  </w:num>
  <w:num w:numId="38">
    <w:abstractNumId w:val="4"/>
  </w:num>
  <w:num w:numId="39">
    <w:abstractNumId w:val="25"/>
  </w:num>
  <w:num w:numId="40">
    <w:abstractNumId w:val="29"/>
  </w:num>
  <w:num w:numId="41">
    <w:abstractNumId w:val="45"/>
  </w:num>
  <w:num w:numId="42">
    <w:abstractNumId w:val="2"/>
  </w:num>
  <w:num w:numId="43">
    <w:abstractNumId w:val="43"/>
  </w:num>
  <w:num w:numId="44">
    <w:abstractNumId w:val="11"/>
  </w:num>
  <w:num w:numId="45">
    <w:abstractNumId w:val="32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F56B5"/>
    <w:rsid w:val="0010508A"/>
    <w:rsid w:val="0012712D"/>
    <w:rsid w:val="0014672E"/>
    <w:rsid w:val="00153F9A"/>
    <w:rsid w:val="001C25A6"/>
    <w:rsid w:val="001F3035"/>
    <w:rsid w:val="00264092"/>
    <w:rsid w:val="002C12A0"/>
    <w:rsid w:val="00317B58"/>
    <w:rsid w:val="0045637F"/>
    <w:rsid w:val="00482754"/>
    <w:rsid w:val="004D5C2C"/>
    <w:rsid w:val="004F115C"/>
    <w:rsid w:val="00601573"/>
    <w:rsid w:val="00615C59"/>
    <w:rsid w:val="006C5183"/>
    <w:rsid w:val="007263B3"/>
    <w:rsid w:val="00791D91"/>
    <w:rsid w:val="00814A5F"/>
    <w:rsid w:val="009937A8"/>
    <w:rsid w:val="009E5860"/>
    <w:rsid w:val="00A14ABB"/>
    <w:rsid w:val="00A17F73"/>
    <w:rsid w:val="00A4226C"/>
    <w:rsid w:val="00A81979"/>
    <w:rsid w:val="00B71977"/>
    <w:rsid w:val="00BB523A"/>
    <w:rsid w:val="00BB6A39"/>
    <w:rsid w:val="00BD7AA9"/>
    <w:rsid w:val="00C05792"/>
    <w:rsid w:val="00C473C9"/>
    <w:rsid w:val="00CB0CBF"/>
    <w:rsid w:val="00E64ADC"/>
    <w:rsid w:val="00F440B6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37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tensiveintervention.org/" TargetMode="External"/><Relationship Id="rId18" Type="http://schemas.openxmlformats.org/officeDocument/2006/relationships/hyperlink" Target="http://ttaconline.org/Resource/JWHaEa5BS75BpXRi_D6u2A/Resource-hlp-highlight-tools-1-2-3-4-5-6-7-8-9-10-11-12-13-14-15-16-17-18-19-20-21-22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app=desktop&amp;v=pveiCQJ6Z7Y" TargetMode="External"/><Relationship Id="rId17" Type="http://schemas.openxmlformats.org/officeDocument/2006/relationships/hyperlink" Target="https://www.youtube.com/watch?app=desktop&amp;v=En09pAWtUSs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app=desktop&amp;v=pveiCQJ6Z7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app=desktop&amp;v=En09pAWtUSs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iris.peabody.vanderbilt.edu/resources/high-leverage-practices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highleveragepractices.or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9513FA-6479-421A-8596-579F9EDDE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8446F-4412-4161-9939-A290AE649C02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67ced3dd-177e-454b-b64a-ad68f0d994e1"/>
    <ds:schemaRef ds:uri="e57f6c35-541a-4073-a2f6-49dc8be0127c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3</cp:revision>
  <dcterms:created xsi:type="dcterms:W3CDTF">2022-03-03T19:42:00Z</dcterms:created>
  <dcterms:modified xsi:type="dcterms:W3CDTF">2022-03-04T22:51:00Z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