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8743" w14:textId="616107AE" w:rsidR="00462148" w:rsidRDefault="00462148" w:rsidP="004E1C1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62707F17" wp14:editId="2A8D841B">
            <wp:extent cx="6855914" cy="1580737"/>
            <wp:effectExtent l="0" t="0" r="2540" b="635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042" cy="158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D975" w14:textId="4A5C8B5F" w:rsidR="004E1C18" w:rsidRPr="00F96931" w:rsidRDefault="004E1C18" w:rsidP="004E1C1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F96931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20361A5A" w14:textId="77777777" w:rsidR="004E1C18" w:rsidRPr="00F96931" w:rsidRDefault="004E1C18" w:rsidP="004E1C1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F96931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14: Teach Cognitive and Metacognitive Strategies to</w:t>
      </w:r>
    </w:p>
    <w:p w14:paraId="569DA5B1" w14:textId="77777777" w:rsidR="004E1C18" w:rsidRPr="00F96931" w:rsidRDefault="004E1C18" w:rsidP="004E1C18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F96931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Support Learning and Independence</w:t>
      </w:r>
    </w:p>
    <w:p w14:paraId="78EA5D93" w14:textId="77777777" w:rsidR="004E1C18" w:rsidRPr="004E1C18" w:rsidRDefault="004E1C18" w:rsidP="004E1C1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5214CE48" w14:textId="32272CD1" w:rsidR="004E1C18" w:rsidRPr="004E1C18" w:rsidRDefault="004E1C18" w:rsidP="00981A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>Explicit instruction</w:t>
      </w:r>
      <w:r w:rsidR="00462148">
        <w:rPr>
          <w:rFonts w:ascii="Times New Roman" w:hAnsi="Times New Roman" w:cs="Times New Roman"/>
          <w:sz w:val="24"/>
          <w:szCs w:val="24"/>
        </w:rPr>
        <w:t xml:space="preserve"> of a specific strategy</w:t>
      </w:r>
      <w:r w:rsidR="00796D7E">
        <w:rPr>
          <w:rFonts w:ascii="Times New Roman" w:hAnsi="Times New Roman" w:cs="Times New Roman"/>
          <w:sz w:val="24"/>
          <w:szCs w:val="24"/>
        </w:rPr>
        <w:t xml:space="preserve"> with structured, task analyzed, sequenced lessons </w:t>
      </w:r>
    </w:p>
    <w:p w14:paraId="033A7FFE" w14:textId="42802FFF" w:rsidR="004E1C18" w:rsidRPr="004E1C18" w:rsidRDefault="004E1C18" w:rsidP="00981A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>Teacher modeled/student monitored</w:t>
      </w:r>
      <w:r w:rsidR="00796D7E">
        <w:rPr>
          <w:rFonts w:ascii="Times New Roman" w:hAnsi="Times New Roman" w:cs="Times New Roman"/>
          <w:sz w:val="24"/>
          <w:szCs w:val="24"/>
        </w:rPr>
        <w:t xml:space="preserve"> with guided and independent practice</w:t>
      </w:r>
    </w:p>
    <w:p w14:paraId="1EA6FCCF" w14:textId="77777777" w:rsidR="004E1C18" w:rsidRPr="004E1C18" w:rsidRDefault="004E1C18" w:rsidP="00981A8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>Teaching students to “learn how to learn”</w:t>
      </w:r>
    </w:p>
    <w:p w14:paraId="073D46B4" w14:textId="77777777" w:rsidR="004E1C18" w:rsidRPr="004E1C18" w:rsidRDefault="004E1C18" w:rsidP="004E1C1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54CE1A87" w14:textId="70263C36" w:rsidR="004E1C18" w:rsidRPr="004E1C18" w:rsidRDefault="004E1C18" w:rsidP="00981A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 xml:space="preserve">When students are </w:t>
      </w:r>
      <w:r w:rsidR="00796D7E">
        <w:rPr>
          <w:rFonts w:ascii="Times New Roman" w:hAnsi="Times New Roman" w:cs="Times New Roman"/>
          <w:sz w:val="24"/>
          <w:szCs w:val="24"/>
        </w:rPr>
        <w:t xml:space="preserve">having difficulties remembering steps </w:t>
      </w:r>
    </w:p>
    <w:p w14:paraId="01DC98E8" w14:textId="2856C9EB" w:rsidR="004E1C18" w:rsidRPr="004E1C18" w:rsidRDefault="004E1C18" w:rsidP="00981A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 xml:space="preserve">When students need </w:t>
      </w:r>
      <w:r>
        <w:rPr>
          <w:rFonts w:ascii="Times New Roman" w:hAnsi="Times New Roman" w:cs="Times New Roman"/>
          <w:sz w:val="24"/>
          <w:szCs w:val="24"/>
        </w:rPr>
        <w:t xml:space="preserve">a meta-cognitive strategy </w:t>
      </w:r>
      <w:r w:rsidR="00796D7E">
        <w:rPr>
          <w:rFonts w:ascii="Times New Roman" w:hAnsi="Times New Roman" w:cs="Times New Roman"/>
          <w:sz w:val="24"/>
          <w:szCs w:val="24"/>
        </w:rPr>
        <w:t>to enhance comprehension and self-monitoring</w:t>
      </w:r>
    </w:p>
    <w:p w14:paraId="41525917" w14:textId="77777777" w:rsidR="004E1C18" w:rsidRPr="004E1C18" w:rsidRDefault="004E1C18" w:rsidP="00981A8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>When promoting problem-solving in reading and math</w:t>
      </w:r>
    </w:p>
    <w:p w14:paraId="58C9A3A2" w14:textId="77777777" w:rsidR="004E1C18" w:rsidRPr="004E1C18" w:rsidRDefault="004E1C18" w:rsidP="004E1C1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4A9756CB" w14:textId="77777777" w:rsidR="004E1C18" w:rsidRPr="004E1C18" w:rsidRDefault="00F96931" w:rsidP="00981A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HLP #14 Video</w:t>
        </w:r>
      </w:hyperlink>
      <w:r w:rsidR="004E1C18" w:rsidRPr="004E1C18">
        <w:rPr>
          <w:rFonts w:ascii="Times New Roman" w:hAnsi="Times New Roman" w:cs="Times New Roman"/>
          <w:sz w:val="24"/>
          <w:szCs w:val="24"/>
        </w:rPr>
        <w:t xml:space="preserve"> (19:08)</w:t>
      </w:r>
    </w:p>
    <w:p w14:paraId="2AE97487" w14:textId="77777777" w:rsidR="004E1C18" w:rsidRPr="004E1C18" w:rsidRDefault="00F96931" w:rsidP="00981A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Virtual Teaching Example of Explicit Strategy Instruction at the High School Level</w:t>
        </w:r>
      </w:hyperlink>
      <w:r w:rsidR="004E1C18" w:rsidRPr="004E1C18">
        <w:rPr>
          <w:rFonts w:ascii="Times New Roman" w:hAnsi="Times New Roman" w:cs="Times New Roman"/>
          <w:sz w:val="24"/>
          <w:szCs w:val="24"/>
        </w:rPr>
        <w:t xml:space="preserve"> (14:50)</w:t>
      </w:r>
    </w:p>
    <w:p w14:paraId="59281D28" w14:textId="77777777" w:rsidR="004E1C18" w:rsidRPr="004E1C18" w:rsidRDefault="00F96931" w:rsidP="00981A8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Virtual Teaching Example of Guided Independent Practice at the High School Level</w:t>
        </w:r>
      </w:hyperlink>
      <w:r w:rsidR="004E1C18" w:rsidRPr="004E1C18">
        <w:rPr>
          <w:rFonts w:ascii="Times New Roman" w:hAnsi="Times New Roman" w:cs="Times New Roman"/>
          <w:sz w:val="24"/>
          <w:szCs w:val="24"/>
        </w:rPr>
        <w:t xml:space="preserve"> (16:00)</w:t>
      </w:r>
    </w:p>
    <w:p w14:paraId="72F3779F" w14:textId="77777777" w:rsidR="004E1C18" w:rsidRPr="004E1C18" w:rsidRDefault="004E1C18" w:rsidP="004E1C1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Resources to Extend Learning</w:t>
      </w:r>
    </w:p>
    <w:p w14:paraId="014104C7" w14:textId="77777777" w:rsidR="004E1C18" w:rsidRPr="004E1C18" w:rsidRDefault="00F96931" w:rsidP="00981A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4" w:history="1"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The Iris Center</w:t>
        </w:r>
      </w:hyperlink>
    </w:p>
    <w:p w14:paraId="52609562" w14:textId="2B960D22" w:rsidR="00796D7E" w:rsidRPr="00796D7E" w:rsidRDefault="00F96931" w:rsidP="00981A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5" w:history="1">
        <w:r w:rsidR="00796D7E" w:rsidRPr="00796D7E">
          <w:rPr>
            <w:rStyle w:val="Hyperlink"/>
            <w:rFonts w:ascii="Times New Roman" w:hAnsi="Times New Roman" w:cs="Times New Roman"/>
            <w:sz w:val="24"/>
            <w:szCs w:val="24"/>
          </w:rPr>
          <w:t>National Center on Intensive Interventions</w:t>
        </w:r>
      </w:hyperlink>
    </w:p>
    <w:p w14:paraId="3660FD11" w14:textId="248D0E0C" w:rsidR="004E1C18" w:rsidRPr="004E1C18" w:rsidRDefault="00F96931" w:rsidP="00981A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6" w:history="1"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High Leverage Practices</w:t>
        </w:r>
      </w:hyperlink>
      <w:r w:rsidR="004E1C18" w:rsidRPr="004E1C18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14:paraId="41D9468D" w14:textId="77777777" w:rsidR="004E1C18" w:rsidRPr="004E1C18" w:rsidRDefault="00F96931" w:rsidP="00981A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563C1" w:themeColor="hyperlink"/>
          <w:u w:val="single"/>
        </w:rPr>
      </w:pPr>
      <w:hyperlink r:id="rId17" w:history="1">
        <w:r w:rsidR="004E1C18" w:rsidRPr="004E1C18">
          <w:rPr>
            <w:rFonts w:ascii="Times New Roman" w:hAnsi="Times New Roman" w:cs="Times New Roman"/>
            <w:color w:val="0563C1" w:themeColor="hyperlink"/>
            <w:u w:val="single"/>
          </w:rPr>
          <w:t>VDOE K-12 Inclusive Practices Guide</w:t>
        </w:r>
      </w:hyperlink>
    </w:p>
    <w:p w14:paraId="55689995" w14:textId="77777777" w:rsidR="004E1C18" w:rsidRPr="004E1C18" w:rsidRDefault="004E1C18" w:rsidP="004E1C1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28D8C90A" w14:textId="77777777" w:rsidR="004E1C18" w:rsidRPr="004E1C18" w:rsidRDefault="004E1C18" w:rsidP="00981A82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 xml:space="preserve">Select purposeful strategies: </w:t>
      </w:r>
    </w:p>
    <w:p w14:paraId="1FA54B4B" w14:textId="77777777" w:rsidR="004E1C18" w:rsidRPr="004E1C18" w:rsidRDefault="004E1C18" w:rsidP="00981A82">
      <w:pPr>
        <w:numPr>
          <w:ilvl w:val="1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1C18">
        <w:rPr>
          <w:rFonts w:ascii="Times New Roman" w:hAnsi="Times New Roman" w:cs="Times New Roman"/>
          <w:b/>
          <w:sz w:val="24"/>
          <w:szCs w:val="24"/>
        </w:rPr>
        <w:t xml:space="preserve">Math:  Solve It! Strategy, </w:t>
      </w:r>
      <w:r w:rsidRPr="004E1C18">
        <w:rPr>
          <w:rFonts w:ascii="Times New Roman" w:hAnsi="Times New Roman" w:cs="Times New Roman"/>
          <w:i/>
          <w:sz w:val="24"/>
          <w:szCs w:val="24"/>
        </w:rPr>
        <w:t>View HLP #14 video: 5:19-6:14</w:t>
      </w:r>
    </w:p>
    <w:p w14:paraId="23463ABD" w14:textId="77777777" w:rsidR="004E1C18" w:rsidRPr="004E1C18" w:rsidRDefault="004E1C18" w:rsidP="00981A82">
      <w:pPr>
        <w:numPr>
          <w:ilvl w:val="1"/>
          <w:numId w:val="5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1C18">
        <w:rPr>
          <w:rFonts w:ascii="Times New Roman" w:hAnsi="Times New Roman" w:cs="Times New Roman"/>
          <w:b/>
          <w:sz w:val="24"/>
          <w:szCs w:val="24"/>
        </w:rPr>
        <w:t xml:space="preserve">R.U. Asking Strategy in Virtual Classroom, </w:t>
      </w:r>
      <w:r w:rsidRPr="004E1C18">
        <w:rPr>
          <w:rFonts w:ascii="Times New Roman" w:hAnsi="Times New Roman" w:cs="Times New Roman"/>
          <w:i/>
          <w:sz w:val="24"/>
          <w:szCs w:val="24"/>
        </w:rPr>
        <w:t>View HLP #14 video: 9:52-13:38</w:t>
      </w:r>
    </w:p>
    <w:p w14:paraId="58482ADE" w14:textId="77777777" w:rsidR="004E1C18" w:rsidRPr="004E1C18" w:rsidRDefault="004E1C18" w:rsidP="00981A82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>Use Explicit Instruction</w:t>
      </w:r>
    </w:p>
    <w:p w14:paraId="63A1680E" w14:textId="77777777" w:rsidR="004E1C18" w:rsidRPr="004E1C18" w:rsidRDefault="004E1C18" w:rsidP="00981A82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 xml:space="preserve">Teacher models Think-Aloud Strategy, </w:t>
      </w:r>
      <w:r w:rsidRPr="004E1C18">
        <w:rPr>
          <w:rFonts w:ascii="Times New Roman" w:hAnsi="Times New Roman" w:cs="Times New Roman"/>
          <w:i/>
          <w:sz w:val="24"/>
          <w:szCs w:val="24"/>
        </w:rPr>
        <w:t>View HLP #14 video: 13:01-16:05</w:t>
      </w:r>
    </w:p>
    <w:p w14:paraId="4221C005" w14:textId="77777777" w:rsidR="004E1C18" w:rsidRPr="004E1C18" w:rsidRDefault="004E1C18" w:rsidP="00981A8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 xml:space="preserve">Provide guided and independent opportunities for students to practice using strategy, </w:t>
      </w:r>
    </w:p>
    <w:p w14:paraId="23D05EFA" w14:textId="77777777" w:rsidR="004E1C18" w:rsidRPr="004E1C18" w:rsidRDefault="004E1C18" w:rsidP="004E1C18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1C18">
        <w:rPr>
          <w:rFonts w:ascii="Times New Roman" w:hAnsi="Times New Roman" w:cs="Times New Roman"/>
          <w:i/>
          <w:sz w:val="24"/>
          <w:szCs w:val="24"/>
        </w:rPr>
        <w:t>View HLP #14: 16:12-16:57</w:t>
      </w:r>
    </w:p>
    <w:p w14:paraId="0BD86A86" w14:textId="77777777" w:rsidR="004E1C18" w:rsidRPr="004E1C18" w:rsidRDefault="00F96931" w:rsidP="004E1C18">
      <w:pPr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4E1C18" w:rsidRPr="004E1C1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Click here for full HLP #14 Video</w:t>
        </w:r>
      </w:hyperlink>
    </w:p>
    <w:p w14:paraId="087B5805" w14:textId="77777777" w:rsidR="004E1C18" w:rsidRPr="004E1C18" w:rsidRDefault="004E1C18" w:rsidP="004E1C18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Suggested Activities:</w:t>
      </w:r>
    </w:p>
    <w:p w14:paraId="7EEC7A46" w14:textId="77777777" w:rsidR="004E1C18" w:rsidRPr="004E1C18" w:rsidRDefault="00F96931" w:rsidP="00981A8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9" w:anchor=":~:text=Think%2Dalouds%20have%20been%20described,read%20to%20monitor%20their%20comprehension." w:history="1"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Think-</w:t>
        </w:r>
        <w:proofErr w:type="spellStart"/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Alouds</w:t>
        </w:r>
        <w:proofErr w:type="spellEnd"/>
      </w:hyperlink>
    </w:p>
    <w:p w14:paraId="511BD40D" w14:textId="77777777" w:rsidR="004E1C18" w:rsidRPr="004E1C18" w:rsidRDefault="00F96931" w:rsidP="00981A8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E1C18" w:rsidRPr="004E1C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Reciprocal Teaching</w:t>
        </w:r>
      </w:hyperlink>
    </w:p>
    <w:p w14:paraId="0B7D4323" w14:textId="564C5F74" w:rsidR="004E1C18" w:rsidRPr="004E1C18" w:rsidRDefault="004E1C18" w:rsidP="00981A8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 xml:space="preserve">Pre- and post-tests to help students </w:t>
      </w:r>
      <w:r w:rsidR="00DB43B4">
        <w:rPr>
          <w:rFonts w:ascii="Times New Roman" w:hAnsi="Times New Roman" w:cs="Times New Roman"/>
          <w:sz w:val="24"/>
          <w:szCs w:val="24"/>
        </w:rPr>
        <w:t>self-</w:t>
      </w:r>
      <w:r w:rsidRPr="004E1C18">
        <w:rPr>
          <w:rFonts w:ascii="Times New Roman" w:hAnsi="Times New Roman" w:cs="Times New Roman"/>
          <w:sz w:val="24"/>
          <w:szCs w:val="24"/>
        </w:rPr>
        <w:t xml:space="preserve">monitor </w:t>
      </w:r>
      <w:r w:rsidR="00DB43B4">
        <w:rPr>
          <w:rFonts w:ascii="Times New Roman" w:hAnsi="Times New Roman" w:cs="Times New Roman"/>
          <w:sz w:val="24"/>
          <w:szCs w:val="24"/>
        </w:rPr>
        <w:t>their progress</w:t>
      </w:r>
    </w:p>
    <w:p w14:paraId="48076ABA" w14:textId="03671660" w:rsidR="009272D5" w:rsidRPr="007D0EB1" w:rsidRDefault="004E1C18" w:rsidP="00BB4DCD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>Record videos that model metacognitive strategies for students</w:t>
      </w:r>
      <w:r w:rsidR="007D0EB1">
        <w:rPr>
          <w:rFonts w:ascii="Times New Roman" w:hAnsi="Times New Roman" w:cs="Times New Roman"/>
          <w:sz w:val="24"/>
          <w:szCs w:val="24"/>
        </w:rPr>
        <w:t xml:space="preserve"> and parents/caregivers</w:t>
      </w:r>
      <w:r w:rsidRPr="007D0EB1">
        <w:rPr>
          <w:rFonts w:ascii="Times New Roman" w:hAnsi="Times New Roman" w:cs="Times New Roman"/>
          <w:sz w:val="24"/>
          <w:szCs w:val="24"/>
        </w:rPr>
        <w:t xml:space="preserve"> to reference </w:t>
      </w:r>
    </w:p>
    <w:p w14:paraId="1C118E78" w14:textId="77777777" w:rsidR="004E1C18" w:rsidRPr="004E1C18" w:rsidRDefault="004E1C18" w:rsidP="004E1C1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HLP 14 in Action! </w:t>
      </w:r>
    </w:p>
    <w:p w14:paraId="68935939" w14:textId="77777777" w:rsidR="004E1C18" w:rsidRPr="004E1C18" w:rsidRDefault="004E1C18" w:rsidP="004E1C1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</w:rPr>
        <w:t>Question-Answer Relationships (QARs) Strategy</w:t>
      </w:r>
    </w:p>
    <w:p w14:paraId="6DDF5698" w14:textId="77777777" w:rsidR="004E1C18" w:rsidRPr="004E1C18" w:rsidRDefault="004E1C18" w:rsidP="004E1C18">
      <w:pPr>
        <w:rPr>
          <w:rFonts w:ascii="Times New Roman" w:hAnsi="Times New Roman" w:cs="Times New Roman"/>
          <w:sz w:val="24"/>
          <w:szCs w:val="24"/>
        </w:rPr>
      </w:pPr>
      <w:r w:rsidRPr="004E1C18">
        <w:rPr>
          <w:rFonts w:ascii="Times New Roman" w:hAnsi="Times New Roman" w:cs="Times New Roman"/>
          <w:sz w:val="24"/>
          <w:szCs w:val="24"/>
        </w:rPr>
        <w:t>This strategy is designed to help readers arrive at answers by thinking about where the answer to the question is found in the text (Raphael, 1984.)</w:t>
      </w:r>
    </w:p>
    <w:p w14:paraId="2C09EBA6" w14:textId="77777777" w:rsidR="004E1C18" w:rsidRPr="004E1C18" w:rsidRDefault="004E1C18" w:rsidP="004E1C18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4E1C18">
        <w:rPr>
          <w:rFonts w:ascii="Times New Roman" w:eastAsiaTheme="majorEastAsia" w:hAnsi="Times New Roman" w:cs="Times New Roman"/>
          <w:b/>
          <w:sz w:val="24"/>
          <w:szCs w:val="24"/>
        </w:rPr>
        <w:t>Directions:</w:t>
      </w:r>
      <w:r w:rsidRPr="004E1C18">
        <w:rPr>
          <w:rFonts w:ascii="Times New Roman" w:eastAsiaTheme="majorEastAsia" w:hAnsi="Times New Roman" w:cs="Times New Roman"/>
          <w:sz w:val="24"/>
          <w:szCs w:val="24"/>
        </w:rPr>
        <w:t xml:space="preserve"> Guide students through this graphic organizer after they have read a passage.</w:t>
      </w:r>
    </w:p>
    <w:p w14:paraId="13A1FE79" w14:textId="77777777" w:rsidR="004E1C18" w:rsidRPr="004E1C18" w:rsidRDefault="004E1C18" w:rsidP="004E1C18"/>
    <w:tbl>
      <w:tblPr>
        <w:tblStyle w:val="GridTable1Light1"/>
        <w:tblW w:w="9519" w:type="dxa"/>
        <w:jc w:val="center"/>
        <w:tblLook w:val="0620" w:firstRow="1" w:lastRow="0" w:firstColumn="0" w:lastColumn="0" w:noHBand="1" w:noVBand="1"/>
      </w:tblPr>
      <w:tblGrid>
        <w:gridCol w:w="5176"/>
        <w:gridCol w:w="4343"/>
      </w:tblGrid>
      <w:tr w:rsidR="004E1C18" w:rsidRPr="004E1C18" w14:paraId="62D55D90" w14:textId="77777777" w:rsidTr="001A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  <w:tblHeader/>
          <w:jc w:val="center"/>
        </w:trPr>
        <w:tc>
          <w:tcPr>
            <w:tcW w:w="5176" w:type="dxa"/>
          </w:tcPr>
          <w:p w14:paraId="48AC2027" w14:textId="77777777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sz w:val="24"/>
                <w:szCs w:val="24"/>
              </w:rPr>
              <w:t>In the Book</w:t>
            </w:r>
          </w:p>
          <w:p w14:paraId="0E5A5ADA" w14:textId="77777777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FCFC0" wp14:editId="2C61DA62">
                  <wp:extent cx="570015" cy="570015"/>
                  <wp:effectExtent l="0" t="0" r="1905" b="0"/>
                  <wp:docPr id="8" name="Graphic 8" descr="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enboo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5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1C18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4343" w:type="dxa"/>
          </w:tcPr>
          <w:p w14:paraId="3B5C1923" w14:textId="77777777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sz w:val="24"/>
                <w:szCs w:val="24"/>
              </w:rPr>
              <w:t>In My Head</w:t>
            </w:r>
          </w:p>
          <w:p w14:paraId="573D398B" w14:textId="77777777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03AF14" wp14:editId="45606510">
                  <wp:extent cx="546265" cy="546265"/>
                  <wp:effectExtent l="0" t="0" r="0" b="6350"/>
                  <wp:docPr id="9" name="Graphic 9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adwithgears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65" cy="54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C18" w:rsidRPr="004E1C18" w14:paraId="258DF3D4" w14:textId="77777777" w:rsidTr="009272D5">
        <w:trPr>
          <w:trHeight w:val="1626"/>
          <w:jc w:val="center"/>
        </w:trPr>
        <w:tc>
          <w:tcPr>
            <w:tcW w:w="5176" w:type="dxa"/>
          </w:tcPr>
          <w:p w14:paraId="2E7355E0" w14:textId="77777777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b/>
                <w:sz w:val="24"/>
                <w:szCs w:val="24"/>
              </w:rPr>
              <w:t>Right There</w:t>
            </w:r>
          </w:p>
          <w:p w14:paraId="19B22FD2" w14:textId="77777777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sz w:val="24"/>
                <w:szCs w:val="24"/>
              </w:rPr>
              <w:t>(The answer can be found right in the text.)</w:t>
            </w:r>
          </w:p>
        </w:tc>
        <w:tc>
          <w:tcPr>
            <w:tcW w:w="4343" w:type="dxa"/>
          </w:tcPr>
          <w:p w14:paraId="63E13CAA" w14:textId="77777777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Think and Search </w:t>
            </w:r>
          </w:p>
          <w:p w14:paraId="52E13A7F" w14:textId="07B53CE4" w:rsidR="004E1C18" w:rsidRPr="004E1C18" w:rsidRDefault="004E1C18" w:rsidP="004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18">
              <w:rPr>
                <w:rFonts w:ascii="Times New Roman" w:hAnsi="Times New Roman" w:cs="Times New Roman"/>
                <w:sz w:val="24"/>
                <w:szCs w:val="24"/>
              </w:rPr>
              <w:t xml:space="preserve">(The answer is in the text, but it may not use the same language that is used in the </w:t>
            </w:r>
            <w:r w:rsidR="009272D5" w:rsidRPr="004E1C18">
              <w:rPr>
                <w:rFonts w:ascii="Times New Roman" w:hAnsi="Times New Roman" w:cs="Times New Roman"/>
                <w:sz w:val="24"/>
                <w:szCs w:val="24"/>
              </w:rPr>
              <w:t>question,</w:t>
            </w:r>
            <w:r w:rsidRPr="004E1C18">
              <w:rPr>
                <w:rFonts w:ascii="Times New Roman" w:hAnsi="Times New Roman" w:cs="Times New Roman"/>
                <w:sz w:val="24"/>
                <w:szCs w:val="24"/>
              </w:rPr>
              <w:t xml:space="preserve"> and I may have to look in some different places to find it!)</w:t>
            </w:r>
            <w:r w:rsidRPr="004E1C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GridTable1Light"/>
        <w:tblW w:w="9519" w:type="dxa"/>
        <w:jc w:val="center"/>
        <w:tblLook w:val="0620" w:firstRow="1" w:lastRow="0" w:firstColumn="0" w:lastColumn="0" w:noHBand="1" w:noVBand="1"/>
      </w:tblPr>
      <w:tblGrid>
        <w:gridCol w:w="5176"/>
        <w:gridCol w:w="4343"/>
      </w:tblGrid>
      <w:tr w:rsidR="009272D5" w14:paraId="51F62271" w14:textId="77777777" w:rsidTr="001A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4"/>
          <w:jc w:val="center"/>
        </w:trPr>
        <w:tc>
          <w:tcPr>
            <w:tcW w:w="5176" w:type="dxa"/>
          </w:tcPr>
          <w:p w14:paraId="36D8A1C3" w14:textId="77777777" w:rsidR="009272D5" w:rsidRPr="009272D5" w:rsidRDefault="009272D5" w:rsidP="001A4CE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72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Author and Me</w:t>
            </w:r>
          </w:p>
          <w:p w14:paraId="2FC27B26" w14:textId="77777777" w:rsidR="009272D5" w:rsidRPr="009272D5" w:rsidRDefault="009272D5" w:rsidP="001A4CE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85463800"/>
            <w:r w:rsidRPr="009272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(The answer is not in the text. I will need to use my schema, i.e., background knowledge, and what the author has told me to arrive at my answer.)</w:t>
            </w:r>
            <w:r w:rsidRPr="009272D5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343" w:type="dxa"/>
          </w:tcPr>
          <w:p w14:paraId="52FB3B51" w14:textId="77777777" w:rsidR="009272D5" w:rsidRPr="009272D5" w:rsidRDefault="009272D5" w:rsidP="001A4CE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" w:name="_Hlk85463826"/>
            <w:r w:rsidRPr="009272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On My Own </w:t>
            </w:r>
          </w:p>
          <w:p w14:paraId="0B1F7C74" w14:textId="77777777" w:rsidR="009272D5" w:rsidRPr="009272D5" w:rsidRDefault="009272D5" w:rsidP="001A4CE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72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(The answer is not in the text. I need to use my own schema, i.e., background knowledge. I can even answer the question without reading the text. The question must stand alone.)</w:t>
            </w:r>
            <w:bookmarkEnd w:id="1"/>
          </w:p>
        </w:tc>
      </w:tr>
    </w:tbl>
    <w:p w14:paraId="6A941AA5" w14:textId="77777777" w:rsidR="009272D5" w:rsidRPr="00930188" w:rsidRDefault="009272D5" w:rsidP="009272D5">
      <w:pPr>
        <w:rPr>
          <w:rFonts w:ascii="Times New Roman" w:hAnsi="Times New Roman" w:cs="Times New Roman"/>
        </w:rPr>
      </w:pPr>
      <w:r w:rsidRPr="00930188">
        <w:rPr>
          <w:rFonts w:ascii="Times New Roman" w:hAnsi="Times New Roman" w:cs="Times New Roman"/>
          <w:i/>
        </w:rPr>
        <w:t>Adapted from: High-Leverage Practices in Special Education, Guide #4, 2020.</w:t>
      </w:r>
    </w:p>
    <w:p w14:paraId="5AB0677F" w14:textId="77777777" w:rsidR="007D0EB1" w:rsidRDefault="007D0EB1" w:rsidP="009272D5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GoBack"/>
      <w:bookmarkEnd w:id="2"/>
    </w:p>
    <w:p w14:paraId="6D1F6027" w14:textId="77777777" w:rsidR="007D0EB1" w:rsidRDefault="007D0EB1" w:rsidP="009272D5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CF24BA" w14:textId="13BA4CC2" w:rsidR="009272D5" w:rsidRDefault="009272D5" w:rsidP="009272D5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72D5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</w:p>
    <w:p w14:paraId="378F1E93" w14:textId="77777777" w:rsidR="007D0EB1" w:rsidRPr="007D0EB1" w:rsidRDefault="007D0EB1" w:rsidP="007D0EB1"/>
    <w:p w14:paraId="7BC0C5EA" w14:textId="77777777" w:rsidR="009272D5" w:rsidRPr="00106FCE" w:rsidRDefault="009272D5" w:rsidP="009272D5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106FCE">
        <w:rPr>
          <w:rFonts w:ascii="Times New Roman" w:hAnsi="Times New Roman" w:cs="Times New Roman"/>
        </w:rPr>
        <w:t xml:space="preserve">Hashey, A. I., Kaczorowski, T. L., &amp; DiCesare, D. M. (2020). </w:t>
      </w:r>
      <w:r w:rsidRPr="00106FCE">
        <w:rPr>
          <w:rFonts w:ascii="Times New Roman" w:hAnsi="Times New Roman" w:cs="Times New Roman"/>
          <w:i/>
        </w:rPr>
        <w:t>High-Leverage Practices in Special Education, Guide 4</w:t>
      </w:r>
      <w:r w:rsidRPr="00106FCE">
        <w:rPr>
          <w:rFonts w:ascii="Times New Roman" w:hAnsi="Times New Roman" w:cs="Times New Roman"/>
        </w:rPr>
        <w:t>. Council for Exceptional Children.</w:t>
      </w:r>
    </w:p>
    <w:p w14:paraId="2D7593C0" w14:textId="77777777" w:rsidR="009272D5" w:rsidRPr="00106FCE" w:rsidRDefault="009272D5" w:rsidP="009272D5">
      <w:pPr>
        <w:spacing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106FCE">
        <w:rPr>
          <w:rFonts w:ascii="Times New Roman" w:hAnsi="Times New Roman" w:cs="Times New Roman"/>
        </w:rPr>
        <w:t xml:space="preserve">Raphael, T. (1986). Teaching children question-answer relationships, revisited. </w:t>
      </w:r>
      <w:r w:rsidRPr="00106FCE">
        <w:rPr>
          <w:rFonts w:ascii="Times New Roman" w:hAnsi="Times New Roman" w:cs="Times New Roman"/>
          <w:i/>
        </w:rPr>
        <w:t>The Reading Teacher</w:t>
      </w:r>
      <w:r w:rsidRPr="00106FCE">
        <w:rPr>
          <w:rFonts w:ascii="Times New Roman" w:hAnsi="Times New Roman" w:cs="Times New Roman"/>
        </w:rPr>
        <w:t xml:space="preserve">, </w:t>
      </w:r>
      <w:r w:rsidRPr="00106FCE">
        <w:rPr>
          <w:rFonts w:ascii="Times New Roman" w:hAnsi="Times New Roman" w:cs="Times New Roman"/>
          <w:i/>
        </w:rPr>
        <w:t>39</w:t>
      </w:r>
      <w:r w:rsidRPr="00106FCE">
        <w:rPr>
          <w:rFonts w:ascii="Times New Roman" w:hAnsi="Times New Roman" w:cs="Times New Roman"/>
        </w:rPr>
        <w:t>, 516-522.</w:t>
      </w:r>
    </w:p>
    <w:p w14:paraId="3AB9F34E" w14:textId="31F1C24F" w:rsidR="009272D5" w:rsidRDefault="009272D5" w:rsidP="009272D5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6FCE">
        <w:rPr>
          <w:rFonts w:ascii="Times New Roman" w:hAnsi="Times New Roman" w:cs="Times New Roman"/>
        </w:rPr>
        <w:t>McLeskey, J. (Ed.)</w:t>
      </w:r>
      <w:r w:rsidR="00F96931">
        <w:rPr>
          <w:rFonts w:ascii="Times New Roman" w:hAnsi="Times New Roman" w:cs="Times New Roman"/>
        </w:rPr>
        <w:t>.</w:t>
      </w:r>
      <w:r w:rsidRPr="00106FCE">
        <w:rPr>
          <w:rFonts w:ascii="Times New Roman" w:hAnsi="Times New Roman" w:cs="Times New Roman"/>
        </w:rPr>
        <w:t xml:space="preserve"> (2019). </w:t>
      </w:r>
      <w:r w:rsidRPr="00106FCE">
        <w:rPr>
          <w:rFonts w:ascii="Times New Roman" w:hAnsi="Times New Roman" w:cs="Times New Roman"/>
          <w:i/>
        </w:rPr>
        <w:t>High leverage practices for inclusive classrooms</w:t>
      </w:r>
      <w:r w:rsidRPr="00106FCE">
        <w:rPr>
          <w:rFonts w:ascii="Times New Roman" w:hAnsi="Times New Roman" w:cs="Times New Roman"/>
        </w:rPr>
        <w:t>. New York: Routledge.</w:t>
      </w:r>
    </w:p>
    <w:p w14:paraId="4D2E1865" w14:textId="77777777" w:rsidR="007D0EB1" w:rsidRDefault="007D0EB1" w:rsidP="004E1C18">
      <w:pPr>
        <w:rPr>
          <w:rFonts w:ascii="Times New Roman" w:hAnsi="Times New Roman" w:cs="Times New Roman"/>
          <w:sz w:val="24"/>
          <w:szCs w:val="24"/>
        </w:rPr>
      </w:pPr>
    </w:p>
    <w:p w14:paraId="2631E4D8" w14:textId="77777777" w:rsidR="007D0EB1" w:rsidRDefault="007D0EB1" w:rsidP="004E1C18">
      <w:pPr>
        <w:rPr>
          <w:rFonts w:ascii="Times New Roman" w:hAnsi="Times New Roman" w:cs="Times New Roman"/>
          <w:sz w:val="24"/>
          <w:szCs w:val="24"/>
        </w:rPr>
      </w:pPr>
    </w:p>
    <w:p w14:paraId="286F75A1" w14:textId="77777777" w:rsidR="007D0EB1" w:rsidRDefault="007D0EB1" w:rsidP="004E1C18">
      <w:pPr>
        <w:rPr>
          <w:rFonts w:ascii="Times New Roman" w:hAnsi="Times New Roman" w:cs="Times New Roman"/>
          <w:sz w:val="24"/>
          <w:szCs w:val="24"/>
        </w:rPr>
      </w:pPr>
    </w:p>
    <w:p w14:paraId="22618DBA" w14:textId="00A3D6AE" w:rsidR="004D5C2C" w:rsidRPr="007D0EB1" w:rsidRDefault="009272D5" w:rsidP="004E1C18">
      <w:pPr>
        <w:rPr>
          <w:rFonts w:ascii="Times New Roman" w:hAnsi="Times New Roman" w:cs="Times New Roman"/>
          <w:sz w:val="24"/>
          <w:szCs w:val="24"/>
        </w:rPr>
      </w:pPr>
      <w:r w:rsidRPr="007D0EB1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5" w:history="1">
        <w:r w:rsidRPr="007D0EB1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7D0EB1">
        <w:rPr>
          <w:rFonts w:ascii="Times New Roman" w:hAnsi="Times New Roman" w:cs="Times New Roman"/>
          <w:sz w:val="24"/>
          <w:szCs w:val="24"/>
        </w:rPr>
        <w:t>.</w:t>
      </w:r>
    </w:p>
    <w:p w14:paraId="31467D06" w14:textId="1142E889" w:rsidR="007D0EB1" w:rsidRPr="004D5C2C" w:rsidRDefault="007D0EB1" w:rsidP="004E1C18">
      <w:bookmarkStart w:id="3" w:name="_Hlk97276673"/>
      <w:r w:rsidRPr="007D0EB1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26" w:history="1">
        <w:r w:rsidRPr="007D0EB1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7D0EB1">
        <w:rPr>
          <w:rFonts w:ascii="Times New Roman" w:hAnsi="Times New Roman" w:cs="Times New Roman"/>
          <w:sz w:val="24"/>
          <w:szCs w:val="24"/>
        </w:rPr>
        <w:t>.</w:t>
      </w:r>
      <w:bookmarkEnd w:id="3"/>
    </w:p>
    <w:sectPr w:rsidR="007D0EB1" w:rsidRPr="004D5C2C" w:rsidSect="0046214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F4491" w14:textId="77777777" w:rsidR="008D6D55" w:rsidRDefault="008D6D55" w:rsidP="006C5183">
      <w:pPr>
        <w:spacing w:after="0" w:line="240" w:lineRule="auto"/>
      </w:pPr>
      <w:r>
        <w:separator/>
      </w:r>
    </w:p>
  </w:endnote>
  <w:endnote w:type="continuationSeparator" w:id="0">
    <w:p w14:paraId="7D419D4C" w14:textId="77777777" w:rsidR="008D6D55" w:rsidRDefault="008D6D55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F96931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FADA" w14:textId="77777777" w:rsidR="008D6D55" w:rsidRDefault="008D6D55" w:rsidP="006C5183">
      <w:pPr>
        <w:spacing w:after="0" w:line="240" w:lineRule="auto"/>
      </w:pPr>
      <w:r>
        <w:separator/>
      </w:r>
    </w:p>
  </w:footnote>
  <w:footnote w:type="continuationSeparator" w:id="0">
    <w:p w14:paraId="7C62E603" w14:textId="77777777" w:rsidR="008D6D55" w:rsidRDefault="008D6D55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5FF521C9" w:rsidR="00BB6A39" w:rsidRPr="00462148" w:rsidRDefault="00BB6A39" w:rsidP="00462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EE2"/>
    <w:multiLevelType w:val="hybridMultilevel"/>
    <w:tmpl w:val="FC6C743E"/>
    <w:lvl w:ilvl="0" w:tplc="EFE6D5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00F5A"/>
    <w:multiLevelType w:val="hybridMultilevel"/>
    <w:tmpl w:val="A7F4AFC4"/>
    <w:lvl w:ilvl="0" w:tplc="DDD4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D85"/>
    <w:multiLevelType w:val="hybridMultilevel"/>
    <w:tmpl w:val="B6D4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55B"/>
    <w:multiLevelType w:val="hybridMultilevel"/>
    <w:tmpl w:val="F0DC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3E4"/>
    <w:multiLevelType w:val="hybridMultilevel"/>
    <w:tmpl w:val="05DA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6D5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D3E"/>
    <w:multiLevelType w:val="hybridMultilevel"/>
    <w:tmpl w:val="191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FE3"/>
    <w:multiLevelType w:val="hybridMultilevel"/>
    <w:tmpl w:val="209C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730B5"/>
    <w:multiLevelType w:val="hybridMultilevel"/>
    <w:tmpl w:val="9CF83DD8"/>
    <w:lvl w:ilvl="0" w:tplc="1E088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10508A"/>
    <w:rsid w:val="0014672E"/>
    <w:rsid w:val="00153F9A"/>
    <w:rsid w:val="001C25A6"/>
    <w:rsid w:val="001F3035"/>
    <w:rsid w:val="002C12A0"/>
    <w:rsid w:val="00317B58"/>
    <w:rsid w:val="00357E4A"/>
    <w:rsid w:val="00450A0C"/>
    <w:rsid w:val="0045637F"/>
    <w:rsid w:val="00462148"/>
    <w:rsid w:val="00482754"/>
    <w:rsid w:val="004D5C2C"/>
    <w:rsid w:val="004E1C18"/>
    <w:rsid w:val="004F115C"/>
    <w:rsid w:val="0051705F"/>
    <w:rsid w:val="00601573"/>
    <w:rsid w:val="0062346D"/>
    <w:rsid w:val="0068018D"/>
    <w:rsid w:val="006862F1"/>
    <w:rsid w:val="006C5183"/>
    <w:rsid w:val="007263B3"/>
    <w:rsid w:val="00791D91"/>
    <w:rsid w:val="00796D7E"/>
    <w:rsid w:val="007D0EB1"/>
    <w:rsid w:val="008D6D55"/>
    <w:rsid w:val="0091126E"/>
    <w:rsid w:val="009272D5"/>
    <w:rsid w:val="00981A82"/>
    <w:rsid w:val="009937A8"/>
    <w:rsid w:val="009E5860"/>
    <w:rsid w:val="00A17F73"/>
    <w:rsid w:val="00A4226C"/>
    <w:rsid w:val="00A445AD"/>
    <w:rsid w:val="00A7254D"/>
    <w:rsid w:val="00A81979"/>
    <w:rsid w:val="00A94C26"/>
    <w:rsid w:val="00B71977"/>
    <w:rsid w:val="00BB523A"/>
    <w:rsid w:val="00BB6A39"/>
    <w:rsid w:val="00BD7AA9"/>
    <w:rsid w:val="00C33833"/>
    <w:rsid w:val="00C473C9"/>
    <w:rsid w:val="00CB0CBF"/>
    <w:rsid w:val="00D475A3"/>
    <w:rsid w:val="00DB43B4"/>
    <w:rsid w:val="00E427AB"/>
    <w:rsid w:val="00E64ADC"/>
    <w:rsid w:val="00F96931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03809465" TargetMode="External"/><Relationship Id="rId18" Type="http://schemas.openxmlformats.org/officeDocument/2006/relationships/hyperlink" Target="https://highleveragepractices.org/701-2-4-3-3-2/" TargetMode="External"/><Relationship Id="rId26" Type="http://schemas.openxmlformats.org/officeDocument/2006/relationships/hyperlink" Target="https://ttac.gmu.ed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30867372" TargetMode="External"/><Relationship Id="rId17" Type="http://schemas.openxmlformats.org/officeDocument/2006/relationships/hyperlink" Target="https://ttaconline.org/Resource/JWHaEa5BS75C1bTWZe8KQA/Resource-k-12-inclusive-practices-guide-virginia-department-of-education-vdoe" TargetMode="External"/><Relationship Id="rId25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everagepractices.org" TargetMode="External"/><Relationship Id="rId20" Type="http://schemas.openxmlformats.org/officeDocument/2006/relationships/hyperlink" Target="https://www.readingrockets.org/strategies/reciprocal_teachi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leveragepractices.org/701-2-4-3-3-2/" TargetMode="External"/><Relationship Id="rId24" Type="http://schemas.openxmlformats.org/officeDocument/2006/relationships/image" Target="media/image5.svg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intensiveintervention.org/" TargetMode="External"/><Relationship Id="rId23" Type="http://schemas.openxmlformats.org/officeDocument/2006/relationships/image" Target="media/image4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www.readingrockets.org/strategies/think_alouds" TargetMode="External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ris.peabody.vanderbilt.edu/resources/high-leverage-practices/" TargetMode="External"/><Relationship Id="rId22" Type="http://schemas.openxmlformats.org/officeDocument/2006/relationships/image" Target="media/image3.sv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67ced3dd-177e-454b-b64a-ad68f0d994e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57f6c35-541a-4073-a2f6-49dc8be0127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2022-03-04T14:19:00Z</dcterms:created>
  <dcterms:modified xsi:type="dcterms:W3CDTF">2022-03-04T23:27:00Z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