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7B928" w14:textId="77777777" w:rsidR="00921FA8" w:rsidRDefault="00145265">
      <w:r>
        <w:t>VSDB Outreach Services presents</w:t>
      </w:r>
    </w:p>
    <w:p w14:paraId="10B71C5C" w14:textId="77777777" w:rsidR="00145265" w:rsidRPr="00145265" w:rsidRDefault="00145265" w:rsidP="00145265">
      <w:pPr>
        <w:jc w:val="center"/>
        <w:rPr>
          <w:b/>
          <w:sz w:val="32"/>
        </w:rPr>
      </w:pPr>
      <w:r w:rsidRPr="00145265">
        <w:rPr>
          <w:b/>
          <w:sz w:val="32"/>
        </w:rPr>
        <w:t>5 OPPORTUNITIES TO LEARN AND EARN !!</w:t>
      </w:r>
      <w:r w:rsidR="00077B91">
        <w:rPr>
          <w:b/>
          <w:sz w:val="32"/>
        </w:rPr>
        <w:t xml:space="preserve"> </w:t>
      </w:r>
      <w:r w:rsidR="00077B91" w:rsidRPr="00D747F9">
        <w:rPr>
          <w:b/>
          <w:sz w:val="24"/>
          <w:szCs w:val="24"/>
        </w:rPr>
        <w:t>for professionals working with children who are deaf or hard of hearing in Virginia schools</w:t>
      </w:r>
    </w:p>
    <w:p w14:paraId="5BC7AD64" w14:textId="77777777" w:rsidR="00145265" w:rsidRDefault="00145265" w:rsidP="00145265">
      <w:pPr>
        <w:jc w:val="center"/>
        <w:rPr>
          <w:b/>
        </w:rPr>
      </w:pPr>
      <w:r w:rsidRPr="00145265">
        <w:rPr>
          <w:b/>
        </w:rPr>
        <w:t>(View up to 5 archived Wednesday Webinars, and earn 1 Contact Hour for Participation for each</w:t>
      </w:r>
      <w:r w:rsidR="00077B91">
        <w:rPr>
          <w:b/>
        </w:rPr>
        <w:t>, free!</w:t>
      </w:r>
      <w:r w:rsidRPr="00145265">
        <w:rPr>
          <w:b/>
        </w:rPr>
        <w:t>)</w:t>
      </w:r>
    </w:p>
    <w:p w14:paraId="1653C978" w14:textId="77777777" w:rsidR="00145265" w:rsidRPr="00145265" w:rsidRDefault="00575625" w:rsidP="00145265">
      <w:pPr>
        <w:jc w:val="center"/>
        <w:rPr>
          <w:b/>
        </w:rPr>
      </w:pPr>
      <w:r>
        <w:rPr>
          <w:b/>
        </w:rPr>
        <w:t>June 11</w:t>
      </w:r>
      <w:r w:rsidR="00145265">
        <w:rPr>
          <w:b/>
        </w:rPr>
        <w:t>, 2020 – July 21, 2020</w:t>
      </w:r>
    </w:p>
    <w:p w14:paraId="607C0442" w14:textId="77777777" w:rsidR="00145265" w:rsidRDefault="00145265" w:rsidP="00145265">
      <w:bookmarkStart w:id="0" w:name="_GoBack"/>
      <w:bookmarkEnd w:id="0"/>
      <w:r>
        <w:t>Many of you have attended VSDB Outreach Services’ “Wednesday Webinar</w:t>
      </w:r>
      <w:r w:rsidR="009D486A">
        <w:t>s</w:t>
      </w:r>
      <w:r>
        <w:t>” over the last four years, featuring locally and nationally acclaimed specialists</w:t>
      </w:r>
      <w:r w:rsidR="00D454C2">
        <w:t xml:space="preserve"> in the field of deafness.  Most</w:t>
      </w:r>
      <w:r>
        <w:t xml:space="preserve"> of those webinars have been archived.  If you missed benefitting from them the first time around, now is your chance to add to your knowledge and tool box!  </w:t>
      </w:r>
      <w:r w:rsidR="00345B7E">
        <w:t>(Please feel free to share with VA educators!)</w:t>
      </w:r>
    </w:p>
    <w:p w14:paraId="10BC369D" w14:textId="77777777" w:rsidR="00145265" w:rsidRDefault="00D454C2" w:rsidP="00145265">
      <w:r>
        <w:t>To</w:t>
      </w:r>
      <w:r>
        <w:rPr>
          <w:b/>
        </w:rPr>
        <w:t xml:space="preserve"> earn</w:t>
      </w:r>
      <w:r w:rsidR="00145265" w:rsidRPr="005D6CCF">
        <w:rPr>
          <w:b/>
        </w:rPr>
        <w:t xml:space="preserve"> a co</w:t>
      </w:r>
      <w:r w:rsidR="005D6CCF" w:rsidRPr="005D6CCF">
        <w:rPr>
          <w:b/>
        </w:rPr>
        <w:t>ntact hour for participation</w:t>
      </w:r>
      <w:r w:rsidR="005D6CCF">
        <w:t xml:space="preserve"> for </w:t>
      </w:r>
      <w:r w:rsidR="00145265">
        <w:t>each of the</w:t>
      </w:r>
      <w:r w:rsidR="002E5503">
        <w:t>se</w:t>
      </w:r>
      <w:r>
        <w:t xml:space="preserve"> archived webinars viewed,</w:t>
      </w:r>
      <w:r w:rsidR="00145265" w:rsidRPr="005D6CCF">
        <w:rPr>
          <w:b/>
        </w:rPr>
        <w:t>you must take a quiz</w:t>
      </w:r>
      <w:r w:rsidR="005D6CCF">
        <w:t>.  To assist</w:t>
      </w:r>
      <w:r w:rsidR="00145265">
        <w:t xml:space="preserve"> you in </w:t>
      </w:r>
      <w:r w:rsidR="007A4090">
        <w:t xml:space="preserve">attending to </w:t>
      </w:r>
      <w:r w:rsidR="007A4090" w:rsidRPr="00D8719B">
        <w:rPr>
          <w:b/>
        </w:rPr>
        <w:t xml:space="preserve">pertinent information </w:t>
      </w:r>
      <w:r w:rsidR="007A4090">
        <w:t>while viewing, we have developed a “</w:t>
      </w:r>
      <w:r w:rsidR="005D6CCF" w:rsidRPr="00D8719B">
        <w:rPr>
          <w:b/>
        </w:rPr>
        <w:t>Notes Page</w:t>
      </w:r>
      <w:r w:rsidR="007A4090">
        <w:t xml:space="preserve">” for each of the webinars (see </w:t>
      </w:r>
      <w:r w:rsidR="007A4090" w:rsidRPr="00D454C2">
        <w:rPr>
          <w:b/>
        </w:rPr>
        <w:t>attached</w:t>
      </w:r>
      <w:r w:rsidR="007A4090">
        <w:t xml:space="preserve">).  </w:t>
      </w:r>
      <w:r w:rsidR="00D8719B">
        <w:t>It is highly recommended that you use these pages to take notes, then</w:t>
      </w:r>
      <w:r w:rsidR="007A4090">
        <w:t xml:space="preserve"> use </w:t>
      </w:r>
      <w:r w:rsidR="00D8719B">
        <w:t>the notes</w:t>
      </w:r>
      <w:r w:rsidR="007A4090">
        <w:t xml:space="preserve"> </w:t>
      </w:r>
      <w:r w:rsidR="005D6CCF">
        <w:t>as</w:t>
      </w:r>
      <w:r w:rsidR="007A4090">
        <w:t xml:space="preserve"> you take the </w:t>
      </w:r>
      <w:r w:rsidR="005D6CCF">
        <w:t xml:space="preserve">online </w:t>
      </w:r>
      <w:r w:rsidR="007A4090">
        <w:t>quiz</w:t>
      </w:r>
      <w:r w:rsidR="007A4090" w:rsidRPr="00D8719B">
        <w:rPr>
          <w:b/>
        </w:rPr>
        <w:t>.  Submit the quiz</w:t>
      </w:r>
      <w:r w:rsidR="00D8719B">
        <w:rPr>
          <w:b/>
        </w:rPr>
        <w:t xml:space="preserve"> online</w:t>
      </w:r>
      <w:r w:rsidR="007A4090" w:rsidRPr="00D8719B">
        <w:rPr>
          <w:b/>
        </w:rPr>
        <w:t>, and you will receive your certific</w:t>
      </w:r>
      <w:r w:rsidR="005D6CCF" w:rsidRPr="00D8719B">
        <w:rPr>
          <w:b/>
        </w:rPr>
        <w:t>ate</w:t>
      </w:r>
      <w:r w:rsidR="00D8719B">
        <w:t xml:space="preserve"> attached to an email </w:t>
      </w:r>
      <w:r w:rsidR="007A4090">
        <w:t xml:space="preserve">during the week of July 20, 2020. </w:t>
      </w:r>
    </w:p>
    <w:p w14:paraId="1F87E853" w14:textId="77777777" w:rsidR="007A4090" w:rsidRPr="005D6CCF" w:rsidRDefault="007A4090" w:rsidP="00145265">
      <w:pPr>
        <w:rPr>
          <w:b/>
        </w:rPr>
      </w:pPr>
      <w:r>
        <w:t>For your convenience (and because I will be on leave for a great deal of June and July</w:t>
      </w:r>
      <w:r w:rsidR="00A16438">
        <w:t>,</w:t>
      </w:r>
      <w:r w:rsidR="00D8719B">
        <w:t xml:space="preserve"> and may not have access to email</w:t>
      </w:r>
      <w:r w:rsidR="00A16438">
        <w:t xml:space="preserve"> to answer questions</w:t>
      </w:r>
      <w:r>
        <w:t>)</w:t>
      </w:r>
      <w:r w:rsidR="00D8719B">
        <w:t>:</w:t>
      </w:r>
      <w:r w:rsidR="005D6CCF" w:rsidRPr="005D6CCF">
        <w:t xml:space="preserve"> </w:t>
      </w:r>
    </w:p>
    <w:p w14:paraId="3BE86FF9" w14:textId="77777777" w:rsidR="007A4090" w:rsidRDefault="00D8719B" w:rsidP="007A4090">
      <w:pPr>
        <w:pStyle w:val="ListParagraph"/>
        <w:numPr>
          <w:ilvl w:val="0"/>
          <w:numId w:val="1"/>
        </w:numPr>
      </w:pPr>
      <w:r w:rsidRPr="005D6CCF">
        <w:rPr>
          <w:b/>
        </w:rPr>
        <w:t xml:space="preserve">print out and save to file </w:t>
      </w:r>
      <w:r>
        <w:rPr>
          <w:b/>
        </w:rPr>
        <w:t xml:space="preserve">the </w:t>
      </w:r>
      <w:r w:rsidR="007A4090" w:rsidRPr="005D6CCF">
        <w:rPr>
          <w:b/>
        </w:rPr>
        <w:t>note pages</w:t>
      </w:r>
      <w:r w:rsidR="005D6CCF">
        <w:t xml:space="preserve"> </w:t>
      </w:r>
      <w:r w:rsidR="007A4090">
        <w:t>for each of the 5 webinars offered</w:t>
      </w:r>
      <w:r w:rsidR="005D6CCF">
        <w:t xml:space="preserve"> (</w:t>
      </w:r>
      <w:r w:rsidR="005D6CCF" w:rsidRPr="00CB7B9B">
        <w:rPr>
          <w:b/>
        </w:rPr>
        <w:t xml:space="preserve">attached </w:t>
      </w:r>
      <w:r w:rsidR="005D6CCF">
        <w:t>to this email)</w:t>
      </w:r>
      <w:r w:rsidR="007A4090">
        <w:t>, even if you don’</w:t>
      </w:r>
      <w:r w:rsidR="005D6CCF">
        <w:t xml:space="preserve">t think you will </w:t>
      </w:r>
      <w:r w:rsidR="007A4090">
        <w:t>vi</w:t>
      </w:r>
      <w:r w:rsidR="005D6CCF">
        <w:t>ew them all;</w:t>
      </w:r>
      <w:r w:rsidR="007A4090">
        <w:t xml:space="preserve">  </w:t>
      </w:r>
      <w:r>
        <w:t>and</w:t>
      </w:r>
    </w:p>
    <w:p w14:paraId="5F1C89A8" w14:textId="77777777" w:rsidR="007A4090" w:rsidRDefault="00D8719B" w:rsidP="005D6CCF">
      <w:pPr>
        <w:pStyle w:val="ListParagraph"/>
        <w:numPr>
          <w:ilvl w:val="0"/>
          <w:numId w:val="1"/>
        </w:numPr>
      </w:pPr>
      <w:r w:rsidRPr="005D6CCF">
        <w:rPr>
          <w:b/>
        </w:rPr>
        <w:t>print out and save to file</w:t>
      </w:r>
      <w:r>
        <w:t xml:space="preserve"> the</w:t>
      </w:r>
      <w:r w:rsidR="007A4090">
        <w:t xml:space="preserve"> information</w:t>
      </w:r>
      <w:r>
        <w:t xml:space="preserve"> on these 2 pages,</w:t>
      </w:r>
      <w:r w:rsidR="007A4090">
        <w:t xml:space="preserve"> with </w:t>
      </w:r>
      <w:r w:rsidR="005D6CCF">
        <w:rPr>
          <w:b/>
        </w:rPr>
        <w:t>the link to VSDB Outreach’</w:t>
      </w:r>
      <w:r w:rsidR="002A7288">
        <w:rPr>
          <w:b/>
        </w:rPr>
        <w:t xml:space="preserve"> “Wednesday</w:t>
      </w:r>
      <w:r w:rsidR="005D6CCF">
        <w:rPr>
          <w:b/>
        </w:rPr>
        <w:t xml:space="preserve"> Webinar</w:t>
      </w:r>
      <w:r w:rsidR="002A7288">
        <w:rPr>
          <w:b/>
        </w:rPr>
        <w:t>”</w:t>
      </w:r>
      <w:r w:rsidR="005D6CCF">
        <w:rPr>
          <w:b/>
        </w:rPr>
        <w:t xml:space="preserve"> page</w:t>
      </w:r>
      <w:r>
        <w:rPr>
          <w:b/>
        </w:rPr>
        <w:t xml:space="preserve"> </w:t>
      </w:r>
      <w:r w:rsidRPr="00D8719B">
        <w:t>(below)</w:t>
      </w:r>
      <w:r w:rsidR="005D6CCF">
        <w:t xml:space="preserve"> and</w:t>
      </w:r>
      <w:r w:rsidR="002A7288">
        <w:t xml:space="preserve"> </w:t>
      </w:r>
      <w:r w:rsidR="007A4090" w:rsidRPr="005D6CCF">
        <w:rPr>
          <w:b/>
        </w:rPr>
        <w:t>links to the quizzes</w:t>
      </w:r>
      <w:r w:rsidR="007A4090">
        <w:t xml:space="preserve"> </w:t>
      </w:r>
      <w:r w:rsidR="002A7288">
        <w:t xml:space="preserve">(below) </w:t>
      </w:r>
      <w:r w:rsidR="007A4090">
        <w:t xml:space="preserve">for each webinar.  </w:t>
      </w:r>
    </w:p>
    <w:p w14:paraId="64D9E8F1" w14:textId="77777777" w:rsidR="007A4090" w:rsidRDefault="007A4090" w:rsidP="007A4090">
      <w:pPr>
        <w:ind w:left="360"/>
        <w:rPr>
          <w:b/>
        </w:rPr>
      </w:pPr>
      <w:r w:rsidRPr="00D8719B">
        <w:t>You may</w:t>
      </w:r>
      <w:r w:rsidRPr="007A4090">
        <w:rPr>
          <w:b/>
        </w:rPr>
        <w:t xml:space="preserve"> view </w:t>
      </w:r>
      <w:r w:rsidRPr="00D8719B">
        <w:t>the archived webinar</w:t>
      </w:r>
      <w:r w:rsidR="00A16438">
        <w:t>s</w:t>
      </w:r>
      <w:r w:rsidRPr="00D8719B">
        <w:t xml:space="preserve"> and take the quizzes at your leisure</w:t>
      </w:r>
      <w:r w:rsidRPr="007A4090">
        <w:rPr>
          <w:b/>
        </w:rPr>
        <w:t xml:space="preserve"> before close of business July 21, 2020. </w:t>
      </w:r>
      <w:r w:rsidR="00D8719B">
        <w:rPr>
          <w:b/>
        </w:rPr>
        <w:t xml:space="preserve"> </w:t>
      </w:r>
      <w:r w:rsidR="00D8719B" w:rsidRPr="00D8719B">
        <w:t>After</w:t>
      </w:r>
      <w:r w:rsidRPr="00D8719B">
        <w:t xml:space="preserve"> you hit</w:t>
      </w:r>
      <w:r>
        <w:rPr>
          <w:b/>
        </w:rPr>
        <w:t xml:space="preserve"> “Submit” </w:t>
      </w:r>
      <w:r w:rsidRPr="00D8719B">
        <w:t>at the bottom of each quiz,</w:t>
      </w:r>
      <w:r>
        <w:rPr>
          <w:b/>
        </w:rPr>
        <w:t xml:space="preserve"> </w:t>
      </w:r>
      <w:r w:rsidRPr="00D8719B">
        <w:t>you s</w:t>
      </w:r>
      <w:r w:rsidR="005D6CCF" w:rsidRPr="00D8719B">
        <w:t>hould</w:t>
      </w:r>
      <w:r w:rsidR="005D6CCF">
        <w:rPr>
          <w:b/>
        </w:rPr>
        <w:t xml:space="preserve"> see a note on your screen saying</w:t>
      </w:r>
      <w:r w:rsidR="005D6CCF" w:rsidRPr="005D6CCF">
        <w:t xml:space="preserve"> </w:t>
      </w:r>
      <w:r w:rsidR="005D6CCF">
        <w:t>“</w:t>
      </w:r>
      <w:r w:rsidR="005D6CCF" w:rsidRPr="005D6CCF">
        <w:rPr>
          <w:b/>
        </w:rPr>
        <w:t>Your quiz was received.  Cer</w:t>
      </w:r>
      <w:r w:rsidR="00A16438">
        <w:rPr>
          <w:b/>
        </w:rPr>
        <w:t>tificates will be sent out after July 21</w:t>
      </w:r>
      <w:r w:rsidR="005D6CCF" w:rsidRPr="005D6CCF">
        <w:rPr>
          <w:b/>
        </w:rPr>
        <w:t>, 2020.  Enjoy your summer break!</w:t>
      </w:r>
      <w:r w:rsidR="005D6CCF">
        <w:rPr>
          <w:b/>
        </w:rPr>
        <w:t xml:space="preserve">” </w:t>
      </w:r>
      <w:r>
        <w:rPr>
          <w:b/>
        </w:rPr>
        <w:t xml:space="preserve"> You will NOT receive the certificate</w:t>
      </w:r>
      <w:r w:rsidR="005D6CCF">
        <w:rPr>
          <w:b/>
        </w:rPr>
        <w:t xml:space="preserve"> immediately.</w:t>
      </w:r>
      <w:r>
        <w:rPr>
          <w:b/>
        </w:rPr>
        <w:t xml:space="preserve"> </w:t>
      </w:r>
      <w:r w:rsidR="005D6CCF">
        <w:rPr>
          <w:b/>
        </w:rPr>
        <w:t xml:space="preserve"> </w:t>
      </w:r>
      <w:r w:rsidR="005D6CCF" w:rsidRPr="00D8719B">
        <w:t>As the note says,</w:t>
      </w:r>
      <w:r w:rsidR="005D6CCF">
        <w:rPr>
          <w:b/>
        </w:rPr>
        <w:t xml:space="preserve"> certifi</w:t>
      </w:r>
      <w:r w:rsidR="00A16438">
        <w:rPr>
          <w:b/>
        </w:rPr>
        <w:t xml:space="preserve">cates will be sent out after July </w:t>
      </w:r>
      <w:r w:rsidR="005D6CCF">
        <w:rPr>
          <w:b/>
        </w:rPr>
        <w:t>21.</w:t>
      </w:r>
    </w:p>
    <w:p w14:paraId="16CA4982" w14:textId="77777777" w:rsidR="005D6CCF" w:rsidRDefault="00707C0C" w:rsidP="005D6CCF">
      <w:pPr>
        <w:ind w:left="360"/>
        <w:jc w:val="center"/>
        <w:rPr>
          <w:b/>
          <w:sz w:val="24"/>
        </w:rPr>
      </w:pPr>
      <w:r>
        <w:rPr>
          <w:b/>
          <w:sz w:val="24"/>
        </w:rPr>
        <w:t xml:space="preserve">Five </w:t>
      </w:r>
      <w:r w:rsidR="005D6CCF" w:rsidRPr="005D6CCF">
        <w:rPr>
          <w:b/>
          <w:sz w:val="24"/>
        </w:rPr>
        <w:t xml:space="preserve">Archived Webinars </w:t>
      </w:r>
      <w:r w:rsidR="00D06501">
        <w:rPr>
          <w:b/>
          <w:sz w:val="24"/>
        </w:rPr>
        <w:t xml:space="preserve">are </w:t>
      </w:r>
      <w:r w:rsidR="005D6CCF" w:rsidRPr="005D6CCF">
        <w:rPr>
          <w:b/>
          <w:sz w:val="24"/>
        </w:rPr>
        <w:t>Available for Viewing</w:t>
      </w:r>
      <w:r w:rsidR="00D06501">
        <w:rPr>
          <w:b/>
          <w:sz w:val="24"/>
        </w:rPr>
        <w:t xml:space="preserve"> for Contact H</w:t>
      </w:r>
      <w:r w:rsidR="0067107C">
        <w:rPr>
          <w:b/>
          <w:sz w:val="24"/>
        </w:rPr>
        <w:t>o</w:t>
      </w:r>
      <w:r w:rsidR="00D06501">
        <w:rPr>
          <w:b/>
          <w:sz w:val="24"/>
        </w:rPr>
        <w:t>urs</w:t>
      </w:r>
      <w:r w:rsidR="00D90F69">
        <w:rPr>
          <w:b/>
          <w:sz w:val="24"/>
        </w:rPr>
        <w:t xml:space="preserve"> </w:t>
      </w:r>
    </w:p>
    <w:p w14:paraId="6972BF8A" w14:textId="1C209D90" w:rsidR="002A7288" w:rsidRPr="00D90F69" w:rsidRDefault="00D8719B" w:rsidP="00D90F69">
      <w:pPr>
        <w:ind w:left="360"/>
        <w:jc w:val="both"/>
        <w:rPr>
          <w:b/>
          <w:sz w:val="24"/>
        </w:rPr>
      </w:pPr>
      <w:r>
        <w:rPr>
          <w:b/>
          <w:sz w:val="24"/>
        </w:rPr>
        <w:t xml:space="preserve">To access archived Wednesday Webinars: </w:t>
      </w:r>
      <w:r w:rsidR="007004A9" w:rsidRPr="007004A9">
        <w:rPr>
          <w:sz w:val="24"/>
        </w:rPr>
        <w:t>There is</w:t>
      </w:r>
      <w:r w:rsidR="007004A9">
        <w:rPr>
          <w:b/>
          <w:sz w:val="24"/>
        </w:rPr>
        <w:t xml:space="preserve"> no pre-registration with me. </w:t>
      </w:r>
      <w:r w:rsidR="00D90F69">
        <w:rPr>
          <w:b/>
          <w:sz w:val="24"/>
        </w:rPr>
        <w:t xml:space="preserve"> 1)</w:t>
      </w:r>
      <w:r w:rsidR="00D90F69" w:rsidRPr="00D90F69">
        <w:rPr>
          <w:sz w:val="24"/>
        </w:rPr>
        <w:t xml:space="preserve"> Just</w:t>
      </w:r>
      <w:r w:rsidR="00D90F69">
        <w:rPr>
          <w:b/>
          <w:sz w:val="24"/>
        </w:rPr>
        <w:t xml:space="preserve"> go to </w:t>
      </w:r>
      <w:hyperlink r:id="rId10" w:history="1">
        <w:r w:rsidR="0049540E" w:rsidRPr="0049540E">
          <w:rPr>
            <w:rStyle w:val="Hyperlink"/>
            <w:b/>
            <w:sz w:val="24"/>
          </w:rPr>
          <w:t>VSDB Website</w:t>
        </w:r>
      </w:hyperlink>
      <w:r w:rsidR="0049540E">
        <w:rPr>
          <w:b/>
          <w:sz w:val="24"/>
        </w:rPr>
        <w:t xml:space="preserve">: </w:t>
      </w:r>
      <w:hyperlink r:id="rId11" w:tooltip="web link" w:history="1">
        <w:r w:rsidR="002A7288">
          <w:rPr>
            <w:rStyle w:val="Hyperlink"/>
          </w:rPr>
          <w:t>https://vsdb.k12.va.us/</w:t>
        </w:r>
      </w:hyperlink>
      <w:r w:rsidR="002A7288">
        <w:t xml:space="preserve">  ; put cursor on “Outreach” at the top of the</w:t>
      </w:r>
      <w:r w:rsidR="00CB7B9B">
        <w:t xml:space="preserve"> VSDB</w:t>
      </w:r>
      <w:r w:rsidR="002A7288">
        <w:t xml:space="preserve"> home page; click on “Wednesday Webinars”.  </w:t>
      </w:r>
      <w:r w:rsidR="00CB7B9B">
        <w:t xml:space="preserve"> </w:t>
      </w:r>
      <w:r w:rsidR="00D90F69" w:rsidRPr="00D90F69">
        <w:rPr>
          <w:b/>
        </w:rPr>
        <w:t>2)</w:t>
      </w:r>
      <w:r w:rsidR="00D90F69">
        <w:t xml:space="preserve"> </w:t>
      </w:r>
      <w:r w:rsidR="00CB7B9B">
        <w:t xml:space="preserve">Once </w:t>
      </w:r>
      <w:r w:rsidR="00707C0C">
        <w:t xml:space="preserve">there, page down to find each of the </w:t>
      </w:r>
      <w:r w:rsidR="00CB7B9B">
        <w:t>webinars</w:t>
      </w:r>
      <w:r w:rsidR="00D90F69">
        <w:t xml:space="preserve"> listed below*</w:t>
      </w:r>
      <w:r w:rsidR="00E864A4">
        <w:t>, with a description of the webinar and target audience</w:t>
      </w:r>
      <w:r w:rsidR="00707C0C">
        <w:t xml:space="preserve">. </w:t>
      </w:r>
      <w:r w:rsidR="00707C0C" w:rsidRPr="00CB7B9B">
        <w:rPr>
          <w:b/>
        </w:rPr>
        <w:t>To view, click on th</w:t>
      </w:r>
      <w:r w:rsidR="007C007B">
        <w:rPr>
          <w:b/>
        </w:rPr>
        <w:t>e link below</w:t>
      </w:r>
      <w:r w:rsidR="00707C0C" w:rsidRPr="00CB7B9B">
        <w:rPr>
          <w:b/>
        </w:rPr>
        <w:t xml:space="preserve"> “Target Audience” </w:t>
      </w:r>
      <w:r w:rsidR="00707C0C" w:rsidRPr="007004A9">
        <w:t>within the description for each webinar</w:t>
      </w:r>
      <w:r w:rsidR="00707C0C">
        <w:t>.</w:t>
      </w:r>
      <w:r>
        <w:t xml:space="preserve"> </w:t>
      </w:r>
      <w:r w:rsidR="00D90F69" w:rsidRPr="00D90F69">
        <w:rPr>
          <w:b/>
        </w:rPr>
        <w:t>3)</w:t>
      </w:r>
      <w:r w:rsidR="00D90F69">
        <w:t xml:space="preserve"> </w:t>
      </w:r>
      <w:r w:rsidR="007004A9">
        <w:t xml:space="preserve">This will take you to a page where you will </w:t>
      </w:r>
      <w:r w:rsidRPr="002A0669">
        <w:rPr>
          <w:b/>
        </w:rPr>
        <w:t xml:space="preserve">enter your name and email address, </w:t>
      </w:r>
      <w:r w:rsidR="007004A9" w:rsidRPr="002A0669">
        <w:rPr>
          <w:b/>
        </w:rPr>
        <w:t xml:space="preserve">click on “Register”, </w:t>
      </w:r>
      <w:r w:rsidR="007004A9">
        <w:t xml:space="preserve">and you’ll be taken to the recorded webinar.  </w:t>
      </w:r>
      <w:r w:rsidR="00D90F69" w:rsidRPr="00D90F69">
        <w:rPr>
          <w:b/>
        </w:rPr>
        <w:t>4)</w:t>
      </w:r>
      <w:r w:rsidR="00D90F69">
        <w:t xml:space="preserve"> </w:t>
      </w:r>
      <w:r w:rsidR="007004A9" w:rsidRPr="00D90F69">
        <w:rPr>
          <w:b/>
        </w:rPr>
        <w:t>View the webinar</w:t>
      </w:r>
      <w:r w:rsidR="007004A9">
        <w:t xml:space="preserve">, then </w:t>
      </w:r>
      <w:r w:rsidR="00D90F69" w:rsidRPr="00D90F69">
        <w:rPr>
          <w:b/>
        </w:rPr>
        <w:t>5)</w:t>
      </w:r>
      <w:r w:rsidR="00D90F69">
        <w:t xml:space="preserve"> </w:t>
      </w:r>
      <w:r w:rsidR="007004A9" w:rsidRPr="00D90F69">
        <w:rPr>
          <w:b/>
        </w:rPr>
        <w:t>take the associated online quiz</w:t>
      </w:r>
      <w:r w:rsidR="007004A9">
        <w:t xml:space="preserve"> (links are below).</w:t>
      </w:r>
      <w:r w:rsidR="00D24065">
        <w:t xml:space="preserve"> Only those who </w:t>
      </w:r>
      <w:r w:rsidR="00D24065" w:rsidRPr="002A0669">
        <w:rPr>
          <w:b/>
        </w:rPr>
        <w:t>complete the quiz</w:t>
      </w:r>
      <w:r w:rsidR="00D24065">
        <w:t xml:space="preserve"> </w:t>
      </w:r>
      <w:r w:rsidR="002A0669">
        <w:t xml:space="preserve">and </w:t>
      </w:r>
      <w:r w:rsidR="002A0669" w:rsidRPr="002A0669">
        <w:rPr>
          <w:b/>
        </w:rPr>
        <w:t xml:space="preserve">submit </w:t>
      </w:r>
      <w:r w:rsidR="002A0669">
        <w:t xml:space="preserve">it </w:t>
      </w:r>
      <w:r w:rsidR="00D24065">
        <w:t>will receive certificates. The whole process should t</w:t>
      </w:r>
      <w:r w:rsidR="002A0669">
        <w:t xml:space="preserve">ake approximately one hour.  </w:t>
      </w:r>
      <w:r w:rsidR="00D90F69" w:rsidRPr="00D90F69">
        <w:rPr>
          <w:b/>
          <w:sz w:val="20"/>
        </w:rPr>
        <w:t>*You may view any archived webinars, but only those listed below are available for contact hours!</w:t>
      </w:r>
      <w:r w:rsidR="00D90F69">
        <w:rPr>
          <w:b/>
          <w:sz w:val="20"/>
        </w:rPr>
        <w:t xml:space="preserve">  (cont’d -</w:t>
      </w:r>
    </w:p>
    <w:p w14:paraId="7650E3EC" w14:textId="77777777" w:rsidR="00D06501" w:rsidRPr="005D6CCF" w:rsidRDefault="00D06501" w:rsidP="002A7288">
      <w:pPr>
        <w:ind w:left="360"/>
        <w:jc w:val="both"/>
        <w:rPr>
          <w:b/>
          <w:sz w:val="24"/>
        </w:rPr>
      </w:pPr>
      <w:r>
        <w:rPr>
          <w:b/>
          <w:sz w:val="24"/>
        </w:rPr>
        <w:lastRenderedPageBreak/>
        <w:t>Archived Webinars available for viewing for contact hours are:</w:t>
      </w:r>
    </w:p>
    <w:p w14:paraId="1844DE3B" w14:textId="77777777" w:rsidR="005D6CCF" w:rsidRPr="00707C0C" w:rsidRDefault="00D8719B" w:rsidP="005D6CCF">
      <w:pPr>
        <w:pStyle w:val="ListParagraph"/>
        <w:numPr>
          <w:ilvl w:val="0"/>
          <w:numId w:val="2"/>
        </w:numPr>
        <w:rPr>
          <w:b/>
        </w:rPr>
      </w:pPr>
      <w:r w:rsidRPr="00844B64">
        <w:rPr>
          <w:b/>
          <w:sz w:val="24"/>
        </w:rPr>
        <w:t>Collaboratively Designed</w:t>
      </w:r>
      <w:r w:rsidR="009C68B3" w:rsidRPr="00844B64">
        <w:rPr>
          <w:b/>
          <w:sz w:val="24"/>
        </w:rPr>
        <w:t xml:space="preserve"> &amp; Collaboratively Implemented - </w:t>
      </w:r>
      <w:r w:rsidR="002A7288" w:rsidRPr="00844B64">
        <w:rPr>
          <w:b/>
          <w:sz w:val="24"/>
        </w:rPr>
        <w:t>Setting Language in Motion and Students with Cochlear Implants:  Guidelines for Educational Program Planning</w:t>
      </w:r>
      <w:r w:rsidR="002A7288">
        <w:rPr>
          <w:b/>
        </w:rPr>
        <w:t>,</w:t>
      </w:r>
      <w:r w:rsidR="00CB7B9B">
        <w:rPr>
          <w:b/>
        </w:rPr>
        <w:t xml:space="preserve"> </w:t>
      </w:r>
      <w:r w:rsidR="00CB7B9B" w:rsidRPr="00CB7B9B">
        <w:t>offered April 20, 2016.</w:t>
      </w:r>
      <w:r w:rsidR="002A7288">
        <w:rPr>
          <w:b/>
        </w:rPr>
        <w:t xml:space="preserve">  </w:t>
      </w:r>
      <w:r w:rsidR="00707C0C" w:rsidRPr="00707C0C">
        <w:rPr>
          <w:rStyle w:val="Strong"/>
          <w:rFonts w:cs="Arial"/>
          <w:bdr w:val="none" w:sz="0" w:space="0" w:color="auto" w:frame="1"/>
        </w:rPr>
        <w:t>Presenters: </w:t>
      </w:r>
      <w:r w:rsidR="00707C0C" w:rsidRPr="00707C0C">
        <w:rPr>
          <w:rFonts w:cs="Arial"/>
        </w:rPr>
        <w:t>Terrell Clark, Ph.D., Boston Children’s Hospital and Katie Prins McCarthy, MBA, Harvard University</w:t>
      </w:r>
      <w:r w:rsidR="00C5511F">
        <w:rPr>
          <w:rFonts w:cs="Arial"/>
        </w:rPr>
        <w:t>, Clerc Center of Gallaudet University.</w:t>
      </w:r>
    </w:p>
    <w:p w14:paraId="250E3CE6" w14:textId="53A82BF0" w:rsidR="00552876" w:rsidRDefault="00707C0C" w:rsidP="00552876">
      <w:pPr>
        <w:ind w:left="720"/>
        <w:rPr>
          <w:sz w:val="20"/>
        </w:rPr>
      </w:pPr>
      <w:r w:rsidRPr="00CB7B9B">
        <w:t>Use the</w:t>
      </w:r>
      <w:r>
        <w:rPr>
          <w:b/>
        </w:rPr>
        <w:t xml:space="preserve"> notes page attached </w:t>
      </w:r>
      <w:r w:rsidRPr="00CB7B9B">
        <w:t>to this email during viewing</w:t>
      </w:r>
      <w:r>
        <w:rPr>
          <w:b/>
        </w:rPr>
        <w:t>.  After viewing</w:t>
      </w:r>
      <w:r w:rsidR="00CB7B9B">
        <w:rPr>
          <w:b/>
        </w:rPr>
        <w:t>,</w:t>
      </w:r>
      <w:r>
        <w:rPr>
          <w:b/>
        </w:rPr>
        <w:t xml:space="preserve"> take </w:t>
      </w:r>
      <w:hyperlink r:id="rId12" w:history="1">
        <w:r w:rsidRPr="00E54F24">
          <w:rPr>
            <w:rStyle w:val="Hyperlink"/>
            <w:b/>
          </w:rPr>
          <w:t xml:space="preserve">the quiz for this </w:t>
        </w:r>
        <w:r w:rsidR="00EB2D3E" w:rsidRPr="00E54F24">
          <w:rPr>
            <w:rStyle w:val="Hyperlink"/>
            <w:b/>
          </w:rPr>
          <w:t>webinar</w:t>
        </w:r>
      </w:hyperlink>
      <w:r w:rsidR="00EB2D3E">
        <w:rPr>
          <w:b/>
        </w:rPr>
        <w:t xml:space="preserve"> at</w:t>
      </w:r>
      <w:r>
        <w:rPr>
          <w:b/>
        </w:rPr>
        <w:t xml:space="preserve">  </w:t>
      </w:r>
      <w:hyperlink r:id="rId13" w:tooltip="web link" w:history="1">
        <w:r w:rsidRPr="00707C0C">
          <w:rPr>
            <w:color w:val="0563C1" w:themeColor="hyperlink"/>
            <w:u w:val="single"/>
          </w:rPr>
          <w:t>https://forms.gle/mm3S9GxtKuLEeTTK6</w:t>
        </w:r>
      </w:hyperlink>
      <w:r w:rsidRPr="00707C0C">
        <w:t xml:space="preserve"> </w:t>
      </w:r>
      <w:r w:rsidR="00147AFB">
        <w:t xml:space="preserve"> </w:t>
      </w:r>
      <w:r w:rsidR="00B72E19">
        <w:rPr>
          <w:sz w:val="20"/>
        </w:rPr>
        <w:t>(you may need to copy</w:t>
      </w:r>
      <w:r w:rsidR="00147AFB" w:rsidRPr="00147AFB">
        <w:rPr>
          <w:sz w:val="20"/>
        </w:rPr>
        <w:t xml:space="preserve"> and paste into browser)</w:t>
      </w:r>
    </w:p>
    <w:p w14:paraId="2E4317A0" w14:textId="0F0050B7" w:rsidR="00CB7B9B" w:rsidRPr="00CB7B9B" w:rsidRDefault="00CB7B9B" w:rsidP="00E54F24">
      <w:pPr>
        <w:pStyle w:val="ListParagraph"/>
        <w:numPr>
          <w:ilvl w:val="0"/>
          <w:numId w:val="2"/>
        </w:numPr>
      </w:pPr>
      <w:r w:rsidRPr="00E54F24">
        <w:rPr>
          <w:rFonts w:eastAsia="Times New Roman" w:cs="Arial"/>
          <w:b/>
          <w:bCs/>
          <w:color w:val="252525"/>
          <w:sz w:val="24"/>
          <w:bdr w:val="none" w:sz="0" w:space="0" w:color="auto" w:frame="1"/>
        </w:rPr>
        <w:t>Evidence-based Practice for Teaching Listening and Spoken Language Skills to Preschoolers with Hearing Loss, </w:t>
      </w:r>
      <w:r w:rsidRPr="00E54F24">
        <w:rPr>
          <w:rFonts w:eastAsia="Times New Roman" w:cs="Arial"/>
          <w:b/>
          <w:bCs/>
          <w:color w:val="252525"/>
        </w:rPr>
        <w:t xml:space="preserve">offered Oct. 12, 2016 and Nov. 30, 2016.  </w:t>
      </w:r>
      <w:r w:rsidRPr="00E54F24">
        <w:rPr>
          <w:rFonts w:eastAsia="Times New Roman" w:cs="Arial"/>
          <w:b/>
          <w:bCs/>
          <w:bdr w:val="none" w:sz="0" w:space="0" w:color="auto" w:frame="1"/>
        </w:rPr>
        <w:t>Presenters:</w:t>
      </w:r>
      <w:r w:rsidR="00844B64" w:rsidRPr="00E54F24">
        <w:rPr>
          <w:rFonts w:eastAsia="Times New Roman" w:cs="Arial"/>
        </w:rPr>
        <w:t xml:space="preserve"> Sharon Raver- </w:t>
      </w:r>
      <w:r w:rsidRPr="00E54F24">
        <w:rPr>
          <w:rFonts w:eastAsia="Times New Roman" w:cs="Arial"/>
        </w:rPr>
        <w:t>Lampman, Ph.D. and Janet Knust, M.S., LSLS Cert. AV Ed.</w:t>
      </w:r>
    </w:p>
    <w:p w14:paraId="5EEE2752" w14:textId="77777777" w:rsidR="00CB7B9B" w:rsidRPr="00CB7B9B" w:rsidRDefault="00CB7B9B" w:rsidP="00CB7B9B">
      <w:pPr>
        <w:pStyle w:val="ListParagraph"/>
      </w:pPr>
    </w:p>
    <w:p w14:paraId="71675897" w14:textId="205803C2" w:rsidR="00CB7B9B" w:rsidRDefault="00CB7B9B" w:rsidP="00552876">
      <w:pPr>
        <w:pStyle w:val="ListParagraph"/>
        <w:rPr>
          <w:sz w:val="20"/>
        </w:rPr>
      </w:pPr>
      <w:r w:rsidRPr="00CB7B9B">
        <w:t>Use the</w:t>
      </w:r>
      <w:r>
        <w:rPr>
          <w:b/>
        </w:rPr>
        <w:t xml:space="preserve"> notes page attached </w:t>
      </w:r>
      <w:r w:rsidRPr="00CB7B9B">
        <w:t>to this email during viewing</w:t>
      </w:r>
      <w:r>
        <w:rPr>
          <w:b/>
        </w:rPr>
        <w:t xml:space="preserve">.  After viewing, </w:t>
      </w:r>
      <w:hyperlink r:id="rId14" w:history="1">
        <w:r w:rsidRPr="00E54F24">
          <w:rPr>
            <w:rStyle w:val="Hyperlink"/>
            <w:b/>
          </w:rPr>
          <w:t>take the q</w:t>
        </w:r>
        <w:r w:rsidR="00B72E19" w:rsidRPr="00E54F24">
          <w:rPr>
            <w:rStyle w:val="Hyperlink"/>
            <w:b/>
          </w:rPr>
          <w:t>uiz for this webinar</w:t>
        </w:r>
      </w:hyperlink>
      <w:r w:rsidR="00B72E19">
        <w:rPr>
          <w:b/>
        </w:rPr>
        <w:t xml:space="preserve"> at </w:t>
      </w:r>
      <w:hyperlink r:id="rId15" w:tooltip="Google link" w:history="1">
        <w:r w:rsidR="00FB5F25" w:rsidRPr="00CF1EFA">
          <w:rPr>
            <w:rStyle w:val="Hyperlink"/>
            <w:b/>
          </w:rPr>
          <w:t>https://forms.gle/wqER4Kv7RFE5nFZi7</w:t>
        </w:r>
      </w:hyperlink>
      <w:r w:rsidR="00FB5F25">
        <w:rPr>
          <w:b/>
        </w:rPr>
        <w:t xml:space="preserve"> </w:t>
      </w:r>
      <w:r w:rsidR="004477B9">
        <w:rPr>
          <w:b/>
        </w:rPr>
        <w:t xml:space="preserve"> </w:t>
      </w:r>
      <w:r w:rsidR="00B72E19">
        <w:rPr>
          <w:sz w:val="20"/>
        </w:rPr>
        <w:t xml:space="preserve">(you may need to copy </w:t>
      </w:r>
      <w:r w:rsidR="00552876">
        <w:rPr>
          <w:sz w:val="20"/>
        </w:rPr>
        <w:t>and paste into browser)</w:t>
      </w:r>
    </w:p>
    <w:p w14:paraId="24BE96F6" w14:textId="77777777" w:rsidR="00552876" w:rsidRPr="00552876" w:rsidRDefault="00552876" w:rsidP="00552876">
      <w:pPr>
        <w:pStyle w:val="ListParagraph"/>
        <w:rPr>
          <w:b/>
        </w:rPr>
      </w:pPr>
    </w:p>
    <w:p w14:paraId="3EB229D1" w14:textId="77777777" w:rsidR="00CB7B9B" w:rsidRPr="00CB7B9B" w:rsidRDefault="00CB7B9B" w:rsidP="00CB7B9B">
      <w:pPr>
        <w:pStyle w:val="ListParagraph"/>
        <w:numPr>
          <w:ilvl w:val="0"/>
          <w:numId w:val="2"/>
        </w:numPr>
        <w:rPr>
          <w:b/>
        </w:rPr>
      </w:pPr>
      <w:r w:rsidRPr="00844B64">
        <w:rPr>
          <w:rFonts w:eastAsia="Times New Roman" w:cs="Arial"/>
          <w:b/>
          <w:bCs/>
          <w:sz w:val="24"/>
          <w:bdr w:val="none" w:sz="0" w:space="0" w:color="auto" w:frame="1"/>
        </w:rPr>
        <w:t>The Standardized Visual Communication Sign Language (VCSL)</w:t>
      </w:r>
      <w:r w:rsidR="00844B64">
        <w:rPr>
          <w:rFonts w:eastAsia="Times New Roman" w:cs="Arial"/>
          <w:b/>
          <w:bCs/>
          <w:sz w:val="24"/>
          <w:bdr w:val="none" w:sz="0" w:space="0" w:color="auto" w:frame="1"/>
        </w:rPr>
        <w:t xml:space="preserve"> Checklist for Signing Children</w:t>
      </w:r>
      <w:r w:rsidR="00844B64">
        <w:rPr>
          <w:rFonts w:eastAsia="Times New Roman" w:cs="Arial"/>
          <w:bCs/>
        </w:rPr>
        <w:t xml:space="preserve">, </w:t>
      </w:r>
      <w:r w:rsidRPr="00CB7B9B">
        <w:rPr>
          <w:rFonts w:eastAsia="Times New Roman" w:cs="Arial"/>
          <w:bCs/>
        </w:rPr>
        <w:t>offered May 10, 2017</w:t>
      </w:r>
      <w:r>
        <w:rPr>
          <w:rFonts w:eastAsia="Times New Roman" w:cs="Arial"/>
          <w:b/>
          <w:bCs/>
        </w:rPr>
        <w:t xml:space="preserve">.  </w:t>
      </w:r>
      <w:r w:rsidRPr="00CB7B9B">
        <w:rPr>
          <w:rFonts w:eastAsia="Times New Roman" w:cs="Arial"/>
          <w:b/>
          <w:bCs/>
          <w:bdr w:val="none" w:sz="0" w:space="0" w:color="auto" w:frame="1"/>
        </w:rPr>
        <w:t>Presenters:</w:t>
      </w:r>
      <w:r w:rsidRPr="00CB7B9B">
        <w:rPr>
          <w:rFonts w:eastAsia="Times New Roman" w:cs="Arial"/>
        </w:rPr>
        <w:t>  Laurene E. Simms, Ph.D., and M. Diane Clark, Ph.D.</w:t>
      </w:r>
    </w:p>
    <w:p w14:paraId="53FB1795" w14:textId="77777777" w:rsidR="00CB7B9B" w:rsidRDefault="00CB7B9B" w:rsidP="00CB7B9B">
      <w:pPr>
        <w:pStyle w:val="ListParagraph"/>
        <w:rPr>
          <w:rFonts w:eastAsia="Times New Roman" w:cs="Arial"/>
          <w:b/>
          <w:bCs/>
          <w:bdr w:val="none" w:sz="0" w:space="0" w:color="auto" w:frame="1"/>
        </w:rPr>
      </w:pPr>
    </w:p>
    <w:p w14:paraId="62C4951B" w14:textId="09F34CBF" w:rsidR="00FE3BC8" w:rsidRDefault="00CB7B9B" w:rsidP="00552876">
      <w:pPr>
        <w:pStyle w:val="ListParagraph"/>
        <w:rPr>
          <w:sz w:val="18"/>
        </w:rPr>
      </w:pPr>
      <w:r w:rsidRPr="00CB7B9B">
        <w:t>Use the</w:t>
      </w:r>
      <w:r>
        <w:rPr>
          <w:b/>
        </w:rPr>
        <w:t xml:space="preserve"> notes page attached </w:t>
      </w:r>
      <w:r w:rsidRPr="00CB7B9B">
        <w:t>to this email during viewing</w:t>
      </w:r>
      <w:r>
        <w:rPr>
          <w:b/>
        </w:rPr>
        <w:t>.  After viewing,</w:t>
      </w:r>
      <w:hyperlink r:id="rId16" w:history="1">
        <w:r w:rsidRPr="00E54F24">
          <w:rPr>
            <w:rStyle w:val="Hyperlink"/>
            <w:b/>
          </w:rPr>
          <w:t xml:space="preserve"> take the quiz for th</w:t>
        </w:r>
        <w:r w:rsidR="00552876" w:rsidRPr="00E54F24">
          <w:rPr>
            <w:rStyle w:val="Hyperlink"/>
            <w:b/>
          </w:rPr>
          <w:t>is webinar</w:t>
        </w:r>
      </w:hyperlink>
      <w:r w:rsidR="00552876">
        <w:rPr>
          <w:b/>
        </w:rPr>
        <w:t xml:space="preserve"> at</w:t>
      </w:r>
      <w:r>
        <w:rPr>
          <w:b/>
        </w:rPr>
        <w:t xml:space="preserve"> </w:t>
      </w:r>
      <w:hyperlink r:id="rId17" w:tooltip="Google link" w:history="1">
        <w:r w:rsidR="00FB7E18" w:rsidRPr="00CF1EFA">
          <w:rPr>
            <w:rStyle w:val="Hyperlink"/>
            <w:b/>
          </w:rPr>
          <w:t>https://forms.gle/1mWQrSDCScweF9986</w:t>
        </w:r>
      </w:hyperlink>
      <w:r w:rsidR="00FB7E18">
        <w:rPr>
          <w:b/>
        </w:rPr>
        <w:t xml:space="preserve"> </w:t>
      </w:r>
      <w:r>
        <w:rPr>
          <w:b/>
        </w:rPr>
        <w:t xml:space="preserve"> </w:t>
      </w:r>
      <w:r w:rsidR="00B72E19">
        <w:rPr>
          <w:sz w:val="18"/>
        </w:rPr>
        <w:t>(you may need to copy</w:t>
      </w:r>
      <w:r w:rsidR="00147AFB" w:rsidRPr="00147AFB">
        <w:rPr>
          <w:sz w:val="18"/>
        </w:rPr>
        <w:t xml:space="preserve"> and paste into browser)</w:t>
      </w:r>
    </w:p>
    <w:p w14:paraId="2A990ED1" w14:textId="77777777" w:rsidR="00552876" w:rsidRPr="00552876" w:rsidRDefault="00552876" w:rsidP="00552876">
      <w:pPr>
        <w:pStyle w:val="ListParagraph"/>
        <w:rPr>
          <w:b/>
        </w:rPr>
      </w:pPr>
    </w:p>
    <w:p w14:paraId="4CDA31E1" w14:textId="77777777" w:rsidR="00FE3BC8" w:rsidRPr="00FE3BC8" w:rsidRDefault="00FE3BC8" w:rsidP="00FE3BC8">
      <w:pPr>
        <w:pStyle w:val="ListParagraph"/>
        <w:numPr>
          <w:ilvl w:val="0"/>
          <w:numId w:val="2"/>
        </w:numPr>
        <w:rPr>
          <w:b/>
        </w:rPr>
      </w:pPr>
      <w:r w:rsidRPr="00844B64">
        <w:rPr>
          <w:rFonts w:eastAsia="Times New Roman" w:cs="Arial"/>
          <w:b/>
          <w:bCs/>
          <w:sz w:val="24"/>
          <w:bdr w:val="none" w:sz="0" w:space="0" w:color="auto" w:frame="1"/>
        </w:rPr>
        <w:t>Kendall Conversational Proficiency Levels (P Levels): Face-To-Face Language Assessment for Deaf Children”,</w:t>
      </w:r>
      <w:r w:rsidR="00E864A4" w:rsidRPr="00844B64">
        <w:rPr>
          <w:rFonts w:eastAsia="Times New Roman" w:cs="Arial"/>
          <w:b/>
          <w:bCs/>
          <w:sz w:val="24"/>
          <w:bdr w:val="none" w:sz="0" w:space="0" w:color="auto" w:frame="1"/>
        </w:rPr>
        <w:t xml:space="preserve"> Part 1</w:t>
      </w:r>
      <w:r w:rsidRPr="00844B64">
        <w:rPr>
          <w:rFonts w:eastAsia="Times New Roman" w:cs="Arial"/>
          <w:b/>
          <w:bCs/>
          <w:sz w:val="24"/>
        </w:rPr>
        <w:t> </w:t>
      </w:r>
      <w:r w:rsidRPr="00FE3BC8">
        <w:rPr>
          <w:rFonts w:eastAsia="Times New Roman" w:cs="Arial"/>
          <w:bCs/>
        </w:rPr>
        <w:t>offered April 19, 2017.</w:t>
      </w:r>
      <w:r>
        <w:rPr>
          <w:rFonts w:eastAsia="Times New Roman" w:cs="Arial"/>
          <w:b/>
          <w:bCs/>
        </w:rPr>
        <w:t xml:space="preserve">  </w:t>
      </w:r>
      <w:r w:rsidRPr="00FE3BC8">
        <w:rPr>
          <w:rFonts w:eastAsia="Times New Roman" w:cs="Arial"/>
          <w:b/>
          <w:bCs/>
          <w:bdr w:val="none" w:sz="0" w:space="0" w:color="auto" w:frame="1"/>
        </w:rPr>
        <w:t>Presenter:</w:t>
      </w:r>
      <w:r w:rsidRPr="00FE3BC8">
        <w:rPr>
          <w:rFonts w:eastAsia="Times New Roman" w:cs="Arial"/>
        </w:rPr>
        <w:t>  Martha French, Ph.D.</w:t>
      </w:r>
    </w:p>
    <w:p w14:paraId="69B8694A" w14:textId="77777777" w:rsidR="00FE3BC8" w:rsidRPr="00FE3BC8" w:rsidRDefault="00FE3BC8" w:rsidP="00FE3BC8">
      <w:pPr>
        <w:pStyle w:val="ListParagraph"/>
        <w:rPr>
          <w:b/>
        </w:rPr>
      </w:pPr>
    </w:p>
    <w:p w14:paraId="62AC32F1" w14:textId="3D180853" w:rsidR="00FE3BC8" w:rsidRDefault="00FE3BC8" w:rsidP="00552876">
      <w:pPr>
        <w:pStyle w:val="ListParagraph"/>
        <w:rPr>
          <w:sz w:val="20"/>
        </w:rPr>
      </w:pPr>
      <w:r w:rsidRPr="00CB7B9B">
        <w:t>Use the</w:t>
      </w:r>
      <w:r>
        <w:rPr>
          <w:b/>
        </w:rPr>
        <w:t xml:space="preserve"> notes page attached </w:t>
      </w:r>
      <w:r w:rsidRPr="00CB7B9B">
        <w:t>to this email during viewing</w:t>
      </w:r>
      <w:r>
        <w:rPr>
          <w:b/>
        </w:rPr>
        <w:t xml:space="preserve">.  After viewing, </w:t>
      </w:r>
      <w:hyperlink r:id="rId18" w:history="1">
        <w:r w:rsidRPr="00E54F24">
          <w:rPr>
            <w:rStyle w:val="Hyperlink"/>
            <w:b/>
          </w:rPr>
          <w:t>take t</w:t>
        </w:r>
        <w:r w:rsidR="00147AFB" w:rsidRPr="00E54F24">
          <w:rPr>
            <w:rStyle w:val="Hyperlink"/>
            <w:b/>
          </w:rPr>
          <w:t>he quiz for this webinar</w:t>
        </w:r>
      </w:hyperlink>
      <w:r w:rsidR="00147AFB">
        <w:rPr>
          <w:b/>
        </w:rPr>
        <w:t xml:space="preserve"> at</w:t>
      </w:r>
      <w:r w:rsidR="00B72E19">
        <w:rPr>
          <w:b/>
        </w:rPr>
        <w:t xml:space="preserve"> </w:t>
      </w:r>
      <w:r>
        <w:rPr>
          <w:b/>
        </w:rPr>
        <w:t xml:space="preserve">  </w:t>
      </w:r>
      <w:hyperlink r:id="rId19" w:tooltip="Google link" w:history="1">
        <w:r w:rsidR="00D03AC0" w:rsidRPr="00CF1EFA">
          <w:rPr>
            <w:rStyle w:val="Hyperlink"/>
            <w:b/>
          </w:rPr>
          <w:t>https://forms.gle/15oS6nhkskptuRBY7</w:t>
        </w:r>
      </w:hyperlink>
      <w:r w:rsidR="00D03AC0">
        <w:rPr>
          <w:b/>
        </w:rPr>
        <w:t xml:space="preserve"> </w:t>
      </w:r>
      <w:r w:rsidR="00147AFB">
        <w:rPr>
          <w:b/>
        </w:rPr>
        <w:t xml:space="preserve"> </w:t>
      </w:r>
      <w:r w:rsidR="00B72E19">
        <w:rPr>
          <w:sz w:val="20"/>
        </w:rPr>
        <w:t>(you may need to copy</w:t>
      </w:r>
      <w:r w:rsidR="00147AFB" w:rsidRPr="00147AFB">
        <w:rPr>
          <w:sz w:val="20"/>
        </w:rPr>
        <w:t xml:space="preserve"> and paste into browser)</w:t>
      </w:r>
    </w:p>
    <w:p w14:paraId="032B3972" w14:textId="77777777" w:rsidR="00552876" w:rsidRPr="00552876" w:rsidRDefault="00552876" w:rsidP="00552876">
      <w:pPr>
        <w:pStyle w:val="ListParagraph"/>
        <w:rPr>
          <w:b/>
        </w:rPr>
      </w:pPr>
    </w:p>
    <w:p w14:paraId="2C47817D" w14:textId="77777777" w:rsidR="00FE3BC8" w:rsidRDefault="00BE551E" w:rsidP="00FE3BC8">
      <w:pPr>
        <w:pStyle w:val="ListParagraph"/>
        <w:rPr>
          <w:b/>
        </w:rPr>
      </w:pPr>
      <w:r>
        <w:rPr>
          <w:b/>
        </w:rPr>
        <w:t>(It is highly recommended that #4, Kendall Conversational Proficiency Levels, Part 1 be taken before #5, Following Assessment to Plan Language/Literacy Instruction…)</w:t>
      </w:r>
    </w:p>
    <w:p w14:paraId="4E3F5F4B" w14:textId="77777777" w:rsidR="00FE3BC8" w:rsidRDefault="00FE3BC8" w:rsidP="00FE3BC8">
      <w:pPr>
        <w:pStyle w:val="ListParagraph"/>
        <w:rPr>
          <w:b/>
        </w:rPr>
      </w:pPr>
    </w:p>
    <w:p w14:paraId="7037AAA4" w14:textId="77777777" w:rsidR="00E864A4" w:rsidRPr="00E864A4" w:rsidRDefault="00BE551E" w:rsidP="00E864A4">
      <w:pPr>
        <w:pStyle w:val="ListParagraph"/>
        <w:numPr>
          <w:ilvl w:val="0"/>
          <w:numId w:val="2"/>
        </w:numPr>
        <w:spacing w:after="450" w:line="240" w:lineRule="auto"/>
        <w:outlineLvl w:val="3"/>
        <w:rPr>
          <w:rFonts w:eastAsia="Times New Roman" w:cs="Arial"/>
          <w:b/>
          <w:bCs/>
        </w:rPr>
      </w:pPr>
      <w:r w:rsidRPr="00844B64">
        <w:rPr>
          <w:rFonts w:eastAsia="Times New Roman" w:cs="Arial"/>
          <w:b/>
          <w:bCs/>
          <w:sz w:val="24"/>
          <w:bdr w:val="none" w:sz="0" w:space="0" w:color="auto" w:frame="1"/>
        </w:rPr>
        <w:t>Following Assessment to Plan Language/Literacy Instruction  (</w:t>
      </w:r>
      <w:r w:rsidR="00E864A4" w:rsidRPr="00844B64">
        <w:rPr>
          <w:rFonts w:eastAsia="Times New Roman" w:cs="Arial"/>
          <w:b/>
          <w:bCs/>
          <w:sz w:val="24"/>
          <w:bdr w:val="none" w:sz="0" w:space="0" w:color="auto" w:frame="1"/>
        </w:rPr>
        <w:t>Kendall Conversational Proficiency Levels (P-Levels): Setting Language Goals</w:t>
      </w:r>
      <w:r w:rsidRPr="00844B64">
        <w:rPr>
          <w:rFonts w:eastAsia="Times New Roman" w:cs="Arial"/>
          <w:b/>
          <w:bCs/>
          <w:sz w:val="24"/>
          <w:bdr w:val="none" w:sz="0" w:space="0" w:color="auto" w:frame="1"/>
        </w:rPr>
        <w:t>)</w:t>
      </w:r>
      <w:r w:rsidR="00382A04" w:rsidRPr="00844B64">
        <w:rPr>
          <w:rFonts w:eastAsia="Times New Roman" w:cs="Arial"/>
          <w:b/>
          <w:bCs/>
          <w:sz w:val="24"/>
        </w:rPr>
        <w:t> for children with hearing loss),</w:t>
      </w:r>
      <w:r w:rsidR="00E864A4" w:rsidRPr="00844B64">
        <w:rPr>
          <w:rFonts w:eastAsia="Times New Roman" w:cs="Arial"/>
          <w:b/>
          <w:bCs/>
          <w:sz w:val="24"/>
        </w:rPr>
        <w:t xml:space="preserve"> Part 2 </w:t>
      </w:r>
      <w:r w:rsidR="00E864A4" w:rsidRPr="00E864A4">
        <w:rPr>
          <w:rFonts w:eastAsia="Times New Roman" w:cs="Arial"/>
          <w:bCs/>
        </w:rPr>
        <w:t>offered May 17, 2017</w:t>
      </w:r>
      <w:r w:rsidR="00E864A4">
        <w:rPr>
          <w:rFonts w:eastAsia="Times New Roman" w:cs="Arial"/>
          <w:bCs/>
        </w:rPr>
        <w:t xml:space="preserve">.  </w:t>
      </w:r>
      <w:r w:rsidR="00E864A4" w:rsidRPr="00E864A4">
        <w:rPr>
          <w:rFonts w:eastAsia="Times New Roman" w:cs="Arial"/>
          <w:b/>
          <w:bCs/>
          <w:bdr w:val="none" w:sz="0" w:space="0" w:color="auto" w:frame="1"/>
        </w:rPr>
        <w:t>Presenter:</w:t>
      </w:r>
      <w:r w:rsidR="00E864A4" w:rsidRPr="00E864A4">
        <w:rPr>
          <w:rFonts w:eastAsia="Times New Roman" w:cs="Arial"/>
        </w:rPr>
        <w:t>  Martha French, Ph.D.</w:t>
      </w:r>
    </w:p>
    <w:p w14:paraId="229A5316" w14:textId="77777777" w:rsidR="00707C0C" w:rsidRDefault="00707C0C" w:rsidP="00E864A4">
      <w:pPr>
        <w:pStyle w:val="ListParagraph"/>
        <w:rPr>
          <w:b/>
        </w:rPr>
      </w:pPr>
    </w:p>
    <w:p w14:paraId="15723010" w14:textId="6961652A" w:rsidR="002A0669" w:rsidRPr="00552876" w:rsidRDefault="00E864A4" w:rsidP="00552876">
      <w:pPr>
        <w:pStyle w:val="ListParagraph"/>
        <w:rPr>
          <w:b/>
        </w:rPr>
      </w:pPr>
      <w:r w:rsidRPr="00CB7B9B">
        <w:t>Use the</w:t>
      </w:r>
      <w:r>
        <w:rPr>
          <w:b/>
        </w:rPr>
        <w:t xml:space="preserve"> notes page attached </w:t>
      </w:r>
      <w:r w:rsidRPr="00CB7B9B">
        <w:t>to this email during viewing</w:t>
      </w:r>
      <w:r>
        <w:rPr>
          <w:b/>
        </w:rPr>
        <w:t xml:space="preserve">.  After viewing, </w:t>
      </w:r>
      <w:hyperlink r:id="rId20" w:history="1">
        <w:r w:rsidRPr="0049540E">
          <w:rPr>
            <w:rStyle w:val="Hyperlink"/>
            <w:b/>
          </w:rPr>
          <w:t>take the</w:t>
        </w:r>
        <w:r w:rsidR="00B72E19" w:rsidRPr="0049540E">
          <w:rPr>
            <w:rStyle w:val="Hyperlink"/>
            <w:b/>
          </w:rPr>
          <w:t xml:space="preserve"> quiz for this webinar</w:t>
        </w:r>
      </w:hyperlink>
      <w:r w:rsidR="00B72E19">
        <w:rPr>
          <w:b/>
        </w:rPr>
        <w:t xml:space="preserve"> at</w:t>
      </w:r>
      <w:r>
        <w:rPr>
          <w:b/>
        </w:rPr>
        <w:t xml:space="preserve">  </w:t>
      </w:r>
      <w:hyperlink r:id="rId21" w:tooltip="Google link" w:history="1">
        <w:r w:rsidR="001A1CC7" w:rsidRPr="00CF1EFA">
          <w:rPr>
            <w:rStyle w:val="Hyperlink"/>
            <w:b/>
          </w:rPr>
          <w:t>https://forms.gle/2yBmjHS9QjeccyyC6</w:t>
        </w:r>
      </w:hyperlink>
      <w:r w:rsidR="001A1CC7">
        <w:rPr>
          <w:b/>
        </w:rPr>
        <w:t xml:space="preserve"> </w:t>
      </w:r>
      <w:r w:rsidR="00147AFB">
        <w:rPr>
          <w:b/>
        </w:rPr>
        <w:t xml:space="preserve">  </w:t>
      </w:r>
      <w:r w:rsidR="00B72E19">
        <w:rPr>
          <w:sz w:val="20"/>
        </w:rPr>
        <w:t>(you may need to copy</w:t>
      </w:r>
      <w:r w:rsidR="00147AFB" w:rsidRPr="00147AFB">
        <w:rPr>
          <w:sz w:val="20"/>
        </w:rPr>
        <w:t xml:space="preserve"> and paste into browser)</w:t>
      </w:r>
    </w:p>
    <w:p w14:paraId="5E7FA9B7" w14:textId="77777777" w:rsidR="00E54F24" w:rsidRDefault="00E54F24" w:rsidP="002A0669">
      <w:pPr>
        <w:pStyle w:val="ListParagraph"/>
        <w:jc w:val="center"/>
        <w:rPr>
          <w:b/>
        </w:rPr>
      </w:pPr>
    </w:p>
    <w:p w14:paraId="58AA8AB6" w14:textId="459E21B3" w:rsidR="00E864A4" w:rsidRPr="002A0669" w:rsidRDefault="002A0669" w:rsidP="002A0669">
      <w:pPr>
        <w:pStyle w:val="ListParagraph"/>
        <w:jc w:val="center"/>
        <w:rPr>
          <w:b/>
        </w:rPr>
      </w:pPr>
      <w:r>
        <w:rPr>
          <w:b/>
        </w:rPr>
        <w:t xml:space="preserve">I hope you enjoy these webinars, and benefit from the information learned!  </w:t>
      </w:r>
      <w:r w:rsidRPr="002A0669">
        <w:rPr>
          <w:rFonts w:ascii="Monotype Corsiva" w:hAnsi="Monotype Corsiva"/>
          <w:b/>
          <w:sz w:val="24"/>
        </w:rPr>
        <w:t>Debbie</w:t>
      </w:r>
    </w:p>
    <w:sectPr w:rsidR="00E864A4" w:rsidRPr="002A0669"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181F81" w14:textId="77777777" w:rsidR="00E346DA" w:rsidRDefault="00E346DA" w:rsidP="00CB7B9B">
      <w:pPr>
        <w:spacing w:after="0" w:line="240" w:lineRule="auto"/>
      </w:pPr>
      <w:r>
        <w:separator/>
      </w:r>
    </w:p>
  </w:endnote>
  <w:endnote w:type="continuationSeparator" w:id="0">
    <w:p w14:paraId="69742D11" w14:textId="77777777" w:rsidR="00E346DA" w:rsidRDefault="00E346DA" w:rsidP="00CB7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44553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2A9538" w14:textId="1334DD6A" w:rsidR="00CB7B9B" w:rsidRDefault="00CB7B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69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6AB7AE9" w14:textId="77777777" w:rsidR="00CB7B9B" w:rsidRDefault="00CB7B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7EE540" w14:textId="77777777" w:rsidR="00E346DA" w:rsidRDefault="00E346DA" w:rsidP="00CB7B9B">
      <w:pPr>
        <w:spacing w:after="0" w:line="240" w:lineRule="auto"/>
      </w:pPr>
      <w:r>
        <w:separator/>
      </w:r>
    </w:p>
  </w:footnote>
  <w:footnote w:type="continuationSeparator" w:id="0">
    <w:p w14:paraId="06CB58F2" w14:textId="77777777" w:rsidR="00E346DA" w:rsidRDefault="00E346DA" w:rsidP="00CB7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96C39"/>
    <w:multiLevelType w:val="hybridMultilevel"/>
    <w:tmpl w:val="D60C3B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67D39"/>
    <w:multiLevelType w:val="hybridMultilevel"/>
    <w:tmpl w:val="CE6C7A0A"/>
    <w:lvl w:ilvl="0" w:tplc="6F0A2B4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265"/>
    <w:rsid w:val="000654EF"/>
    <w:rsid w:val="00077B91"/>
    <w:rsid w:val="000B7A21"/>
    <w:rsid w:val="00145265"/>
    <w:rsid w:val="00147AFB"/>
    <w:rsid w:val="00180B9F"/>
    <w:rsid w:val="001A1CC7"/>
    <w:rsid w:val="00212620"/>
    <w:rsid w:val="002A0669"/>
    <w:rsid w:val="002A7288"/>
    <w:rsid w:val="002E5503"/>
    <w:rsid w:val="00345B7E"/>
    <w:rsid w:val="00382A04"/>
    <w:rsid w:val="004477B9"/>
    <w:rsid w:val="0049540E"/>
    <w:rsid w:val="00552876"/>
    <w:rsid w:val="00575625"/>
    <w:rsid w:val="005D6CCF"/>
    <w:rsid w:val="005D71B1"/>
    <w:rsid w:val="00634D56"/>
    <w:rsid w:val="0067107C"/>
    <w:rsid w:val="007004A9"/>
    <w:rsid w:val="00707C0C"/>
    <w:rsid w:val="007A4090"/>
    <w:rsid w:val="007C007B"/>
    <w:rsid w:val="00844B64"/>
    <w:rsid w:val="008469C9"/>
    <w:rsid w:val="009C68B3"/>
    <w:rsid w:val="009D486A"/>
    <w:rsid w:val="00A16438"/>
    <w:rsid w:val="00B71157"/>
    <w:rsid w:val="00B72E19"/>
    <w:rsid w:val="00BD6AEA"/>
    <w:rsid w:val="00BE551E"/>
    <w:rsid w:val="00C5511F"/>
    <w:rsid w:val="00CB7B9B"/>
    <w:rsid w:val="00D03AC0"/>
    <w:rsid w:val="00D06501"/>
    <w:rsid w:val="00D24065"/>
    <w:rsid w:val="00D454C2"/>
    <w:rsid w:val="00D508E5"/>
    <w:rsid w:val="00D747F9"/>
    <w:rsid w:val="00D8719B"/>
    <w:rsid w:val="00D90F69"/>
    <w:rsid w:val="00E346DA"/>
    <w:rsid w:val="00E54F24"/>
    <w:rsid w:val="00E864A4"/>
    <w:rsid w:val="00EB2D3E"/>
    <w:rsid w:val="00F31E81"/>
    <w:rsid w:val="00FB5F25"/>
    <w:rsid w:val="00FB7E18"/>
    <w:rsid w:val="00FE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033C0"/>
  <w15:chartTrackingRefBased/>
  <w15:docId w15:val="{97B1DEB1-AC1D-4425-A84B-61DFDF7E3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864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0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728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07C0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B7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B9B"/>
  </w:style>
  <w:style w:type="paragraph" w:styleId="Footer">
    <w:name w:val="footer"/>
    <w:basedOn w:val="Normal"/>
    <w:link w:val="FooterChar"/>
    <w:uiPriority w:val="99"/>
    <w:unhideWhenUsed/>
    <w:rsid w:val="00CB7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B9B"/>
  </w:style>
  <w:style w:type="character" w:customStyle="1" w:styleId="Heading4Char">
    <w:name w:val="Heading 4 Char"/>
    <w:basedOn w:val="DefaultParagraphFont"/>
    <w:link w:val="Heading4"/>
    <w:uiPriority w:val="9"/>
    <w:rsid w:val="00E864A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86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7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forms.gle/mm3S9GxtKuLEeTTK6" TargetMode="External"/><Relationship Id="rId18" Type="http://schemas.openxmlformats.org/officeDocument/2006/relationships/hyperlink" Target="https://forms.gle/15oS6nhkskptuRBY7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forms.gle/2yBmjHS9QjeccyyC6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forms.gle/mm3S9GxtKuLEeTTK6" TargetMode="External"/><Relationship Id="rId17" Type="http://schemas.openxmlformats.org/officeDocument/2006/relationships/hyperlink" Target="https://forms.gle/1mWQrSDCScweF9986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forms.gle/1mWQrSDCScweF9986" TargetMode="External"/><Relationship Id="rId20" Type="http://schemas.openxmlformats.org/officeDocument/2006/relationships/hyperlink" Target="https://forms.gle/2yBmjHS9QjeccyyC6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vsdb.k12.va.us/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forms.gle/wqER4Kv7RFE5nFZi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vsdb.k12.va.us/" TargetMode="External"/><Relationship Id="rId19" Type="http://schemas.openxmlformats.org/officeDocument/2006/relationships/hyperlink" Target="https://forms.gle/15oS6nhkskptuRBY7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forms.gle/wqER4Kv7RFE5nFZi7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8C66DD6878247934C3032C88502BD" ma:contentTypeVersion="12" ma:contentTypeDescription="Create a new document." ma:contentTypeScope="" ma:versionID="da8af132be290198090ed4683ce6fc07">
  <xsd:schema xmlns:xsd="http://www.w3.org/2001/XMLSchema" xmlns:xs="http://www.w3.org/2001/XMLSchema" xmlns:p="http://schemas.microsoft.com/office/2006/metadata/properties" xmlns:ns3="e57f6c35-541a-4073-a2f6-49dc8be0127c" xmlns:ns4="67ced3dd-177e-454b-b64a-ad68f0d994e1" targetNamespace="http://schemas.microsoft.com/office/2006/metadata/properties" ma:root="true" ma:fieldsID="6e9d9ee297f2ddd7989f7037c68dd584" ns3:_="" ns4:_="">
    <xsd:import namespace="e57f6c35-541a-4073-a2f6-49dc8be0127c"/>
    <xsd:import namespace="67ced3dd-177e-454b-b64a-ad68f0d994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f6c35-541a-4073-a2f6-49dc8be01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ed3dd-177e-454b-b64a-ad68f0d994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335E55-9F94-4713-B571-C1A8C21AE1E4}">
  <ds:schemaRefs>
    <ds:schemaRef ds:uri="http://purl.org/dc/terms/"/>
    <ds:schemaRef ds:uri="http://schemas.openxmlformats.org/package/2006/metadata/core-properties"/>
    <ds:schemaRef ds:uri="e57f6c35-541a-4073-a2f6-49dc8be0127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7ced3dd-177e-454b-b64a-ad68f0d994e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98DCEC7-3985-4DCA-BB45-89A62329D0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DAA3A8-7763-4E07-BA04-77179FE938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f6c35-541a-4073-a2f6-49dc8be0127c"/>
    <ds:schemaRef ds:uri="67ced3dd-177e-454b-b64a-ad68f0d99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Pfeiffer</dc:creator>
  <cp:keywords/>
  <dc:description/>
  <cp:lastModifiedBy>Clare M  Talbert</cp:lastModifiedBy>
  <cp:revision>2</cp:revision>
  <dcterms:created xsi:type="dcterms:W3CDTF">2020-06-12T13:51:00Z</dcterms:created>
  <dcterms:modified xsi:type="dcterms:W3CDTF">2020-06-12T13:51:00Z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0x0101009A88C66DD6878247934C3032C88502BD</vt:lpwstr>
  </property>
</Properties>
</file>