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93" w:rsidRDefault="003029B7">
      <w:pPr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>English: Writing</w:t>
      </w:r>
      <w:r w:rsidR="00447093">
        <w:rPr>
          <w:b/>
          <w:smallCaps/>
          <w:sz w:val="72"/>
        </w:rPr>
        <w:t xml:space="preserve"> </w:t>
      </w:r>
      <w:r w:rsidR="00B31A2B">
        <w:rPr>
          <w:b/>
          <w:smallCaps/>
          <w:sz w:val="72"/>
        </w:rPr>
        <w:t xml:space="preserve"> </w:t>
      </w:r>
    </w:p>
    <w:p w:rsidR="00447093" w:rsidRDefault="00447093">
      <w:pPr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>Aligned Standards of Learning</w:t>
      </w:r>
    </w:p>
    <w:p w:rsidR="00447093" w:rsidRDefault="00447093">
      <w:pPr>
        <w:jc w:val="center"/>
        <w:rPr>
          <w:b/>
          <w:sz w:val="72"/>
        </w:rPr>
      </w:pPr>
      <w:r>
        <w:rPr>
          <w:b/>
          <w:smallCaps/>
          <w:sz w:val="72"/>
        </w:rPr>
        <w:t>Curriculum Framework</w:t>
      </w:r>
    </w:p>
    <w:p w:rsidR="00447093" w:rsidRDefault="00B71879">
      <w:pPr>
        <w:jc w:val="center"/>
        <w:rPr>
          <w:b/>
          <w:sz w:val="52"/>
        </w:rPr>
      </w:pPr>
      <w:r>
        <w:rPr>
          <w:b/>
          <w:sz w:val="52"/>
        </w:rPr>
        <w:t>High School</w:t>
      </w:r>
    </w:p>
    <w:p w:rsidR="00A511CF" w:rsidRDefault="00A511CF">
      <w:pPr>
        <w:jc w:val="center"/>
        <w:rPr>
          <w:b/>
          <w:sz w:val="52"/>
        </w:rPr>
      </w:pPr>
    </w:p>
    <w:p w:rsidR="00A511CF" w:rsidRDefault="00A511CF" w:rsidP="00A511CF">
      <w:pPr>
        <w:rPr>
          <w:b/>
          <w:sz w:val="52"/>
        </w:rPr>
      </w:pPr>
    </w:p>
    <w:p w:rsidR="00487647" w:rsidRDefault="00A511CF" w:rsidP="00487647">
      <w:pPr>
        <w:jc w:val="center"/>
        <w:rPr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1971040" cy="1889760"/>
            <wp:effectExtent l="0" t="0" r="0" b="0"/>
            <wp:docPr id="2" name="Picture 2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\AppData\Local\Microsoft\Windows\Temporary Internet Files\Low\Content.IE5\X8JS603T\MC90023413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93" w:rsidRPr="00487647" w:rsidRDefault="00487647" w:rsidP="00487647">
      <w:pPr>
        <w:rPr>
          <w:b/>
          <w:sz w:val="52"/>
        </w:rPr>
      </w:pPr>
      <w:r>
        <w:rPr>
          <w:b/>
          <w:sz w:val="52"/>
        </w:rPr>
        <w:br w:type="page"/>
      </w:r>
      <w:bookmarkStart w:id="0" w:name="_GoBack"/>
      <w:bookmarkEnd w:id="0"/>
    </w:p>
    <w:p w:rsidR="00447093" w:rsidRDefault="00447093">
      <w:pPr>
        <w:ind w:right="540"/>
        <w:jc w:val="right"/>
        <w:rPr>
          <w:b/>
          <w:spacing w:val="2"/>
          <w:sz w:val="22"/>
        </w:rPr>
      </w:pPr>
      <w:r>
        <w:rPr>
          <w:b/>
          <w:spacing w:val="2"/>
          <w:sz w:val="22"/>
        </w:rPr>
        <w:lastRenderedPageBreak/>
        <w:t xml:space="preserve"> </w:t>
      </w:r>
    </w:p>
    <w:p w:rsidR="00447093" w:rsidRDefault="00447093">
      <w:pPr>
        <w:pStyle w:val="Heading1"/>
      </w:pPr>
      <w:r>
        <w:t xml:space="preserve">StaNDARD </w:t>
      </w:r>
      <w:r w:rsidR="00B71879">
        <w:t>hs</w:t>
      </w:r>
      <w:r w:rsidR="00891DC6">
        <w:t>e-wp</w:t>
      </w:r>
      <w:r w:rsidR="00542D94">
        <w:t>1</w:t>
      </w:r>
      <w:r>
        <w:tab/>
      </w:r>
      <w:r w:rsidR="008A6B21">
        <w:t>REPORTING CATEGORY:</w:t>
      </w:r>
      <w:r>
        <w:t xml:space="preserve"> </w:t>
      </w:r>
      <w:r w:rsidR="00891DC6">
        <w:t>compose</w:t>
      </w:r>
      <w:r w:rsidR="00891DC6">
        <w:tab/>
        <w:t>content: writing</w:t>
      </w:r>
      <w:r>
        <w:tab/>
      </w:r>
    </w:p>
    <w:p w:rsidR="001641AE" w:rsidRDefault="001641AE">
      <w:pPr>
        <w:pStyle w:val="SOLStandard"/>
      </w:pPr>
    </w:p>
    <w:p w:rsidR="00447093" w:rsidRDefault="00B71879">
      <w:pPr>
        <w:pStyle w:val="SOLStandard"/>
      </w:pPr>
      <w:r>
        <w:t>HS</w:t>
      </w:r>
      <w:r w:rsidR="00DE2F1E">
        <w:t>E-WP</w:t>
      </w:r>
      <w:r w:rsidR="00DB4182">
        <w:t>1</w:t>
      </w:r>
      <w:r w:rsidR="00DB4182">
        <w:tab/>
        <w:t>The student will</w:t>
      </w:r>
    </w:p>
    <w:p w:rsidR="00447093" w:rsidRDefault="008A3C37">
      <w:pPr>
        <w:pStyle w:val="SOLBullet"/>
      </w:pPr>
      <w:r>
        <w:t>a)</w:t>
      </w:r>
      <w:r>
        <w:tab/>
      </w:r>
      <w:proofErr w:type="gramStart"/>
      <w:r w:rsidR="00B71879">
        <w:t>write</w:t>
      </w:r>
      <w:proofErr w:type="gramEnd"/>
      <w:r w:rsidR="00B71879">
        <w:t xml:space="preserve"> about a personal opinion and give more than one reason supporting and rejecting the claim</w:t>
      </w:r>
      <w:r w:rsidR="00DB4182">
        <w:t>;</w:t>
      </w:r>
    </w:p>
    <w:p w:rsidR="00447093" w:rsidRDefault="00447093">
      <w:pPr>
        <w:pStyle w:val="SOLBullet"/>
      </w:pPr>
      <w:r>
        <w:t>b</w:t>
      </w:r>
      <w:r w:rsidR="008A3C37">
        <w:t>)</w:t>
      </w:r>
      <w:r w:rsidR="008A3C37">
        <w:tab/>
      </w:r>
      <w:proofErr w:type="gramStart"/>
      <w:r w:rsidR="00B71879">
        <w:t>write</w:t>
      </w:r>
      <w:proofErr w:type="gramEnd"/>
      <w:r w:rsidR="00B71879">
        <w:t xml:space="preserve"> to convey ideas and information using clear organization and including facts, details, and other information as well as graphics and multimedia as needed</w:t>
      </w:r>
      <w:r w:rsidR="00DB4182">
        <w:t>;</w:t>
      </w:r>
    </w:p>
    <w:p w:rsidR="00ED255E" w:rsidRDefault="008A3C37" w:rsidP="00891DC6">
      <w:pPr>
        <w:pStyle w:val="SOLBullet"/>
      </w:pPr>
      <w:r>
        <w:t>c)</w:t>
      </w:r>
      <w:r>
        <w:tab/>
      </w:r>
      <w:proofErr w:type="gramStart"/>
      <w:r w:rsidR="00B71879">
        <w:t>write</w:t>
      </w:r>
      <w:proofErr w:type="gramEnd"/>
      <w:r w:rsidR="00B71879">
        <w:t xml:space="preserve"> about an event or personal experience by introducing the event or experience, at least one character, ad describing multiple events in sequence</w:t>
      </w:r>
      <w:r w:rsidR="00ED255E">
        <w:t>;</w:t>
      </w:r>
    </w:p>
    <w:p w:rsidR="00B71879" w:rsidRDefault="00B71879" w:rsidP="00891DC6">
      <w:pPr>
        <w:pStyle w:val="SOLBullet"/>
      </w:pPr>
      <w:r>
        <w:t xml:space="preserve">d)  </w:t>
      </w:r>
      <w:proofErr w:type="gramStart"/>
      <w:r>
        <w:t>produce</w:t>
      </w:r>
      <w:proofErr w:type="gramEnd"/>
      <w:r>
        <w:t xml:space="preserve"> writing that is appropriate for a particular task, purpose, and audience;</w:t>
      </w:r>
    </w:p>
    <w:p w:rsidR="00ED255E" w:rsidRPr="00ED255E" w:rsidRDefault="00B71879" w:rsidP="001641AE">
      <w:pPr>
        <w:pStyle w:val="SOLBullet"/>
      </w:pPr>
      <w:r>
        <w:t xml:space="preserve">e)  </w:t>
      </w:r>
      <w:proofErr w:type="gramStart"/>
      <w:r>
        <w:t>develop</w:t>
      </w:r>
      <w:proofErr w:type="gramEnd"/>
      <w:r>
        <w:t xml:space="preserve"> writing by planning and revising own writing by adding more information</w:t>
      </w:r>
      <w:r w:rsidR="00891DC6">
        <w:t>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970"/>
        <w:gridCol w:w="6750"/>
      </w:tblGrid>
      <w:tr w:rsidR="00447093" w:rsidTr="00A830B0">
        <w:trPr>
          <w:cantSplit/>
          <w:trHeight w:hRule="exact" w:val="695"/>
        </w:trPr>
        <w:tc>
          <w:tcPr>
            <w:tcW w:w="4680" w:type="dxa"/>
            <w:vAlign w:val="center"/>
          </w:tcPr>
          <w:p w:rsidR="00447093" w:rsidRDefault="00447093">
            <w:pPr>
              <w:pStyle w:val="Heading3"/>
            </w:pPr>
            <w:r>
              <w:lastRenderedPageBreak/>
              <w:t>UNDERSTANDING THE STANDARD</w:t>
            </w:r>
          </w:p>
          <w:p w:rsidR="00447093" w:rsidRDefault="00447093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2970" w:type="dxa"/>
            <w:vAlign w:val="center"/>
          </w:tcPr>
          <w:p w:rsidR="00447093" w:rsidRDefault="00447093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47093" w:rsidRDefault="00447093">
            <w:pPr>
              <w:pStyle w:val="Heading3"/>
            </w:pPr>
            <w:r>
              <w:t>ESSENTIAL KNOWLEDGE, SKILLS, AND PROCESSES</w:t>
            </w:r>
          </w:p>
        </w:tc>
      </w:tr>
      <w:tr w:rsidR="00447093" w:rsidTr="001641AE">
        <w:trPr>
          <w:cantSplit/>
          <w:trHeight w:hRule="exact" w:val="6365"/>
        </w:trPr>
        <w:tc>
          <w:tcPr>
            <w:tcW w:w="4680" w:type="dxa"/>
          </w:tcPr>
          <w:p w:rsidR="001641AE" w:rsidRPr="002B1506" w:rsidRDefault="001641AE" w:rsidP="001641AE">
            <w:pPr>
              <w:pStyle w:val="Bullet1"/>
            </w:pPr>
            <w:r w:rsidRPr="002B1506">
              <w:t>Students will plan, compose, revise, and edit writing in a variety of forms and for a variety of audiences and purposes.</w:t>
            </w:r>
          </w:p>
          <w:p w:rsidR="001641AE" w:rsidRPr="002B1506" w:rsidRDefault="001641AE" w:rsidP="001641AE">
            <w:pPr>
              <w:pStyle w:val="Bullet1"/>
            </w:pPr>
            <w:r w:rsidRPr="002B1506">
              <w:t>Writing will encompass narrative, expository, persuasive, and analytical forms.</w:t>
            </w:r>
          </w:p>
          <w:p w:rsidR="001641AE" w:rsidRPr="002B1506" w:rsidRDefault="001641AE" w:rsidP="001641AE">
            <w:pPr>
              <w:pStyle w:val="Bullet1"/>
            </w:pPr>
            <w:r w:rsidRPr="002B1506">
              <w:t xml:space="preserve">Students develop as writers by participating in a process for writing — prewriting, organizing, composing, revising, editing, and publishing. </w:t>
            </w:r>
          </w:p>
          <w:p w:rsidR="00DB4182" w:rsidRPr="001641AE" w:rsidRDefault="001641AE" w:rsidP="004030E3">
            <w:pPr>
              <w:pStyle w:val="ListParagraph"/>
              <w:widowControl w:val="0"/>
              <w:numPr>
                <w:ilvl w:val="0"/>
                <w:numId w:val="23"/>
              </w:numPr>
              <w:spacing w:before="120"/>
              <w:ind w:right="72"/>
              <w:outlineLvl w:val="0"/>
              <w:rPr>
                <w:sz w:val="20"/>
              </w:rPr>
            </w:pPr>
            <w:r w:rsidRPr="001641AE">
              <w:rPr>
                <w:sz w:val="20"/>
              </w:rPr>
              <w:t>Students should have practice writing for shorter time frames as well as extended time frames.</w:t>
            </w:r>
          </w:p>
          <w:p w:rsidR="00ED255E" w:rsidRPr="00ED255E" w:rsidRDefault="00ED255E" w:rsidP="00ED255E">
            <w:pPr>
              <w:widowControl w:val="0"/>
              <w:spacing w:before="120"/>
              <w:ind w:right="72"/>
              <w:outlineLvl w:val="0"/>
              <w:rPr>
                <w:sz w:val="20"/>
              </w:rPr>
            </w:pPr>
          </w:p>
        </w:tc>
        <w:tc>
          <w:tcPr>
            <w:tcW w:w="2970" w:type="dxa"/>
          </w:tcPr>
          <w:p w:rsidR="00447093" w:rsidRPr="00506B46" w:rsidRDefault="00447093">
            <w:pPr>
              <w:pStyle w:val="BulletLeadIn"/>
              <w:rPr>
                <w:sz w:val="24"/>
                <w:szCs w:val="24"/>
              </w:rPr>
            </w:pPr>
            <w:r w:rsidRPr="00506B46">
              <w:rPr>
                <w:sz w:val="24"/>
                <w:szCs w:val="24"/>
              </w:rPr>
              <w:t>All students should</w:t>
            </w:r>
          </w:p>
          <w:p w:rsidR="001641AE" w:rsidRPr="002B1506" w:rsidRDefault="001641AE" w:rsidP="001641AE">
            <w:pPr>
              <w:pStyle w:val="Bullet1"/>
            </w:pPr>
            <w:proofErr w:type="gramStart"/>
            <w:r w:rsidRPr="002B1506">
              <w:t>understand</w:t>
            </w:r>
            <w:proofErr w:type="gramEnd"/>
            <w:r w:rsidRPr="002B1506">
              <w:t xml:space="preserve"> that writing is a process.</w:t>
            </w:r>
          </w:p>
          <w:p w:rsidR="001641AE" w:rsidRPr="002B1506" w:rsidRDefault="001641AE" w:rsidP="001641AE">
            <w:pPr>
              <w:pStyle w:val="Bullet1"/>
            </w:pPr>
            <w:proofErr w:type="gramStart"/>
            <w:r w:rsidRPr="002B1506">
              <w:t>understand</w:t>
            </w:r>
            <w:proofErr w:type="gramEnd"/>
            <w:r w:rsidRPr="002B1506">
              <w:t xml:space="preserve"> the importance of audience, purpose and point of view when writing.</w:t>
            </w:r>
          </w:p>
          <w:p w:rsidR="001641AE" w:rsidRPr="002B1506" w:rsidRDefault="001641AE" w:rsidP="001641AE">
            <w:pPr>
              <w:pStyle w:val="Bullet1"/>
            </w:pPr>
            <w:proofErr w:type="gramStart"/>
            <w:r w:rsidRPr="002B1506">
              <w:t>recognize</w:t>
            </w:r>
            <w:proofErr w:type="gramEnd"/>
            <w:r w:rsidRPr="002B1506">
              <w:t xml:space="preserve"> the importance of maintaining a formal style and objective tone in academic writing.</w:t>
            </w:r>
          </w:p>
          <w:p w:rsidR="00447093" w:rsidRDefault="001641AE" w:rsidP="004030E3">
            <w:pPr>
              <w:pStyle w:val="Bullet1"/>
              <w:numPr>
                <w:ilvl w:val="0"/>
                <w:numId w:val="24"/>
              </w:numPr>
            </w:pPr>
            <w:proofErr w:type="gramStart"/>
            <w:r w:rsidRPr="002B1506">
              <w:t>understand</w:t>
            </w:r>
            <w:proofErr w:type="gramEnd"/>
            <w:r w:rsidRPr="002B1506">
              <w:t xml:space="preserve"> that the function of a thesis statement is to focus on the purpose of writing.</w:t>
            </w:r>
          </w:p>
        </w:tc>
        <w:tc>
          <w:tcPr>
            <w:tcW w:w="6750" w:type="dxa"/>
          </w:tcPr>
          <w:p w:rsidR="00447093" w:rsidRPr="001641AE" w:rsidRDefault="00447093">
            <w:pPr>
              <w:pStyle w:val="BulletLeadIn"/>
            </w:pPr>
            <w:r w:rsidRPr="001641AE">
              <w:t>To be successful with this standard, students are expected to</w:t>
            </w:r>
          </w:p>
          <w:p w:rsidR="001641AE" w:rsidRPr="001641AE" w:rsidRDefault="001641AE" w:rsidP="001641AE">
            <w:pPr>
              <w:pStyle w:val="Bullet1"/>
            </w:pPr>
            <w:proofErr w:type="gramStart"/>
            <w:r w:rsidRPr="001641AE">
              <w:t>use</w:t>
            </w:r>
            <w:proofErr w:type="gramEnd"/>
            <w:r w:rsidRPr="001641AE">
              <w:t xml:space="preserve"> prewriting strategies and organize writing.</w:t>
            </w:r>
          </w:p>
          <w:p w:rsidR="001641AE" w:rsidRPr="001641AE" w:rsidRDefault="001641AE" w:rsidP="001641AE">
            <w:pPr>
              <w:pStyle w:val="Bullet1"/>
            </w:pPr>
            <w:proofErr w:type="gramStart"/>
            <w:r w:rsidRPr="001641AE">
              <w:t>plan</w:t>
            </w:r>
            <w:proofErr w:type="gramEnd"/>
            <w:r w:rsidRPr="001641AE">
              <w:t xml:space="preserve"> and develop organized and focused written products that demonstrate their understanding of composing, written expression, and usage/mechanics and that reflect an appropriate audience and purpose.</w:t>
            </w:r>
          </w:p>
          <w:p w:rsidR="001641AE" w:rsidRPr="001641AE" w:rsidRDefault="001641AE" w:rsidP="001641AE">
            <w:pPr>
              <w:pStyle w:val="Bullet1"/>
            </w:pPr>
            <w:proofErr w:type="gramStart"/>
            <w:r w:rsidRPr="001641AE">
              <w:t>demonstrate</w:t>
            </w:r>
            <w:proofErr w:type="gramEnd"/>
            <w:r w:rsidRPr="001641AE">
              <w:t xml:space="preserve"> the purpose of writing as narrative, persuasive, expository, or analytical.</w:t>
            </w:r>
          </w:p>
          <w:p w:rsidR="001641AE" w:rsidRPr="001641AE" w:rsidRDefault="001641AE" w:rsidP="001641AE">
            <w:pPr>
              <w:pStyle w:val="Bullet1"/>
              <w:ind w:hanging="288"/>
            </w:pPr>
            <w:proofErr w:type="gramStart"/>
            <w:r w:rsidRPr="001641AE">
              <w:t>apply</w:t>
            </w:r>
            <w:proofErr w:type="gramEnd"/>
            <w:r w:rsidRPr="001641AE">
              <w:t xml:space="preserve"> narrative techniques, such as dialogue, description, and pacing to develop experiences or characters.</w:t>
            </w:r>
          </w:p>
          <w:p w:rsidR="001641AE" w:rsidRPr="001641AE" w:rsidRDefault="001641AE" w:rsidP="001641AE">
            <w:pPr>
              <w:pStyle w:val="Bullet1"/>
            </w:pPr>
            <w:proofErr w:type="gramStart"/>
            <w:r w:rsidRPr="001641AE">
              <w:t>write</w:t>
            </w:r>
            <w:proofErr w:type="gramEnd"/>
            <w:r w:rsidRPr="001641AE">
              <w:t xml:space="preserve"> using a clear, focused thesis that addresses the purpose for writing.</w:t>
            </w:r>
          </w:p>
          <w:p w:rsidR="001641AE" w:rsidRPr="001641AE" w:rsidRDefault="001641AE" w:rsidP="001641AE">
            <w:pPr>
              <w:pStyle w:val="Bullet1"/>
            </w:pPr>
            <w:proofErr w:type="gramStart"/>
            <w:r w:rsidRPr="001641AE">
              <w:t>provide</w:t>
            </w:r>
            <w:proofErr w:type="gramEnd"/>
            <w:r w:rsidRPr="001641AE">
              <w:t xml:space="preserve"> an engaging introduction and a clear thesis statement that introduces </w:t>
            </w:r>
            <w:r w:rsidRPr="001641AE">
              <w:rPr>
                <w:rFonts w:eastAsia="Times New Roman"/>
              </w:rPr>
              <w:t>the information presented.</w:t>
            </w:r>
          </w:p>
          <w:p w:rsidR="001641AE" w:rsidRPr="001641AE" w:rsidRDefault="001641AE" w:rsidP="001641AE">
            <w:pPr>
              <w:pStyle w:val="Bullet1"/>
            </w:pPr>
            <w:proofErr w:type="gramStart"/>
            <w:r w:rsidRPr="001641AE">
              <w:t>write</w:t>
            </w:r>
            <w:proofErr w:type="gramEnd"/>
            <w:r w:rsidRPr="001641AE">
              <w:t xml:space="preserve"> clear, varied sentences, and increase the use of embedded clauses.</w:t>
            </w:r>
          </w:p>
          <w:p w:rsidR="001641AE" w:rsidRPr="001641AE" w:rsidRDefault="001641AE" w:rsidP="001641AE">
            <w:pPr>
              <w:pStyle w:val="Bullet1"/>
            </w:pPr>
            <w:proofErr w:type="gramStart"/>
            <w:r w:rsidRPr="001641AE">
              <w:t>use</w:t>
            </w:r>
            <w:proofErr w:type="gramEnd"/>
            <w:r w:rsidRPr="001641AE">
              <w:t xml:space="preserve"> specific vocabulary and information.</w:t>
            </w:r>
          </w:p>
          <w:p w:rsidR="001641AE" w:rsidRPr="001641AE" w:rsidRDefault="001641AE" w:rsidP="001641AE">
            <w:pPr>
              <w:pStyle w:val="Bullet1"/>
              <w:rPr>
                <w:rFonts w:eastAsia="Times New Roman"/>
              </w:rPr>
            </w:pPr>
            <w:proofErr w:type="gramStart"/>
            <w:r w:rsidRPr="001641AE">
              <w:t>use</w:t>
            </w:r>
            <w:proofErr w:type="gramEnd"/>
            <w:r w:rsidRPr="001641AE">
              <w:t xml:space="preserve"> precise language to </w:t>
            </w:r>
            <w:r w:rsidRPr="001641AE">
              <w:rPr>
                <w:rFonts w:eastAsia="Times New Roman"/>
              </w:rPr>
              <w:t xml:space="preserve">convey a vivid picture. </w:t>
            </w:r>
          </w:p>
          <w:p w:rsidR="001641AE" w:rsidRPr="001641AE" w:rsidRDefault="001641AE" w:rsidP="001641AE">
            <w:pPr>
              <w:pStyle w:val="Bullet1"/>
            </w:pPr>
            <w:proofErr w:type="gramStart"/>
            <w:r w:rsidRPr="001641AE">
              <w:t>develop</w:t>
            </w:r>
            <w:proofErr w:type="gramEnd"/>
            <w:r w:rsidRPr="001641AE">
              <w:t xml:space="preserve"> the topic with appropriate</w:t>
            </w:r>
            <w:r w:rsidRPr="001641AE">
              <w:rPr>
                <w:rFonts w:eastAsia="Times New Roman"/>
              </w:rPr>
              <w:t xml:space="preserve"> information, details, and examples. </w:t>
            </w:r>
          </w:p>
          <w:p w:rsidR="001641AE" w:rsidRDefault="001641AE" w:rsidP="001641AE">
            <w:pPr>
              <w:pStyle w:val="Bullet1"/>
            </w:pPr>
            <w:proofErr w:type="gramStart"/>
            <w:r w:rsidRPr="001641AE">
              <w:t>arrange</w:t>
            </w:r>
            <w:proofErr w:type="gramEnd"/>
            <w:r w:rsidRPr="001641AE">
              <w:t xml:space="preserve"> paragraphs into a logical progression using appropriate words or phrases to signal organizational pattern and transitions between ideas.</w:t>
            </w:r>
          </w:p>
          <w:p w:rsidR="00447093" w:rsidRPr="001641AE" w:rsidRDefault="00447093" w:rsidP="001641AE">
            <w:pPr>
              <w:keepNext/>
              <w:ind w:right="72"/>
              <w:outlineLvl w:val="0"/>
              <w:rPr>
                <w:sz w:val="20"/>
              </w:rPr>
            </w:pPr>
          </w:p>
        </w:tc>
      </w:tr>
    </w:tbl>
    <w:p w:rsidR="00447093" w:rsidRPr="001641AE" w:rsidRDefault="00447093">
      <w:pPr>
        <w:pStyle w:val="Heading1"/>
        <w:rPr>
          <w:rFonts w:ascii="Arial" w:hAnsi="Arial"/>
        </w:rPr>
      </w:pPr>
      <w:r>
        <w:rPr>
          <w:rFonts w:ascii="Arial" w:hAnsi="Arial"/>
        </w:rPr>
        <w:br w:type="page"/>
      </w:r>
      <w:r>
        <w:lastRenderedPageBreak/>
        <w:t xml:space="preserve">Standard </w:t>
      </w:r>
      <w:r w:rsidR="001641AE">
        <w:t>hs</w:t>
      </w:r>
      <w:r w:rsidR="00DE2F1E">
        <w:t>E-wp</w:t>
      </w:r>
      <w:r w:rsidR="00A830B0">
        <w:t>1</w:t>
      </w:r>
      <w:r>
        <w:tab/>
      </w:r>
      <w:r w:rsidR="008A6B21">
        <w:t>REPORTING CATEGORY:</w:t>
      </w:r>
      <w:r>
        <w:t xml:space="preserve"> </w:t>
      </w:r>
      <w:r w:rsidR="00DE2F1E">
        <w:t>compose</w:t>
      </w:r>
      <w:r w:rsidR="00DE2F1E">
        <w:tab/>
        <w:t>Content: writing</w:t>
      </w:r>
      <w:r>
        <w:tab/>
      </w:r>
    </w:p>
    <w:p w:rsidR="001641AE" w:rsidRDefault="001641AE" w:rsidP="001641AE">
      <w:pPr>
        <w:pStyle w:val="SOLStandard"/>
      </w:pPr>
    </w:p>
    <w:p w:rsidR="001641AE" w:rsidRDefault="001641AE" w:rsidP="001641AE">
      <w:pPr>
        <w:pStyle w:val="SOLStandard"/>
      </w:pPr>
      <w:r>
        <w:t>HSE-WP1</w:t>
      </w:r>
      <w:r>
        <w:tab/>
        <w:t>The student will</w:t>
      </w:r>
    </w:p>
    <w:p w:rsidR="001641AE" w:rsidRDefault="001641AE" w:rsidP="001641AE">
      <w:pPr>
        <w:pStyle w:val="SOLBullet"/>
      </w:pPr>
      <w:r>
        <w:t>a)</w:t>
      </w:r>
      <w:r>
        <w:tab/>
      </w:r>
      <w:proofErr w:type="gramStart"/>
      <w:r>
        <w:t>write</w:t>
      </w:r>
      <w:proofErr w:type="gramEnd"/>
      <w:r>
        <w:t xml:space="preserve"> about a personal opinion and give more than one reason supporting and rejecting the claim;</w:t>
      </w:r>
    </w:p>
    <w:p w:rsidR="001641AE" w:rsidRDefault="001641AE" w:rsidP="001641AE">
      <w:pPr>
        <w:pStyle w:val="SOLBullet"/>
      </w:pPr>
      <w:r>
        <w:t>b)</w:t>
      </w:r>
      <w:r>
        <w:tab/>
      </w:r>
      <w:proofErr w:type="gramStart"/>
      <w:r>
        <w:t>write</w:t>
      </w:r>
      <w:proofErr w:type="gramEnd"/>
      <w:r>
        <w:t xml:space="preserve"> to convey ideas and information using clear organization and including facts, details, and other information as well as graphics and multimedia as needed;</w:t>
      </w:r>
    </w:p>
    <w:p w:rsidR="001641AE" w:rsidRDefault="001641AE" w:rsidP="001641AE">
      <w:pPr>
        <w:pStyle w:val="SOLBullet"/>
      </w:pPr>
      <w:r>
        <w:t>c)</w:t>
      </w:r>
      <w:r>
        <w:tab/>
      </w:r>
      <w:proofErr w:type="gramStart"/>
      <w:r>
        <w:t>write</w:t>
      </w:r>
      <w:proofErr w:type="gramEnd"/>
      <w:r>
        <w:t xml:space="preserve"> about an event or personal experience by introducing the event or experience, at least one character, ad describing multiple events in sequence;</w:t>
      </w:r>
    </w:p>
    <w:p w:rsidR="001641AE" w:rsidRDefault="001641AE" w:rsidP="001641AE">
      <w:pPr>
        <w:pStyle w:val="SOLBullet"/>
      </w:pPr>
      <w:r>
        <w:t xml:space="preserve">d)  </w:t>
      </w:r>
      <w:proofErr w:type="gramStart"/>
      <w:r>
        <w:t>produce</w:t>
      </w:r>
      <w:proofErr w:type="gramEnd"/>
      <w:r>
        <w:t xml:space="preserve"> writing that is appropriate for a particular task, purpose, and audience;</w:t>
      </w:r>
    </w:p>
    <w:p w:rsidR="005B055E" w:rsidRPr="005B055E" w:rsidRDefault="001641AE" w:rsidP="001641AE">
      <w:pPr>
        <w:pStyle w:val="SOLBullet"/>
      </w:pPr>
      <w:r>
        <w:t xml:space="preserve">e)  </w:t>
      </w:r>
      <w:proofErr w:type="gramStart"/>
      <w:r>
        <w:t>develop</w:t>
      </w:r>
      <w:proofErr w:type="gramEnd"/>
      <w:r>
        <w:t xml:space="preserve"> writing by planning and revising own writing by adding more information.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447093">
        <w:trPr>
          <w:cantSplit/>
          <w:trHeight w:hRule="exact" w:val="713"/>
        </w:trPr>
        <w:tc>
          <w:tcPr>
            <w:tcW w:w="4500" w:type="dxa"/>
            <w:vAlign w:val="center"/>
          </w:tcPr>
          <w:p w:rsidR="00447093" w:rsidRDefault="00447093">
            <w:pPr>
              <w:pStyle w:val="Heading3"/>
            </w:pPr>
            <w:r>
              <w:t>UNDERSTANDING THE STANDARD</w:t>
            </w:r>
          </w:p>
          <w:p w:rsidR="00447093" w:rsidRDefault="00447093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447093" w:rsidRDefault="00447093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47093" w:rsidRDefault="00447093">
            <w:pPr>
              <w:pStyle w:val="Heading3"/>
            </w:pPr>
            <w:r>
              <w:t>ESSENTIAL KNOWLEDGE, SKILLS, AND PROCESSES</w:t>
            </w:r>
          </w:p>
        </w:tc>
      </w:tr>
      <w:tr w:rsidR="00447093" w:rsidTr="001641AE">
        <w:trPr>
          <w:cantSplit/>
          <w:trHeight w:hRule="exact" w:val="4556"/>
        </w:trPr>
        <w:tc>
          <w:tcPr>
            <w:tcW w:w="4500" w:type="dxa"/>
          </w:tcPr>
          <w:p w:rsidR="00447093" w:rsidRDefault="00447093" w:rsidP="001641AE">
            <w:pPr>
              <w:pStyle w:val="Bullet1"/>
              <w:numPr>
                <w:ilvl w:val="0"/>
                <w:numId w:val="0"/>
              </w:numPr>
              <w:ind w:left="360"/>
            </w:pPr>
          </w:p>
        </w:tc>
        <w:tc>
          <w:tcPr>
            <w:tcW w:w="3150" w:type="dxa"/>
          </w:tcPr>
          <w:p w:rsidR="00447093" w:rsidRDefault="00447093" w:rsidP="001641AE">
            <w:pPr>
              <w:pStyle w:val="Bullet1"/>
              <w:numPr>
                <w:ilvl w:val="0"/>
                <w:numId w:val="0"/>
              </w:numPr>
              <w:ind w:left="360"/>
            </w:pPr>
          </w:p>
        </w:tc>
        <w:tc>
          <w:tcPr>
            <w:tcW w:w="6750" w:type="dxa"/>
          </w:tcPr>
          <w:p w:rsidR="001641AE" w:rsidRPr="001641AE" w:rsidRDefault="001641AE" w:rsidP="004030E3">
            <w:pPr>
              <w:pStyle w:val="ListParagraph"/>
              <w:widowControl w:val="0"/>
              <w:numPr>
                <w:ilvl w:val="0"/>
                <w:numId w:val="25"/>
              </w:numPr>
              <w:spacing w:before="120"/>
              <w:ind w:left="360" w:right="72"/>
              <w:outlineLvl w:val="0"/>
              <w:rPr>
                <w:sz w:val="20"/>
              </w:rPr>
            </w:pPr>
            <w:proofErr w:type="gramStart"/>
            <w:r w:rsidRPr="001641AE">
              <w:rPr>
                <w:sz w:val="20"/>
              </w:rPr>
              <w:t>revise</w:t>
            </w:r>
            <w:proofErr w:type="gramEnd"/>
            <w:r w:rsidRPr="001641AE">
              <w:rPr>
                <w:sz w:val="20"/>
              </w:rPr>
              <w:t xml:space="preserve"> writing for clarity, content, depth of information, and intended</w:t>
            </w:r>
            <w:r>
              <w:rPr>
                <w:sz w:val="20"/>
              </w:rPr>
              <w:t xml:space="preserve"> </w:t>
            </w:r>
            <w:r w:rsidRPr="001641AE">
              <w:rPr>
                <w:sz w:val="20"/>
              </w:rPr>
              <w:t xml:space="preserve">audience and purpose. </w:t>
            </w:r>
          </w:p>
          <w:p w:rsidR="001641AE" w:rsidRPr="002B1506" w:rsidRDefault="001641AE" w:rsidP="004030E3">
            <w:pPr>
              <w:pStyle w:val="Bullet1"/>
              <w:numPr>
                <w:ilvl w:val="0"/>
                <w:numId w:val="25"/>
              </w:numPr>
              <w:ind w:left="360"/>
            </w:pPr>
            <w:proofErr w:type="gramStart"/>
            <w:r w:rsidRPr="002B1506">
              <w:t>use</w:t>
            </w:r>
            <w:proofErr w:type="gramEnd"/>
            <w:r w:rsidRPr="002B1506">
              <w:t xml:space="preserve"> computer technology to assist in the writing process.</w:t>
            </w:r>
          </w:p>
          <w:p w:rsidR="00476705" w:rsidRPr="001641AE" w:rsidRDefault="00476705" w:rsidP="001641AE">
            <w:pPr>
              <w:widowControl w:val="0"/>
              <w:spacing w:before="120"/>
              <w:ind w:right="72"/>
              <w:outlineLvl w:val="0"/>
              <w:rPr>
                <w:sz w:val="20"/>
              </w:rPr>
            </w:pPr>
          </w:p>
          <w:p w:rsidR="003F78E3" w:rsidRPr="008A100F" w:rsidRDefault="003F78E3" w:rsidP="00DE2F1E">
            <w:pPr>
              <w:pStyle w:val="Bullet1"/>
              <w:numPr>
                <w:ilvl w:val="0"/>
                <w:numId w:val="0"/>
              </w:numPr>
              <w:ind w:left="360"/>
            </w:pPr>
          </w:p>
        </w:tc>
      </w:tr>
    </w:tbl>
    <w:p w:rsidR="00447093" w:rsidRDefault="00447093">
      <w:pPr>
        <w:pStyle w:val="Heading1"/>
      </w:pPr>
      <w:r>
        <w:br w:type="page"/>
      </w:r>
      <w:r>
        <w:lastRenderedPageBreak/>
        <w:t xml:space="preserve">Standard </w:t>
      </w:r>
      <w:r w:rsidR="001B48A1">
        <w:t>hse-wp2</w:t>
      </w:r>
      <w:r>
        <w:tab/>
      </w:r>
      <w:r w:rsidR="008A6B21">
        <w:t>REPORTING CATEGORY:</w:t>
      </w:r>
      <w:r>
        <w:t xml:space="preserve"> </w:t>
      </w:r>
      <w:r w:rsidR="00C32039">
        <w:t>Compose</w:t>
      </w:r>
      <w:r w:rsidR="00C32039">
        <w:tab/>
        <w:t>CoNtent: writing</w:t>
      </w:r>
      <w:r>
        <w:tab/>
      </w:r>
    </w:p>
    <w:p w:rsidR="00447093" w:rsidRDefault="00447093"/>
    <w:p w:rsidR="00476705" w:rsidRDefault="001B48A1" w:rsidP="00476705">
      <w:pPr>
        <w:pStyle w:val="SOLStandard"/>
      </w:pPr>
      <w:r>
        <w:t>HSE-WP2</w:t>
      </w:r>
      <w:r w:rsidR="00476705">
        <w:tab/>
        <w:t>The student will</w:t>
      </w:r>
    </w:p>
    <w:p w:rsidR="00476705" w:rsidRDefault="001B48A1" w:rsidP="00476705">
      <w:pPr>
        <w:pStyle w:val="SOLBullet"/>
      </w:pPr>
      <w:r>
        <w:t>a)</w:t>
      </w:r>
      <w:r>
        <w:tab/>
      </w:r>
      <w:proofErr w:type="gramStart"/>
      <w:r>
        <w:t>write</w:t>
      </w:r>
      <w:proofErr w:type="gramEnd"/>
      <w:r>
        <w:t xml:space="preserve"> a short research report to answer questions using multiple sources of information</w:t>
      </w:r>
      <w:r w:rsidR="00476705">
        <w:t>;</w:t>
      </w:r>
    </w:p>
    <w:p w:rsidR="00476705" w:rsidRDefault="001B48A1" w:rsidP="00476705">
      <w:pPr>
        <w:pStyle w:val="SOLBullet"/>
      </w:pPr>
      <w:r>
        <w:t>b)</w:t>
      </w:r>
      <w:r>
        <w:tab/>
      </w:r>
      <w:proofErr w:type="gramStart"/>
      <w:r>
        <w:t>use</w:t>
      </w:r>
      <w:proofErr w:type="gramEnd"/>
      <w:r>
        <w:t xml:space="preserve"> knowledge of language to achieve desired meaning when writing</w:t>
      </w:r>
      <w:r w:rsidR="00476705">
        <w:t>;</w:t>
      </w:r>
    </w:p>
    <w:p w:rsidR="00447093" w:rsidRPr="00C32039" w:rsidRDefault="001B48A1" w:rsidP="001B48A1">
      <w:pPr>
        <w:pStyle w:val="SOLBullet"/>
      </w:pPr>
      <w:r>
        <w:t>c)</w:t>
      </w:r>
      <w:r>
        <w:tab/>
      </w:r>
      <w:proofErr w:type="gramStart"/>
      <w:r>
        <w:t>write</w:t>
      </w:r>
      <w:proofErr w:type="gramEnd"/>
      <w:r>
        <w:t xml:space="preserve"> and revise work so that it communicates clearly to the intended audience</w:t>
      </w:r>
      <w:r w:rsidR="00476705">
        <w:t>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447093">
        <w:trPr>
          <w:cantSplit/>
          <w:trHeight w:hRule="exact" w:val="713"/>
        </w:trPr>
        <w:tc>
          <w:tcPr>
            <w:tcW w:w="4500" w:type="dxa"/>
            <w:vAlign w:val="center"/>
          </w:tcPr>
          <w:p w:rsidR="00447093" w:rsidRDefault="00447093">
            <w:pPr>
              <w:pStyle w:val="Heading3"/>
            </w:pPr>
            <w:r>
              <w:lastRenderedPageBreak/>
              <w:t>UNDERSTANDING THE STANDARD</w:t>
            </w:r>
          </w:p>
          <w:p w:rsidR="00447093" w:rsidRDefault="00447093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447093" w:rsidRDefault="00447093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47093" w:rsidRDefault="00447093">
            <w:pPr>
              <w:pStyle w:val="Heading3"/>
            </w:pPr>
            <w:r>
              <w:t>ESSENTIAL KNOWLEDGE, SKILLS, AND PROCESSES</w:t>
            </w:r>
          </w:p>
        </w:tc>
      </w:tr>
      <w:tr w:rsidR="00447093" w:rsidRPr="00346E13" w:rsidTr="001B48A1">
        <w:trPr>
          <w:cantSplit/>
          <w:trHeight w:hRule="exact" w:val="7553"/>
        </w:trPr>
        <w:tc>
          <w:tcPr>
            <w:tcW w:w="4500" w:type="dxa"/>
          </w:tcPr>
          <w:p w:rsidR="001B48A1" w:rsidRPr="002B1506" w:rsidRDefault="001B48A1" w:rsidP="001B48A1">
            <w:pPr>
              <w:pStyle w:val="Bullet1"/>
            </w:pPr>
            <w:r w:rsidRPr="002B1506">
              <w:t>Students will acquire skills in evaluating both print and electronic resources.</w:t>
            </w:r>
          </w:p>
          <w:p w:rsidR="001B48A1" w:rsidRPr="002B1506" w:rsidRDefault="001B48A1" w:rsidP="001B48A1">
            <w:pPr>
              <w:pStyle w:val="Bullet1"/>
            </w:pPr>
            <w:r w:rsidRPr="002B1506">
              <w:t>Students will become adept at embedding information accessed electronically in a research document.</w:t>
            </w:r>
          </w:p>
          <w:p w:rsidR="001B48A1" w:rsidRPr="002B1506" w:rsidRDefault="001B48A1" w:rsidP="001B48A1">
            <w:pPr>
              <w:pStyle w:val="Bullet1"/>
            </w:pPr>
            <w:r w:rsidRPr="002B1506">
              <w:t>Students will differentiate their original thoughts and ideas from the thoughts and ideas of others.</w:t>
            </w:r>
          </w:p>
          <w:p w:rsidR="001B48A1" w:rsidRPr="002B1506" w:rsidRDefault="001B48A1" w:rsidP="001B48A1">
            <w:pPr>
              <w:pStyle w:val="Bullet1"/>
            </w:pPr>
            <w:r w:rsidRPr="002B1506">
              <w:t>Students will distinguish common knowledge from information that is unique to a source or author.</w:t>
            </w:r>
          </w:p>
          <w:p w:rsidR="001B48A1" w:rsidRPr="002B1506" w:rsidRDefault="001B48A1" w:rsidP="001B48A1">
            <w:pPr>
              <w:pStyle w:val="Bullet1"/>
            </w:pPr>
            <w:r w:rsidRPr="002B1506">
              <w:t xml:space="preserve">Students will use a standard style method, such as that of the Modern Language Association (MLA) or the American Psychological Association (APA), to cite sources. </w:t>
            </w:r>
          </w:p>
          <w:p w:rsidR="00447093" w:rsidRPr="00576BE1" w:rsidRDefault="00447093" w:rsidP="00476705">
            <w:pPr>
              <w:pStyle w:val="Bullet1"/>
              <w:numPr>
                <w:ilvl w:val="0"/>
                <w:numId w:val="0"/>
              </w:numPr>
              <w:ind w:left="360"/>
            </w:pPr>
          </w:p>
        </w:tc>
        <w:tc>
          <w:tcPr>
            <w:tcW w:w="3150" w:type="dxa"/>
          </w:tcPr>
          <w:p w:rsidR="001B48A1" w:rsidRPr="002B1506" w:rsidRDefault="001B48A1" w:rsidP="001B48A1">
            <w:pPr>
              <w:pStyle w:val="BulletLeadIn"/>
            </w:pPr>
            <w:r w:rsidRPr="002B1506">
              <w:t>All students should</w:t>
            </w:r>
          </w:p>
          <w:p w:rsidR="001B48A1" w:rsidRPr="002B1506" w:rsidRDefault="001B48A1" w:rsidP="001B48A1">
            <w:pPr>
              <w:pStyle w:val="Bullet1"/>
            </w:pPr>
            <w:proofErr w:type="gramStart"/>
            <w:r w:rsidRPr="002B1506">
              <w:t>understand</w:t>
            </w:r>
            <w:proofErr w:type="gramEnd"/>
            <w:r w:rsidRPr="002B1506">
              <w:t xml:space="preserve"> the format for citing sources of information.</w:t>
            </w:r>
          </w:p>
          <w:p w:rsidR="00447093" w:rsidRDefault="001B48A1" w:rsidP="004030E3">
            <w:pPr>
              <w:pStyle w:val="Bullet1"/>
              <w:numPr>
                <w:ilvl w:val="0"/>
                <w:numId w:val="26"/>
              </w:numPr>
            </w:pPr>
            <w:proofErr w:type="gramStart"/>
            <w:r w:rsidRPr="002B1506">
              <w:t>understand</w:t>
            </w:r>
            <w:proofErr w:type="gramEnd"/>
            <w:r w:rsidRPr="002B1506">
              <w:t xml:space="preserve"> that using a standard form of documentation legally protects the intellectual property of writers.</w:t>
            </w:r>
          </w:p>
        </w:tc>
        <w:tc>
          <w:tcPr>
            <w:tcW w:w="6750" w:type="dxa"/>
          </w:tcPr>
          <w:p w:rsidR="001B48A1" w:rsidRPr="002B1506" w:rsidRDefault="001B48A1" w:rsidP="001B48A1">
            <w:pPr>
              <w:pStyle w:val="BulletLeadIn"/>
            </w:pPr>
            <w:r w:rsidRPr="002B1506">
              <w:t>To be successful with this standard, students are expected to</w:t>
            </w:r>
          </w:p>
          <w:p w:rsidR="001B48A1" w:rsidRPr="002B1506" w:rsidRDefault="001B48A1" w:rsidP="001B48A1">
            <w:pPr>
              <w:pStyle w:val="Bullet1"/>
            </w:pPr>
            <w:proofErr w:type="gramStart"/>
            <w:r w:rsidRPr="002B1506">
              <w:t>use</w:t>
            </w:r>
            <w:proofErr w:type="gramEnd"/>
            <w:r w:rsidRPr="002B1506">
              <w:t xml:space="preserve"> Internet resources, electronic databases, and other technology to access, organize, and present information.</w:t>
            </w:r>
          </w:p>
          <w:p w:rsidR="001B48A1" w:rsidRPr="002B1506" w:rsidRDefault="001B48A1" w:rsidP="001B48A1">
            <w:pPr>
              <w:pStyle w:val="Bullet1"/>
            </w:pPr>
            <w:r w:rsidRPr="002B1506">
              <w:t>focus the topic by :</w:t>
            </w:r>
          </w:p>
          <w:p w:rsidR="001B48A1" w:rsidRPr="002B1506" w:rsidRDefault="001B48A1" w:rsidP="004030E3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2B1506">
              <w:rPr>
                <w:sz w:val="20"/>
              </w:rPr>
              <w:t>identifying audience;</w:t>
            </w:r>
          </w:p>
          <w:p w:rsidR="001B48A1" w:rsidRPr="002B1506" w:rsidRDefault="001B48A1" w:rsidP="004030E3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2B1506">
              <w:rPr>
                <w:sz w:val="20"/>
              </w:rPr>
              <w:t>identifying purpose;</w:t>
            </w:r>
          </w:p>
          <w:p w:rsidR="001B48A1" w:rsidRPr="002B1506" w:rsidRDefault="001B48A1" w:rsidP="004030E3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2B1506">
              <w:rPr>
                <w:sz w:val="20"/>
              </w:rPr>
              <w:t>identifying useful search terms; and</w:t>
            </w:r>
          </w:p>
          <w:p w:rsidR="001B48A1" w:rsidRPr="002B1506" w:rsidRDefault="001B48A1" w:rsidP="004030E3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proofErr w:type="gramStart"/>
            <w:r w:rsidRPr="002B1506">
              <w:rPr>
                <w:sz w:val="20"/>
              </w:rPr>
              <w:t>combining</w:t>
            </w:r>
            <w:proofErr w:type="gramEnd"/>
            <w:r w:rsidRPr="002B1506">
              <w:rPr>
                <w:sz w:val="20"/>
              </w:rPr>
              <w:t xml:space="preserve"> search terms effectively.</w:t>
            </w:r>
          </w:p>
          <w:p w:rsidR="001B48A1" w:rsidRPr="002B1506" w:rsidRDefault="001B48A1" w:rsidP="001B48A1">
            <w:pPr>
              <w:pStyle w:val="Bullet1"/>
            </w:pPr>
            <w:proofErr w:type="gramStart"/>
            <w:r w:rsidRPr="002B1506">
              <w:t>scan</w:t>
            </w:r>
            <w:proofErr w:type="gramEnd"/>
            <w:r w:rsidRPr="002B1506">
              <w:t xml:space="preserve"> research information and select resources based upon reliability, accuracy, and relevance to the purpose of the research.</w:t>
            </w:r>
          </w:p>
          <w:p w:rsidR="001B48A1" w:rsidRPr="002B1506" w:rsidRDefault="001B48A1" w:rsidP="001B48A1">
            <w:pPr>
              <w:pStyle w:val="Bullet1"/>
            </w:pPr>
            <w:proofErr w:type="gramStart"/>
            <w:r w:rsidRPr="002B1506">
              <w:t>differentiate</w:t>
            </w:r>
            <w:proofErr w:type="gramEnd"/>
            <w:r w:rsidRPr="002B1506">
              <w:t xml:space="preserve"> between reliable and unreliable resources.</w:t>
            </w:r>
          </w:p>
          <w:p w:rsidR="001B48A1" w:rsidRPr="002B1506" w:rsidRDefault="001B48A1" w:rsidP="001B48A1">
            <w:pPr>
              <w:pStyle w:val="Bullet1"/>
            </w:pPr>
            <w:r w:rsidRPr="002B1506">
              <w:t>question the validity and accuracy of information:</w:t>
            </w:r>
          </w:p>
          <w:p w:rsidR="001B48A1" w:rsidRPr="001B48A1" w:rsidRDefault="001B48A1" w:rsidP="004030E3">
            <w:pPr>
              <w:pStyle w:val="Bullet2"/>
              <w:numPr>
                <w:ilvl w:val="0"/>
                <w:numId w:val="28"/>
              </w:numPr>
              <w:rPr>
                <w:bCs/>
              </w:rPr>
            </w:pPr>
            <w:r w:rsidRPr="001B48A1">
              <w:rPr>
                <w:bCs/>
              </w:rPr>
              <w:t xml:space="preserve">Who is the author or sponsor of the page? </w:t>
            </w:r>
          </w:p>
          <w:p w:rsidR="001B48A1" w:rsidRPr="001B48A1" w:rsidRDefault="001B48A1" w:rsidP="004030E3">
            <w:pPr>
              <w:pStyle w:val="Bullet2"/>
              <w:numPr>
                <w:ilvl w:val="0"/>
                <w:numId w:val="28"/>
              </w:numPr>
              <w:rPr>
                <w:rStyle w:val="Strong"/>
                <w:b w:val="0"/>
              </w:rPr>
            </w:pPr>
            <w:r w:rsidRPr="001B48A1">
              <w:rPr>
                <w:rStyle w:val="Strong"/>
                <w:b w:val="0"/>
              </w:rPr>
              <w:t>Are there obvious reasons for bias?</w:t>
            </w:r>
          </w:p>
          <w:p w:rsidR="001B48A1" w:rsidRPr="001B48A1" w:rsidRDefault="001B48A1" w:rsidP="004030E3">
            <w:pPr>
              <w:pStyle w:val="Bullet2"/>
              <w:numPr>
                <w:ilvl w:val="0"/>
                <w:numId w:val="28"/>
              </w:numPr>
              <w:rPr>
                <w:rStyle w:val="Strong"/>
                <w:b w:val="0"/>
              </w:rPr>
            </w:pPr>
            <w:r w:rsidRPr="001B48A1">
              <w:rPr>
                <w:rStyle w:val="Strong"/>
                <w:b w:val="0"/>
              </w:rPr>
              <w:t>Is contact information provided?</w:t>
            </w:r>
          </w:p>
          <w:p w:rsidR="001B48A1" w:rsidRPr="001B48A1" w:rsidRDefault="001B48A1" w:rsidP="004030E3">
            <w:pPr>
              <w:pStyle w:val="Bullet2"/>
              <w:numPr>
                <w:ilvl w:val="0"/>
                <w:numId w:val="28"/>
              </w:numPr>
              <w:rPr>
                <w:rStyle w:val="Strong"/>
                <w:b w:val="0"/>
              </w:rPr>
            </w:pPr>
            <w:r w:rsidRPr="001B48A1">
              <w:rPr>
                <w:rStyle w:val="Strong"/>
                <w:b w:val="0"/>
              </w:rPr>
              <w:t xml:space="preserve">Is there a copyright symbol on the page? </w:t>
            </w:r>
          </w:p>
          <w:p w:rsidR="001B48A1" w:rsidRPr="001B48A1" w:rsidRDefault="001B48A1" w:rsidP="004030E3">
            <w:pPr>
              <w:pStyle w:val="Bullet2"/>
              <w:numPr>
                <w:ilvl w:val="0"/>
                <w:numId w:val="28"/>
              </w:numPr>
              <w:rPr>
                <w:rStyle w:val="Strong"/>
                <w:b w:val="0"/>
              </w:rPr>
            </w:pPr>
            <w:r w:rsidRPr="001B48A1">
              <w:rPr>
                <w:rStyle w:val="Strong"/>
                <w:b w:val="0"/>
              </w:rPr>
              <w:t>What is the purpose of the page?</w:t>
            </w:r>
          </w:p>
          <w:p w:rsidR="001B48A1" w:rsidRPr="001B48A1" w:rsidRDefault="001B48A1" w:rsidP="004030E3">
            <w:pPr>
              <w:pStyle w:val="Bullet2"/>
              <w:numPr>
                <w:ilvl w:val="0"/>
                <w:numId w:val="28"/>
              </w:numPr>
              <w:rPr>
                <w:rStyle w:val="Strong"/>
                <w:b w:val="0"/>
              </w:rPr>
            </w:pPr>
            <w:r w:rsidRPr="001B48A1">
              <w:rPr>
                <w:rStyle w:val="Strong"/>
                <w:b w:val="0"/>
              </w:rPr>
              <w:t xml:space="preserve">Is the information on the page </w:t>
            </w:r>
            <w:r w:rsidRPr="001B48A1">
              <w:rPr>
                <w:rStyle w:val="Emphasis"/>
                <w:bCs/>
              </w:rPr>
              <w:t>primary</w:t>
            </w:r>
            <w:r w:rsidRPr="001B48A1">
              <w:rPr>
                <w:rStyle w:val="Strong"/>
                <w:b w:val="0"/>
              </w:rPr>
              <w:t xml:space="preserve"> or </w:t>
            </w:r>
            <w:r w:rsidRPr="001B48A1">
              <w:rPr>
                <w:rStyle w:val="Emphasis"/>
                <w:bCs/>
              </w:rPr>
              <w:t>secondary</w:t>
            </w:r>
            <w:r w:rsidRPr="001B48A1">
              <w:rPr>
                <w:rStyle w:val="Strong"/>
                <w:b w:val="0"/>
              </w:rPr>
              <w:t xml:space="preserve">? </w:t>
            </w:r>
          </w:p>
          <w:p w:rsidR="001B48A1" w:rsidRPr="001B48A1" w:rsidRDefault="001B48A1" w:rsidP="004030E3">
            <w:pPr>
              <w:pStyle w:val="Bullet2"/>
              <w:numPr>
                <w:ilvl w:val="0"/>
                <w:numId w:val="28"/>
              </w:numPr>
              <w:rPr>
                <w:bCs/>
              </w:rPr>
            </w:pPr>
            <w:r w:rsidRPr="001B48A1">
              <w:t>Is the information current?</w:t>
            </w:r>
          </w:p>
          <w:p w:rsidR="001B48A1" w:rsidRPr="002B1506" w:rsidRDefault="001B48A1" w:rsidP="004030E3">
            <w:pPr>
              <w:pStyle w:val="Bullet2"/>
              <w:numPr>
                <w:ilvl w:val="0"/>
                <w:numId w:val="28"/>
              </w:numPr>
            </w:pPr>
            <w:r w:rsidRPr="001B48A1">
              <w:rPr>
                <w:rStyle w:val="Strong"/>
                <w:b w:val="0"/>
              </w:rPr>
              <w:t>Can the information</w:t>
            </w:r>
            <w:r w:rsidRPr="002B1506">
              <w:t xml:space="preserve"> on the Web page be verified?</w:t>
            </w:r>
          </w:p>
          <w:p w:rsidR="001B48A1" w:rsidRPr="002B1506" w:rsidRDefault="001B48A1" w:rsidP="001B48A1">
            <w:pPr>
              <w:pStyle w:val="Bullet1"/>
            </w:pPr>
            <w:r w:rsidRPr="002B1506">
              <w:t>avoid plagiarism by:</w:t>
            </w:r>
          </w:p>
          <w:p w:rsidR="001B48A1" w:rsidRPr="002B1506" w:rsidRDefault="001B48A1" w:rsidP="004030E3">
            <w:pPr>
              <w:pStyle w:val="Bullet2"/>
              <w:numPr>
                <w:ilvl w:val="0"/>
                <w:numId w:val="28"/>
              </w:numPr>
            </w:pPr>
            <w:r w:rsidRPr="002B1506">
              <w:t xml:space="preserve">understanding that </w:t>
            </w:r>
            <w:r w:rsidRPr="002B1506">
              <w:rPr>
                <w:i/>
              </w:rPr>
              <w:t>plagiarism</w:t>
            </w:r>
            <w:r w:rsidRPr="002B1506">
              <w:t xml:space="preserve"> is the act of presenting someone else’s ideas as one’s own;</w:t>
            </w:r>
          </w:p>
          <w:p w:rsidR="001B48A1" w:rsidRDefault="001B48A1" w:rsidP="004030E3">
            <w:pPr>
              <w:pStyle w:val="Bullet2"/>
              <w:numPr>
                <w:ilvl w:val="0"/>
                <w:numId w:val="28"/>
              </w:numPr>
            </w:pPr>
            <w:r w:rsidRPr="002B1506">
              <w:t>recognizing that one must correctly cite sources to give credit to the author of an original work;</w:t>
            </w:r>
          </w:p>
          <w:p w:rsidR="001B48A1" w:rsidRPr="002B1506" w:rsidRDefault="001B48A1" w:rsidP="004030E3">
            <w:pPr>
              <w:pStyle w:val="Bullet2"/>
              <w:numPr>
                <w:ilvl w:val="0"/>
                <w:numId w:val="28"/>
              </w:numPr>
            </w:pPr>
            <w:r w:rsidRPr="002B1506">
              <w:t>recognizing that sources of information must be cited even when the information has been paraphrased; and</w:t>
            </w:r>
          </w:p>
          <w:p w:rsidR="001B48A1" w:rsidRPr="001B48A1" w:rsidRDefault="001B48A1" w:rsidP="001B48A1"/>
          <w:p w:rsidR="00346E13" w:rsidRPr="00346E13" w:rsidRDefault="00346E13" w:rsidP="001B48A1">
            <w:pPr>
              <w:widowControl w:val="0"/>
              <w:spacing w:before="120"/>
              <w:ind w:left="360" w:right="72"/>
              <w:outlineLvl w:val="0"/>
            </w:pPr>
          </w:p>
        </w:tc>
      </w:tr>
    </w:tbl>
    <w:p w:rsidR="00447093" w:rsidRDefault="00447093">
      <w:pPr>
        <w:pStyle w:val="Heading1"/>
      </w:pPr>
      <w:r>
        <w:br w:type="page"/>
      </w:r>
      <w:r>
        <w:lastRenderedPageBreak/>
        <w:t xml:space="preserve">Standard </w:t>
      </w:r>
      <w:r w:rsidR="001B48A1">
        <w:t>hs</w:t>
      </w:r>
      <w:r w:rsidR="00476705">
        <w:t>E-wp2</w:t>
      </w:r>
      <w:r>
        <w:tab/>
      </w:r>
      <w:r w:rsidR="008A6B21">
        <w:t>REPORTING CATEGORY:</w:t>
      </w:r>
      <w:r>
        <w:t xml:space="preserve"> </w:t>
      </w:r>
      <w:r w:rsidR="00C32039">
        <w:t>compose</w:t>
      </w:r>
      <w:r w:rsidR="00C32039">
        <w:tab/>
        <w:t>Content: writing</w:t>
      </w:r>
      <w:r>
        <w:tab/>
      </w:r>
    </w:p>
    <w:p w:rsidR="00B6238F" w:rsidRDefault="00B6238F" w:rsidP="00B6238F">
      <w:pPr>
        <w:pStyle w:val="SOLStandard"/>
      </w:pPr>
    </w:p>
    <w:p w:rsidR="00B6238F" w:rsidRDefault="00B6238F" w:rsidP="00B6238F">
      <w:pPr>
        <w:pStyle w:val="SOLStandard"/>
      </w:pPr>
      <w:r>
        <w:t>HSE-WP2</w:t>
      </w:r>
      <w:r>
        <w:tab/>
        <w:t>The student will</w:t>
      </w:r>
    </w:p>
    <w:p w:rsidR="00B6238F" w:rsidRDefault="00B6238F" w:rsidP="00B6238F">
      <w:pPr>
        <w:pStyle w:val="SOLBullet"/>
      </w:pPr>
      <w:r>
        <w:t>a)</w:t>
      </w:r>
      <w:r>
        <w:tab/>
      </w:r>
      <w:proofErr w:type="gramStart"/>
      <w:r>
        <w:t>write</w:t>
      </w:r>
      <w:proofErr w:type="gramEnd"/>
      <w:r>
        <w:t xml:space="preserve"> a short research report to answer questions using multiple sources of information;</w:t>
      </w:r>
    </w:p>
    <w:p w:rsidR="00B6238F" w:rsidRDefault="00B6238F" w:rsidP="00B6238F">
      <w:pPr>
        <w:pStyle w:val="SOLBullet"/>
      </w:pPr>
      <w:r>
        <w:t>b)</w:t>
      </w:r>
      <w:r>
        <w:tab/>
      </w:r>
      <w:proofErr w:type="gramStart"/>
      <w:r>
        <w:t>use</w:t>
      </w:r>
      <w:proofErr w:type="gramEnd"/>
      <w:r>
        <w:t xml:space="preserve"> knowledge of language to achieve desired meaning when writing;</w:t>
      </w:r>
    </w:p>
    <w:p w:rsidR="00447093" w:rsidRPr="00C32039" w:rsidRDefault="00B6238F" w:rsidP="00B6238F">
      <w:pPr>
        <w:pStyle w:val="SOLBullet"/>
      </w:pPr>
      <w:r>
        <w:t>c)</w:t>
      </w:r>
      <w:r>
        <w:tab/>
      </w:r>
      <w:proofErr w:type="gramStart"/>
      <w:r>
        <w:t>write</w:t>
      </w:r>
      <w:proofErr w:type="gramEnd"/>
      <w:r>
        <w:t xml:space="preserve"> and revise work so that it communicates clearly to the intended audience.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447093">
        <w:trPr>
          <w:cantSplit/>
          <w:trHeight w:hRule="exact" w:val="713"/>
        </w:trPr>
        <w:tc>
          <w:tcPr>
            <w:tcW w:w="4500" w:type="dxa"/>
            <w:vAlign w:val="center"/>
          </w:tcPr>
          <w:p w:rsidR="00447093" w:rsidRDefault="00447093">
            <w:pPr>
              <w:pStyle w:val="Heading3"/>
            </w:pPr>
            <w:r>
              <w:lastRenderedPageBreak/>
              <w:t>UNDERSTANDING THE STANDARD</w:t>
            </w:r>
          </w:p>
          <w:p w:rsidR="00447093" w:rsidRDefault="00447093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447093" w:rsidRDefault="00447093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47093" w:rsidRDefault="00447093">
            <w:pPr>
              <w:pStyle w:val="Heading3"/>
            </w:pPr>
            <w:r>
              <w:t>ESSENTIAL KNOWLEDGE, SKILLS, AND PROCESSES</w:t>
            </w:r>
          </w:p>
        </w:tc>
      </w:tr>
      <w:tr w:rsidR="00447093" w:rsidTr="006578DF">
        <w:trPr>
          <w:cantSplit/>
          <w:trHeight w:hRule="exact" w:val="7454"/>
        </w:trPr>
        <w:tc>
          <w:tcPr>
            <w:tcW w:w="4500" w:type="dxa"/>
          </w:tcPr>
          <w:p w:rsidR="00447093" w:rsidRPr="006578DF" w:rsidRDefault="00447093" w:rsidP="00B6238F">
            <w:pPr>
              <w:pStyle w:val="Bullet1"/>
              <w:numPr>
                <w:ilvl w:val="0"/>
                <w:numId w:val="0"/>
              </w:numPr>
              <w:ind w:left="378"/>
            </w:pPr>
          </w:p>
        </w:tc>
        <w:tc>
          <w:tcPr>
            <w:tcW w:w="3150" w:type="dxa"/>
          </w:tcPr>
          <w:p w:rsidR="00447093" w:rsidRPr="00464447" w:rsidRDefault="00447093" w:rsidP="00B6238F">
            <w:pPr>
              <w:pStyle w:val="Bullet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750" w:type="dxa"/>
          </w:tcPr>
          <w:p w:rsidR="00B6238F" w:rsidRPr="002B1506" w:rsidRDefault="00B6238F" w:rsidP="004030E3">
            <w:pPr>
              <w:pStyle w:val="Bullet2"/>
              <w:numPr>
                <w:ilvl w:val="0"/>
                <w:numId w:val="28"/>
              </w:numPr>
            </w:pPr>
            <w:proofErr w:type="gramStart"/>
            <w:r w:rsidRPr="002B1506">
              <w:t>using</w:t>
            </w:r>
            <w:proofErr w:type="gramEnd"/>
            <w:r w:rsidRPr="002B1506">
              <w:t xml:space="preserve"> quotation marks when someone else’s exact words are quoted.</w:t>
            </w:r>
          </w:p>
          <w:p w:rsidR="00B6238F" w:rsidRPr="002B1506" w:rsidRDefault="00B6238F" w:rsidP="00B6238F">
            <w:pPr>
              <w:pStyle w:val="Bullet1"/>
            </w:pPr>
            <w:proofErr w:type="gramStart"/>
            <w:r w:rsidRPr="002B1506">
              <w:t>distinguish</w:t>
            </w:r>
            <w:proofErr w:type="gramEnd"/>
            <w:r w:rsidRPr="002B1506">
              <w:t xml:space="preserve"> one’s own ideas from information created or discovered by others.</w:t>
            </w:r>
          </w:p>
          <w:p w:rsidR="00B6238F" w:rsidRDefault="00B6238F" w:rsidP="00B6238F">
            <w:pPr>
              <w:pStyle w:val="Bullet1"/>
            </w:pPr>
            <w:proofErr w:type="gramStart"/>
            <w:r w:rsidRPr="002B1506">
              <w:t>use</w:t>
            </w:r>
            <w:proofErr w:type="gramEnd"/>
            <w:r w:rsidRPr="002B1506">
              <w:t xml:space="preserve"> a style sheet, such as MLA or APA, to cite sources.</w:t>
            </w:r>
          </w:p>
          <w:p w:rsidR="00447093" w:rsidRPr="00631862" w:rsidRDefault="00447093" w:rsidP="00B6238F">
            <w:pPr>
              <w:pStyle w:val="ListParagraph"/>
              <w:widowControl w:val="0"/>
              <w:tabs>
                <w:tab w:val="left" w:pos="845"/>
              </w:tabs>
              <w:spacing w:before="240"/>
              <w:ind w:left="378"/>
              <w:jc w:val="both"/>
              <w:rPr>
                <w:sz w:val="20"/>
              </w:rPr>
            </w:pPr>
          </w:p>
        </w:tc>
      </w:tr>
    </w:tbl>
    <w:p w:rsidR="00464447" w:rsidRDefault="00675F21" w:rsidP="00464447">
      <w:pPr>
        <w:pStyle w:val="Heading1"/>
      </w:pPr>
      <w:r>
        <w:t xml:space="preserve">Standard </w:t>
      </w:r>
      <w:r w:rsidR="00B6238F">
        <w:t>hs</w:t>
      </w:r>
      <w:r w:rsidR="006578DF">
        <w:t>e-wp3</w:t>
      </w:r>
      <w:r w:rsidR="00464447">
        <w:tab/>
        <w:t>R</w:t>
      </w:r>
      <w:r>
        <w:t>EPORTING CA</w:t>
      </w:r>
      <w:r w:rsidR="006578DF">
        <w:t>TEGORY: compose</w:t>
      </w:r>
      <w:r w:rsidR="006578DF">
        <w:tab/>
        <w:t>Content: writing</w:t>
      </w:r>
      <w:r w:rsidR="00464447">
        <w:tab/>
      </w:r>
    </w:p>
    <w:p w:rsidR="006578DF" w:rsidRDefault="006578DF" w:rsidP="006578DF">
      <w:pPr>
        <w:pStyle w:val="SOLStandard"/>
      </w:pPr>
    </w:p>
    <w:p w:rsidR="006578DF" w:rsidRDefault="00B6238F" w:rsidP="006578DF">
      <w:pPr>
        <w:pStyle w:val="SOLStandard"/>
      </w:pPr>
      <w:r>
        <w:t>HS</w:t>
      </w:r>
      <w:r w:rsidR="006578DF">
        <w:t>E-WP3</w:t>
      </w:r>
      <w:r w:rsidR="006578DF">
        <w:tab/>
        <w:t xml:space="preserve">The student will </w:t>
      </w:r>
    </w:p>
    <w:p w:rsidR="00464447" w:rsidRPr="006578DF" w:rsidRDefault="00B6238F" w:rsidP="00B6238F">
      <w:pPr>
        <w:pStyle w:val="SOLBullet"/>
      </w:pPr>
      <w:r>
        <w:t>a)</w:t>
      </w:r>
      <w:r>
        <w:tab/>
      </w:r>
      <w:proofErr w:type="gramStart"/>
      <w:r>
        <w:t>write</w:t>
      </w:r>
      <w:proofErr w:type="gramEnd"/>
      <w:r>
        <w:t xml:space="preserve"> routinely over extended time frames (time for research, reflection, and revision) for a range of tasks, purposes, and audiences.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464447" w:rsidTr="002916EB">
        <w:trPr>
          <w:cantSplit/>
          <w:trHeight w:hRule="exact" w:val="686"/>
        </w:trPr>
        <w:tc>
          <w:tcPr>
            <w:tcW w:w="4500" w:type="dxa"/>
            <w:vAlign w:val="center"/>
          </w:tcPr>
          <w:p w:rsidR="00464447" w:rsidRDefault="00464447" w:rsidP="00121380">
            <w:pPr>
              <w:pStyle w:val="Heading3"/>
            </w:pPr>
            <w:r>
              <w:lastRenderedPageBreak/>
              <w:t>UNDERSTANDING THE STANDARD</w:t>
            </w:r>
          </w:p>
          <w:p w:rsidR="00464447" w:rsidRDefault="00464447" w:rsidP="00121380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464447" w:rsidRDefault="00464447" w:rsidP="00121380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464447" w:rsidRDefault="00464447" w:rsidP="00121380">
            <w:pPr>
              <w:pStyle w:val="Heading3"/>
            </w:pPr>
            <w:r>
              <w:t>ESSENTIAL KNOWLEDGE, SKILLS, AND PROCESSES</w:t>
            </w:r>
          </w:p>
        </w:tc>
      </w:tr>
      <w:tr w:rsidR="00464447" w:rsidTr="001210ED">
        <w:trPr>
          <w:cantSplit/>
          <w:trHeight w:hRule="exact" w:val="7940"/>
        </w:trPr>
        <w:tc>
          <w:tcPr>
            <w:tcW w:w="4500" w:type="dxa"/>
          </w:tcPr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know how to move through the stages of a writing process, from planning to drafting, revising, editing, and proofreading.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 xml:space="preserve">Students will understand that expository writing is prose that explains ideas through the use of a clear general statement of the writer’s point (thesis) and through the development of ideas, using specific evidence and illustrations for support. 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Analytical writing uses precise language and often divides the subject into parts and provides evidence on each part.</w:t>
            </w:r>
          </w:p>
          <w:p w:rsidR="00464447" w:rsidRPr="00B47FCE" w:rsidRDefault="00B6238F" w:rsidP="004030E3">
            <w:pPr>
              <w:pStyle w:val="Bullet1"/>
              <w:numPr>
                <w:ilvl w:val="0"/>
                <w:numId w:val="29"/>
              </w:numPr>
            </w:pPr>
            <w:r w:rsidRPr="000F71BE">
              <w:t xml:space="preserve">Students should have practice writing for shorter time frames </w:t>
            </w:r>
            <w:r>
              <w:t>as well as extended time frames</w:t>
            </w:r>
            <w:r w:rsidRPr="000F71BE">
              <w:t>.</w:t>
            </w:r>
          </w:p>
        </w:tc>
        <w:tc>
          <w:tcPr>
            <w:tcW w:w="3150" w:type="dxa"/>
          </w:tcPr>
          <w:p w:rsidR="00B47FCE" w:rsidRPr="00B47FCE" w:rsidRDefault="00B47FCE" w:rsidP="00B47FCE">
            <w:pPr>
              <w:spacing w:before="120"/>
              <w:ind w:left="72"/>
              <w:rPr>
                <w:b/>
                <w:sz w:val="20"/>
              </w:rPr>
            </w:pPr>
            <w:r w:rsidRPr="00B47FCE">
              <w:rPr>
                <w:b/>
                <w:sz w:val="20"/>
              </w:rPr>
              <w:t>All students should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</w:t>
            </w:r>
            <w:r>
              <w:t xml:space="preserve">that writing is a </w:t>
            </w:r>
            <w:r w:rsidRPr="000F71BE">
              <w:t>process.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expository and analytical texts and develop products that reflect that understanding.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effective organizational patterns.</w:t>
            </w:r>
          </w:p>
          <w:p w:rsidR="00464447" w:rsidRPr="00B47FCE" w:rsidRDefault="00464447" w:rsidP="00B6238F">
            <w:pPr>
              <w:pStyle w:val="Bullet1"/>
              <w:numPr>
                <w:ilvl w:val="0"/>
                <w:numId w:val="0"/>
              </w:numPr>
              <w:spacing w:before="0"/>
              <w:ind w:left="702"/>
            </w:pPr>
          </w:p>
        </w:tc>
        <w:tc>
          <w:tcPr>
            <w:tcW w:w="6750" w:type="dxa"/>
          </w:tcPr>
          <w:p w:rsidR="00B47FCE" w:rsidRPr="00B47FCE" w:rsidRDefault="00B47FCE" w:rsidP="00B47FCE">
            <w:pPr>
              <w:spacing w:before="120"/>
              <w:ind w:left="72"/>
              <w:rPr>
                <w:b/>
                <w:sz w:val="20"/>
              </w:rPr>
            </w:pPr>
            <w:r w:rsidRPr="00B47FCE">
              <w:rPr>
                <w:b/>
                <w:sz w:val="20"/>
              </w:rPr>
              <w:t>To be successful with this standard, students are expected to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write expository texts that: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0"/>
              </w:numPr>
              <w:tabs>
                <w:tab w:val="left" w:pos="792"/>
              </w:tabs>
              <w:ind w:hanging="288"/>
            </w:pPr>
            <w:r w:rsidRPr="000F71BE">
              <w:t>explain a process;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0"/>
              </w:numPr>
              <w:tabs>
                <w:tab w:val="left" w:pos="792"/>
              </w:tabs>
              <w:ind w:hanging="288"/>
            </w:pPr>
            <w:r w:rsidRPr="000F71BE">
              <w:t>compare and contrast ideas;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0"/>
              </w:numPr>
              <w:tabs>
                <w:tab w:val="left" w:pos="792"/>
              </w:tabs>
              <w:ind w:hanging="288"/>
            </w:pPr>
            <w:r w:rsidRPr="000F71BE">
              <w:t>show cause and effect;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0"/>
              </w:numPr>
              <w:tabs>
                <w:tab w:val="left" w:pos="792"/>
              </w:tabs>
              <w:ind w:hanging="288"/>
            </w:pPr>
            <w:r w:rsidRPr="000F71BE">
              <w:t>enumerate details; or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0"/>
              </w:numPr>
              <w:tabs>
                <w:tab w:val="left" w:pos="792"/>
              </w:tabs>
              <w:ind w:hanging="288"/>
            </w:pPr>
            <w:proofErr w:type="gramStart"/>
            <w:r w:rsidRPr="000F71BE">
              <w:t>define</w:t>
            </w:r>
            <w:proofErr w:type="gramEnd"/>
            <w:r w:rsidRPr="000F71BE">
              <w:t xml:space="preserve"> ideas and concepts.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develop</w:t>
            </w:r>
            <w:proofErr w:type="gramEnd"/>
            <w:r w:rsidRPr="000F71BE">
              <w:t xml:space="preserve"> written products that demonstrate their understanding of composing, written expression, and usage/mechanics.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write</w:t>
            </w:r>
            <w:proofErr w:type="gramEnd"/>
            <w:r w:rsidRPr="000F71BE">
              <w:t xml:space="preserve"> persuasively and analytically on a variety of literary and nonliterary subjects.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develop</w:t>
            </w:r>
            <w:proofErr w:type="gramEnd"/>
            <w:r w:rsidRPr="000F71BE">
              <w:t xml:space="preserve"> writing that analyzes complex issues. 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plan</w:t>
            </w:r>
            <w:proofErr w:type="gramEnd"/>
            <w:r w:rsidRPr="000F71BE">
              <w:t xml:space="preserve"> and organize their ideas for writing.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state</w:t>
            </w:r>
            <w:proofErr w:type="gramEnd"/>
            <w:r w:rsidRPr="000F71BE">
              <w:t xml:space="preserve"> a thesis and support it.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elaborate</w:t>
            </w:r>
            <w:proofErr w:type="gramEnd"/>
            <w:r w:rsidRPr="000F71BE">
              <w:t xml:space="preserve"> ideas in order to provide support for the thesis.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visual and sensory language as needed for effect.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vary</w:t>
            </w:r>
            <w:proofErr w:type="gramEnd"/>
            <w:r w:rsidRPr="000F71BE">
              <w:t xml:space="preserve"> sentence structures for effect.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identify and apply features of the writing domains, including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1"/>
              </w:numPr>
              <w:tabs>
                <w:tab w:val="left" w:pos="792"/>
              </w:tabs>
              <w:ind w:left="432" w:firstLine="0"/>
            </w:pPr>
            <w:r w:rsidRPr="000F71BE">
              <w:t>effective organization;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1"/>
              </w:numPr>
              <w:tabs>
                <w:tab w:val="left" w:pos="792"/>
              </w:tabs>
              <w:ind w:left="432" w:firstLine="0"/>
            </w:pPr>
            <w:r w:rsidRPr="000F71BE">
              <w:t>clear structure;</w:t>
            </w:r>
          </w:p>
          <w:p w:rsidR="001210ED" w:rsidRDefault="00B6238F" w:rsidP="004030E3">
            <w:pPr>
              <w:pStyle w:val="Bullet2"/>
              <w:numPr>
                <w:ilvl w:val="0"/>
                <w:numId w:val="32"/>
              </w:numPr>
              <w:tabs>
                <w:tab w:val="left" w:pos="792"/>
              </w:tabs>
              <w:ind w:left="432" w:firstLine="0"/>
            </w:pPr>
            <w:r w:rsidRPr="000F71BE">
              <w:t xml:space="preserve">sentence variety; 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2"/>
              </w:numPr>
              <w:tabs>
                <w:tab w:val="left" w:pos="792"/>
              </w:tabs>
              <w:ind w:left="432" w:firstLine="0"/>
            </w:pPr>
            <w:r w:rsidRPr="000F71BE">
              <w:t>unity and coherence;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2"/>
              </w:numPr>
              <w:tabs>
                <w:tab w:val="left" w:pos="792"/>
              </w:tabs>
              <w:ind w:left="432" w:firstLine="0"/>
            </w:pPr>
            <w:r w:rsidRPr="000F71BE">
              <w:t>tone and voice;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2"/>
              </w:numPr>
              <w:tabs>
                <w:tab w:val="left" w:pos="792"/>
              </w:tabs>
              <w:ind w:left="432" w:firstLine="0"/>
            </w:pPr>
            <w:r w:rsidRPr="000F71BE">
              <w:t>effective word choice;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2"/>
              </w:numPr>
              <w:tabs>
                <w:tab w:val="left" w:pos="792"/>
              </w:tabs>
              <w:ind w:left="432" w:firstLine="0"/>
            </w:pPr>
            <w:r w:rsidRPr="000F71BE">
              <w:t>clear purpose;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2"/>
              </w:numPr>
              <w:tabs>
                <w:tab w:val="left" w:pos="792"/>
              </w:tabs>
              <w:ind w:left="432" w:firstLine="0"/>
            </w:pPr>
            <w:r w:rsidRPr="000F71BE">
              <w:t>appropriate mechanics and usage; and</w:t>
            </w:r>
          </w:p>
          <w:p w:rsidR="00B6238F" w:rsidRPr="000F71BE" w:rsidRDefault="00B6238F" w:rsidP="004030E3">
            <w:pPr>
              <w:pStyle w:val="Bullet2"/>
              <w:numPr>
                <w:ilvl w:val="0"/>
                <w:numId w:val="32"/>
              </w:numPr>
              <w:tabs>
                <w:tab w:val="left" w:pos="792"/>
              </w:tabs>
              <w:ind w:left="432" w:firstLine="0"/>
            </w:pPr>
            <w:proofErr w:type="gramStart"/>
            <w:r w:rsidRPr="000F71BE">
              <w:t>accurate</w:t>
            </w:r>
            <w:proofErr w:type="gramEnd"/>
            <w:r w:rsidRPr="000F71BE">
              <w:t xml:space="preserve"> and valuable information.</w:t>
            </w:r>
          </w:p>
          <w:p w:rsidR="00B6238F" w:rsidRPr="000F71BE" w:rsidRDefault="00B6238F" w:rsidP="00B6238F">
            <w:pPr>
              <w:pStyle w:val="Bullet2"/>
              <w:numPr>
                <w:ilvl w:val="0"/>
                <w:numId w:val="0"/>
              </w:numPr>
              <w:tabs>
                <w:tab w:val="left" w:pos="792"/>
              </w:tabs>
              <w:ind w:left="432"/>
            </w:pPr>
          </w:p>
          <w:p w:rsidR="00464447" w:rsidRPr="00C67041" w:rsidRDefault="00464447" w:rsidP="00B6238F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</w:tr>
    </w:tbl>
    <w:p w:rsidR="00C67041" w:rsidRDefault="00C67041" w:rsidP="00464447"/>
    <w:p w:rsidR="00AB08F5" w:rsidRDefault="00B6238F" w:rsidP="00AB08F5">
      <w:pPr>
        <w:pStyle w:val="Heading1"/>
      </w:pPr>
      <w:r>
        <w:t>Standard hs</w:t>
      </w:r>
      <w:r w:rsidR="00B47FCE">
        <w:t>e-wp3</w:t>
      </w:r>
      <w:r w:rsidR="00AB08F5">
        <w:tab/>
        <w:t>REPORTING CA</w:t>
      </w:r>
      <w:r w:rsidR="00B52223">
        <w:t>TEGORY: compose</w:t>
      </w:r>
      <w:r w:rsidR="00B52223">
        <w:tab/>
        <w:t>Content: writing</w:t>
      </w:r>
      <w:r w:rsidR="00AB08F5">
        <w:tab/>
      </w:r>
    </w:p>
    <w:p w:rsidR="00B52223" w:rsidRDefault="00B52223" w:rsidP="00AB08F5">
      <w:pPr>
        <w:pStyle w:val="SOLStandard"/>
        <w:ind w:left="0" w:firstLine="0"/>
      </w:pPr>
    </w:p>
    <w:p w:rsidR="00B6238F" w:rsidRDefault="00B6238F" w:rsidP="00B6238F">
      <w:pPr>
        <w:pStyle w:val="SOLStandard"/>
      </w:pPr>
      <w:r>
        <w:t>HSE-WP3</w:t>
      </w:r>
      <w:r>
        <w:tab/>
        <w:t xml:space="preserve">The student will </w:t>
      </w:r>
    </w:p>
    <w:p w:rsidR="00B52223" w:rsidRPr="00B52223" w:rsidRDefault="00B6238F" w:rsidP="00B6238F">
      <w:pPr>
        <w:pStyle w:val="SOLBullet"/>
      </w:pPr>
      <w:r>
        <w:lastRenderedPageBreak/>
        <w:t>a)</w:t>
      </w:r>
      <w:r>
        <w:tab/>
      </w:r>
      <w:proofErr w:type="gramStart"/>
      <w:r>
        <w:t>write</w:t>
      </w:r>
      <w:proofErr w:type="gramEnd"/>
      <w:r>
        <w:t xml:space="preserve"> routinely over extended time frames (time for research, reflection, and revision) for a range of tasks, purposes, and audiences.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AB08F5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AB08F5" w:rsidRDefault="00AB08F5" w:rsidP="00F053CD">
            <w:pPr>
              <w:pStyle w:val="Heading3"/>
            </w:pPr>
            <w:r>
              <w:t>UNDERSTANDING THE STANDARD</w:t>
            </w:r>
          </w:p>
          <w:p w:rsidR="00AB08F5" w:rsidRDefault="00AB08F5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AB08F5" w:rsidRDefault="00AB08F5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AB08F5" w:rsidRDefault="00AB08F5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AB08F5" w:rsidTr="00F053CD">
        <w:trPr>
          <w:cantSplit/>
          <w:trHeight w:hRule="exact" w:val="7103"/>
        </w:trPr>
        <w:tc>
          <w:tcPr>
            <w:tcW w:w="4500" w:type="dxa"/>
          </w:tcPr>
          <w:p w:rsidR="00AB08F5" w:rsidRPr="00C67041" w:rsidRDefault="00AB08F5" w:rsidP="00B6238F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AB08F5" w:rsidRPr="00C67041" w:rsidRDefault="00AB08F5" w:rsidP="00B47FCE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B6238F" w:rsidRPr="000F71BE" w:rsidRDefault="00B6238F" w:rsidP="00B6238F">
            <w:pPr>
              <w:pStyle w:val="Bullet1"/>
              <w:tabs>
                <w:tab w:val="clear" w:pos="360"/>
              </w:tabs>
              <w:ind w:left="450"/>
            </w:pPr>
            <w:r w:rsidRPr="000F71BE">
              <w:t>develop ideas deductively and inductively and organize ideas into a logical sequence, applying effective organizational patterns/techniques, such as:</w:t>
            </w:r>
          </w:p>
          <w:p w:rsidR="00B6238F" w:rsidRPr="002B6EE3" w:rsidRDefault="00B6238F" w:rsidP="004030E3">
            <w:pPr>
              <w:pStyle w:val="Bullet2"/>
              <w:numPr>
                <w:ilvl w:val="0"/>
                <w:numId w:val="33"/>
              </w:numPr>
              <w:tabs>
                <w:tab w:val="left" w:pos="792"/>
              </w:tabs>
              <w:ind w:left="792"/>
            </w:pPr>
            <w:r w:rsidRPr="002B6EE3">
              <w:t>comparison/contrast;</w:t>
            </w:r>
          </w:p>
          <w:p w:rsidR="00B6238F" w:rsidRPr="002B6EE3" w:rsidRDefault="00B6238F" w:rsidP="004030E3">
            <w:pPr>
              <w:pStyle w:val="Bullet2"/>
              <w:numPr>
                <w:ilvl w:val="0"/>
                <w:numId w:val="33"/>
              </w:numPr>
              <w:tabs>
                <w:tab w:val="left" w:pos="792"/>
              </w:tabs>
              <w:ind w:left="792"/>
            </w:pPr>
            <w:r w:rsidRPr="002B6EE3">
              <w:t>chronological order;</w:t>
            </w:r>
          </w:p>
          <w:p w:rsidR="00B6238F" w:rsidRPr="002B6EE3" w:rsidRDefault="00B6238F" w:rsidP="004030E3">
            <w:pPr>
              <w:pStyle w:val="Bullet2"/>
              <w:numPr>
                <w:ilvl w:val="0"/>
                <w:numId w:val="33"/>
              </w:numPr>
              <w:tabs>
                <w:tab w:val="left" w:pos="792"/>
              </w:tabs>
              <w:ind w:left="792"/>
            </w:pPr>
            <w:r w:rsidRPr="002B6EE3">
              <w:t>spatial layout;</w:t>
            </w:r>
          </w:p>
          <w:p w:rsidR="00B6238F" w:rsidRPr="002B6EE3" w:rsidRDefault="00B6238F" w:rsidP="004030E3">
            <w:pPr>
              <w:pStyle w:val="Bullet2"/>
              <w:numPr>
                <w:ilvl w:val="0"/>
                <w:numId w:val="33"/>
              </w:numPr>
              <w:tabs>
                <w:tab w:val="left" w:pos="792"/>
              </w:tabs>
              <w:ind w:left="792"/>
            </w:pPr>
            <w:r w:rsidRPr="002B6EE3">
              <w:t>cause and effect;</w:t>
            </w:r>
          </w:p>
          <w:p w:rsidR="00B6238F" w:rsidRPr="002B6EE3" w:rsidRDefault="00B6238F" w:rsidP="004030E3">
            <w:pPr>
              <w:pStyle w:val="Bullet2"/>
              <w:numPr>
                <w:ilvl w:val="0"/>
                <w:numId w:val="33"/>
              </w:numPr>
              <w:tabs>
                <w:tab w:val="left" w:pos="792"/>
              </w:tabs>
              <w:ind w:left="792"/>
            </w:pPr>
            <w:r w:rsidRPr="002B6EE3">
              <w:t>definition;</w:t>
            </w:r>
          </w:p>
          <w:p w:rsidR="00B6238F" w:rsidRPr="002B6EE3" w:rsidRDefault="00B6238F" w:rsidP="004030E3">
            <w:pPr>
              <w:pStyle w:val="Bullet2"/>
              <w:numPr>
                <w:ilvl w:val="0"/>
                <w:numId w:val="33"/>
              </w:numPr>
              <w:tabs>
                <w:tab w:val="left" w:pos="792"/>
              </w:tabs>
              <w:ind w:left="792"/>
            </w:pPr>
            <w:r w:rsidRPr="002B6EE3">
              <w:t>order of importance;</w:t>
            </w:r>
          </w:p>
          <w:p w:rsidR="00B6238F" w:rsidRPr="002B6EE3" w:rsidRDefault="00B6238F" w:rsidP="004030E3">
            <w:pPr>
              <w:pStyle w:val="Bullet2"/>
              <w:numPr>
                <w:ilvl w:val="0"/>
                <w:numId w:val="33"/>
              </w:numPr>
              <w:tabs>
                <w:tab w:val="left" w:pos="792"/>
              </w:tabs>
              <w:ind w:left="792"/>
            </w:pPr>
            <w:r w:rsidRPr="002B6EE3">
              <w:t>explanation;</w:t>
            </w:r>
          </w:p>
          <w:p w:rsidR="00B6238F" w:rsidRPr="002B6EE3" w:rsidRDefault="00B6238F" w:rsidP="004030E3">
            <w:pPr>
              <w:pStyle w:val="ListParagraph"/>
              <w:numPr>
                <w:ilvl w:val="0"/>
                <w:numId w:val="33"/>
              </w:numPr>
              <w:tabs>
                <w:tab w:val="left" w:pos="792"/>
              </w:tabs>
              <w:ind w:left="792"/>
              <w:rPr>
                <w:sz w:val="20"/>
              </w:rPr>
            </w:pPr>
            <w:r w:rsidRPr="002B6EE3">
              <w:rPr>
                <w:sz w:val="20"/>
              </w:rPr>
              <w:t>generalization;</w:t>
            </w:r>
          </w:p>
          <w:p w:rsidR="00B6238F" w:rsidRPr="002B6EE3" w:rsidRDefault="00B6238F" w:rsidP="004030E3">
            <w:pPr>
              <w:pStyle w:val="ListParagraph"/>
              <w:numPr>
                <w:ilvl w:val="0"/>
                <w:numId w:val="33"/>
              </w:numPr>
              <w:tabs>
                <w:tab w:val="left" w:pos="792"/>
              </w:tabs>
              <w:rPr>
                <w:sz w:val="20"/>
              </w:rPr>
            </w:pPr>
            <w:r w:rsidRPr="002B6EE3">
              <w:rPr>
                <w:sz w:val="20"/>
              </w:rPr>
              <w:t>classification;</w:t>
            </w:r>
          </w:p>
          <w:p w:rsidR="002B6EE3" w:rsidRPr="002B6EE3" w:rsidRDefault="00B6238F" w:rsidP="002B6EE3">
            <w:pPr>
              <w:pStyle w:val="ListParagraph"/>
              <w:numPr>
                <w:ilvl w:val="0"/>
                <w:numId w:val="33"/>
              </w:numPr>
              <w:tabs>
                <w:tab w:val="left" w:pos="792"/>
              </w:tabs>
              <w:rPr>
                <w:sz w:val="20"/>
              </w:rPr>
            </w:pPr>
            <w:r w:rsidRPr="002B6EE3">
              <w:rPr>
                <w:sz w:val="20"/>
              </w:rPr>
              <w:t>enumeration; and</w:t>
            </w:r>
          </w:p>
          <w:p w:rsidR="00B6238F" w:rsidRPr="002B6EE3" w:rsidRDefault="00B6238F" w:rsidP="002B6EE3">
            <w:pPr>
              <w:pStyle w:val="ListParagraph"/>
              <w:numPr>
                <w:ilvl w:val="0"/>
                <w:numId w:val="33"/>
              </w:numPr>
              <w:tabs>
                <w:tab w:val="left" w:pos="792"/>
              </w:tabs>
              <w:rPr>
                <w:sz w:val="20"/>
              </w:rPr>
            </w:pPr>
            <w:proofErr w:type="gramStart"/>
            <w:r w:rsidRPr="002B6EE3">
              <w:rPr>
                <w:sz w:val="20"/>
              </w:rPr>
              <w:t>problem/solution</w:t>
            </w:r>
            <w:proofErr w:type="gramEnd"/>
            <w:r w:rsidRPr="002B6EE3">
              <w:rPr>
                <w:sz w:val="20"/>
              </w:rPr>
              <w:t>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evaluate</w:t>
            </w:r>
            <w:proofErr w:type="gramEnd"/>
            <w:r w:rsidRPr="000F71BE">
              <w:t xml:space="preserve"> analytical writing by examining and understanding how individual parts of the text relate to the whole, including the writing’s purpose and structure.</w:t>
            </w:r>
          </w:p>
          <w:p w:rsidR="00B6238F" w:rsidRPr="000F71BE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revise</w:t>
            </w:r>
            <w:proofErr w:type="gramEnd"/>
            <w:r w:rsidRPr="000F71BE">
              <w:t xml:space="preserve"> writing for clarity of content and presentation.</w:t>
            </w:r>
          </w:p>
          <w:p w:rsidR="00B6238F" w:rsidRPr="000F71BE" w:rsidRDefault="002B6EE3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>
              <w:t>use</w:t>
            </w:r>
            <w:proofErr w:type="gramEnd"/>
            <w:r>
              <w:t xml:space="preserve"> peer-</w:t>
            </w:r>
            <w:r w:rsidR="00B6238F" w:rsidRPr="000F71BE">
              <w:t>and self-evaluation to review and revise writing.</w:t>
            </w:r>
          </w:p>
          <w:p w:rsidR="00B6238F" w:rsidRDefault="00B6238F" w:rsidP="00B6238F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computer technology to assist in the writing process.</w:t>
            </w:r>
          </w:p>
          <w:p w:rsidR="00AB08F5" w:rsidRPr="00B6238F" w:rsidRDefault="00AB08F5" w:rsidP="00B6238F">
            <w:pPr>
              <w:keepNext/>
              <w:tabs>
                <w:tab w:val="num" w:pos="702"/>
              </w:tabs>
              <w:ind w:right="72"/>
              <w:outlineLvl w:val="0"/>
              <w:rPr>
                <w:szCs w:val="24"/>
              </w:rPr>
            </w:pPr>
          </w:p>
        </w:tc>
      </w:tr>
    </w:tbl>
    <w:p w:rsidR="00AB08F5" w:rsidRDefault="00AB08F5" w:rsidP="00464447"/>
    <w:p w:rsidR="002906CD" w:rsidRDefault="002906CD" w:rsidP="00464447"/>
    <w:p w:rsidR="002906CD" w:rsidRDefault="001210ED" w:rsidP="002906CD">
      <w:pPr>
        <w:pStyle w:val="Heading1"/>
      </w:pPr>
      <w:r>
        <w:t>Standard hse-wp4</w:t>
      </w:r>
      <w:r w:rsidR="002906CD">
        <w:tab/>
        <w:t>REPORTING CATEGORY: compose</w:t>
      </w:r>
      <w:r w:rsidR="002906CD">
        <w:tab/>
        <w:t>Content: writing</w:t>
      </w:r>
      <w:r w:rsidR="002906CD">
        <w:tab/>
      </w:r>
    </w:p>
    <w:p w:rsidR="00591107" w:rsidRDefault="00591107" w:rsidP="00591107">
      <w:pPr>
        <w:pStyle w:val="SOLStandard"/>
      </w:pPr>
    </w:p>
    <w:p w:rsidR="00591107" w:rsidRDefault="001210ED" w:rsidP="00591107">
      <w:pPr>
        <w:pStyle w:val="SOLStandard"/>
      </w:pPr>
      <w:r>
        <w:t>HSE-WP4</w:t>
      </w:r>
      <w:r w:rsidR="00591107">
        <w:tab/>
        <w:t xml:space="preserve">The student will </w:t>
      </w:r>
    </w:p>
    <w:p w:rsidR="002906CD" w:rsidRPr="00B52223" w:rsidRDefault="001210ED" w:rsidP="001210ED">
      <w:pPr>
        <w:pStyle w:val="SOLBullet"/>
      </w:pPr>
      <w:r>
        <w:lastRenderedPageBreak/>
        <w:t>a)</w:t>
      </w:r>
      <w:r>
        <w:tab/>
      </w:r>
      <w:proofErr w:type="gramStart"/>
      <w:r>
        <w:t>select</w:t>
      </w:r>
      <w:proofErr w:type="gramEnd"/>
      <w:r>
        <w:t xml:space="preserve"> information from multiple sources and use the information to write answers to questions.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2906CD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2906CD" w:rsidRDefault="002906CD" w:rsidP="00F053CD">
            <w:pPr>
              <w:pStyle w:val="Heading3"/>
            </w:pPr>
            <w:r>
              <w:t>UNDERSTANDING THE STANDARD</w:t>
            </w:r>
          </w:p>
          <w:p w:rsidR="002906CD" w:rsidRDefault="002906CD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2906CD" w:rsidTr="001210ED">
        <w:trPr>
          <w:cantSplit/>
          <w:trHeight w:hRule="exact" w:val="8219"/>
        </w:trPr>
        <w:tc>
          <w:tcPr>
            <w:tcW w:w="4500" w:type="dxa"/>
          </w:tcPr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utilize a variety of sources to access ideas, evaluate the information for accuracy and relevance, and organize the facts into an oral presentation, a written report, or a visual product.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provide documentation to support their research product.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understand that plagiarism is the theft of intellectual property.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understand that there are consequences of plagiarism according to the guidelines established by local school divisions and the law.</w:t>
            </w:r>
          </w:p>
          <w:p w:rsidR="002906CD" w:rsidRPr="00C67041" w:rsidRDefault="002906CD" w:rsidP="00591107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1210ED" w:rsidRPr="000F71BE" w:rsidRDefault="001210ED" w:rsidP="001210ED">
            <w:pPr>
              <w:pStyle w:val="BulletLeadIn"/>
            </w:pPr>
            <w:r w:rsidRPr="000F71BE">
              <w:t>All students should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the steps involved in organizing information gathered from research.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verify</w:t>
            </w:r>
            <w:proofErr w:type="gramEnd"/>
            <w:r w:rsidRPr="000F71BE">
              <w:t xml:space="preserve"> the accuracy and usefulness of information.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the appropriate format for citing sources of information.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that using standard methods of documentation is one way to protect the intellectual property of writers.</w:t>
            </w:r>
          </w:p>
          <w:p w:rsidR="002906CD" w:rsidRPr="00C67041" w:rsidRDefault="002906CD" w:rsidP="00591107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1210ED" w:rsidRPr="000F71BE" w:rsidRDefault="001210ED" w:rsidP="001210ED">
            <w:pPr>
              <w:pStyle w:val="BulletLeadIn"/>
            </w:pPr>
            <w:r w:rsidRPr="000F71BE">
              <w:t>To be successful with this standard, students are expected to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technology, along with other resources, to gather information from various sources by summarizing, paraphrasing, and supporting a thesis.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organize</w:t>
            </w:r>
            <w:proofErr w:type="gramEnd"/>
            <w:r w:rsidRPr="000F71BE">
              <w:t xml:space="preserve"> information and maintain coherence throughout the writing based on the topic, purpose, and audience.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use organizational patterns/techniques, such as: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4"/>
              </w:numPr>
              <w:tabs>
                <w:tab w:val="left" w:pos="792"/>
              </w:tabs>
              <w:ind w:left="792"/>
            </w:pPr>
            <w:r w:rsidRPr="000F71BE">
              <w:t>comparison/contrast;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4"/>
              </w:numPr>
              <w:tabs>
                <w:tab w:val="left" w:pos="792"/>
              </w:tabs>
              <w:ind w:left="792"/>
            </w:pPr>
            <w:r w:rsidRPr="000F71BE">
              <w:t>chronological order;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4"/>
              </w:numPr>
              <w:tabs>
                <w:tab w:val="left" w:pos="792"/>
              </w:tabs>
              <w:ind w:left="792"/>
            </w:pPr>
            <w:r w:rsidRPr="000F71BE">
              <w:t>spatial layout;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4"/>
              </w:numPr>
              <w:tabs>
                <w:tab w:val="left" w:pos="792"/>
              </w:tabs>
              <w:ind w:left="792"/>
            </w:pPr>
            <w:r w:rsidRPr="000F71BE">
              <w:t>cause and effect;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4"/>
              </w:numPr>
              <w:tabs>
                <w:tab w:val="left" w:pos="792"/>
              </w:tabs>
              <w:ind w:left="792"/>
            </w:pPr>
            <w:r w:rsidRPr="000F71BE">
              <w:t>definition;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4"/>
              </w:numPr>
              <w:tabs>
                <w:tab w:val="left" w:pos="792"/>
              </w:tabs>
              <w:ind w:left="792"/>
            </w:pPr>
            <w:r w:rsidRPr="000F71BE">
              <w:t>order of importance;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4"/>
              </w:numPr>
              <w:tabs>
                <w:tab w:val="left" w:pos="792"/>
              </w:tabs>
              <w:ind w:left="792"/>
            </w:pPr>
            <w:r w:rsidRPr="000F71BE">
              <w:t>explanation;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4"/>
              </w:numPr>
              <w:tabs>
                <w:tab w:val="left" w:pos="792"/>
              </w:tabs>
              <w:ind w:left="792"/>
            </w:pPr>
            <w:r w:rsidRPr="000F71BE">
              <w:t>enumeration; and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4"/>
              </w:numPr>
              <w:tabs>
                <w:tab w:val="left" w:pos="792"/>
              </w:tabs>
              <w:ind w:left="792"/>
            </w:pPr>
            <w:proofErr w:type="gramStart"/>
            <w:r w:rsidRPr="000F71BE">
              <w:t>problem/solution</w:t>
            </w:r>
            <w:proofErr w:type="gramEnd"/>
            <w:r w:rsidRPr="000F71BE">
              <w:t>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  <w:rPr>
                <w:b/>
              </w:rPr>
            </w:pPr>
            <w:proofErr w:type="gramStart"/>
            <w:r w:rsidRPr="000F71BE">
              <w:t>evaluate</w:t>
            </w:r>
            <w:proofErr w:type="gramEnd"/>
            <w:r w:rsidRPr="000F71BE">
              <w:t xml:space="preserve"> sources for their credibility, reliability, strengths, and limitations. 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demonstrate</w:t>
            </w:r>
            <w:proofErr w:type="gramEnd"/>
            <w:r w:rsidRPr="000F71BE">
              <w:t xml:space="preserve"> ability to distinguish between reliable and unreliable sources. 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distinguish</w:t>
            </w:r>
            <w:proofErr w:type="gramEnd"/>
            <w:r w:rsidRPr="000F71BE">
              <w:t xml:space="preserve"> one’s own ideas from information created or discovered by others.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cite</w:t>
            </w:r>
            <w:proofErr w:type="gramEnd"/>
            <w:r w:rsidRPr="000F71BE">
              <w:t xml:space="preserve"> primary and secondary sources of information, using the MLA or APA method of documentation for in-text citations and works-cited pages.</w:t>
            </w:r>
          </w:p>
          <w:p w:rsidR="001210ED" w:rsidRPr="000F71BE" w:rsidRDefault="001210ED" w:rsidP="001210ED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avoid plagiarism by: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5"/>
              </w:numPr>
              <w:tabs>
                <w:tab w:val="left" w:pos="792"/>
              </w:tabs>
              <w:ind w:left="792"/>
            </w:pPr>
            <w:r w:rsidRPr="000F71BE">
              <w:t xml:space="preserve">understanding that </w:t>
            </w:r>
            <w:r w:rsidRPr="000F71BE">
              <w:rPr>
                <w:i/>
              </w:rPr>
              <w:t>plagiarism</w:t>
            </w:r>
            <w:r w:rsidRPr="000F71BE">
              <w:t xml:space="preserve"> is an act of presenting someone else’s ideas as one’s own;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5"/>
              </w:numPr>
              <w:tabs>
                <w:tab w:val="left" w:pos="792"/>
              </w:tabs>
              <w:ind w:left="792"/>
            </w:pPr>
            <w:r w:rsidRPr="000F71BE">
              <w:t>citing correctly sources to give credit to the author of an original work;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5"/>
              </w:numPr>
              <w:tabs>
                <w:tab w:val="left" w:pos="792"/>
              </w:tabs>
              <w:ind w:left="792"/>
            </w:pPr>
            <w:r w:rsidRPr="000F71BE">
              <w:t>recognizing that sources of information must be cited even when the information has been paraphrased; and</w:t>
            </w:r>
          </w:p>
          <w:p w:rsidR="001210ED" w:rsidRPr="000F71BE" w:rsidRDefault="001210ED" w:rsidP="004030E3">
            <w:pPr>
              <w:pStyle w:val="Bullet2"/>
              <w:numPr>
                <w:ilvl w:val="0"/>
                <w:numId w:val="35"/>
              </w:numPr>
              <w:tabs>
                <w:tab w:val="left" w:pos="792"/>
              </w:tabs>
              <w:ind w:left="792"/>
            </w:pPr>
            <w:proofErr w:type="gramStart"/>
            <w:r w:rsidRPr="000F71BE">
              <w:t>using</w:t>
            </w:r>
            <w:proofErr w:type="gramEnd"/>
            <w:r w:rsidRPr="000F71BE">
              <w:t xml:space="preserve"> quotation marks when someone else’s exact words are quoted.</w:t>
            </w:r>
          </w:p>
          <w:p w:rsidR="002906CD" w:rsidRPr="00C67041" w:rsidRDefault="002906CD" w:rsidP="001210ED">
            <w:pPr>
              <w:keepNext/>
              <w:tabs>
                <w:tab w:val="num" w:pos="702"/>
              </w:tabs>
              <w:ind w:right="72"/>
              <w:outlineLvl w:val="0"/>
              <w:rPr>
                <w:szCs w:val="24"/>
              </w:rPr>
            </w:pPr>
          </w:p>
        </w:tc>
      </w:tr>
    </w:tbl>
    <w:p w:rsidR="002906CD" w:rsidRDefault="001210ED" w:rsidP="002906CD">
      <w:pPr>
        <w:pStyle w:val="Heading1"/>
      </w:pPr>
      <w:r>
        <w:t>Standard hse-wp5</w:t>
      </w:r>
      <w:r w:rsidR="002906CD">
        <w:tab/>
        <w:t>REPORTING CATEGORY: compose</w:t>
      </w:r>
      <w:r w:rsidR="002906CD">
        <w:tab/>
        <w:t>Content: writing</w:t>
      </w:r>
      <w:r w:rsidR="002906CD">
        <w:tab/>
      </w:r>
    </w:p>
    <w:p w:rsidR="002906CD" w:rsidRDefault="002906CD" w:rsidP="002906CD">
      <w:pPr>
        <w:pStyle w:val="SOLStandard"/>
        <w:ind w:left="0" w:firstLine="0"/>
      </w:pPr>
    </w:p>
    <w:p w:rsidR="002906CD" w:rsidRDefault="001210ED" w:rsidP="002906CD">
      <w:pPr>
        <w:pStyle w:val="SOLStandard"/>
        <w:ind w:left="0" w:firstLine="0"/>
      </w:pPr>
      <w:r>
        <w:lastRenderedPageBreak/>
        <w:t>HSE-WP5</w:t>
      </w:r>
      <w:r w:rsidR="00733132">
        <w:t xml:space="preserve"> </w:t>
      </w:r>
      <w:r w:rsidR="002906CD">
        <w:t xml:space="preserve">The student will </w:t>
      </w:r>
    </w:p>
    <w:p w:rsidR="002906CD" w:rsidRDefault="001210ED" w:rsidP="002906CD">
      <w:pPr>
        <w:pStyle w:val="SOLBullet"/>
      </w:pPr>
      <w:r>
        <w:t>a)</w:t>
      </w:r>
      <w:r>
        <w:tab/>
      </w:r>
      <w:proofErr w:type="gramStart"/>
      <w:r>
        <w:t>write</w:t>
      </w:r>
      <w:proofErr w:type="gramEnd"/>
      <w:r>
        <w:t xml:space="preserve"> to express opinion with supporting information about a topic or text and a concluding statement</w:t>
      </w:r>
      <w:r w:rsidR="002906CD">
        <w:t>;</w:t>
      </w:r>
    </w:p>
    <w:p w:rsidR="002906CD" w:rsidRPr="00696955" w:rsidRDefault="001210ED" w:rsidP="00696955">
      <w:pPr>
        <w:pStyle w:val="SOLBullet"/>
      </w:pPr>
      <w:r>
        <w:t>b)</w:t>
      </w:r>
      <w:r>
        <w:tab/>
      </w:r>
      <w:proofErr w:type="gramStart"/>
      <w:r>
        <w:t>develop</w:t>
      </w:r>
      <w:proofErr w:type="gramEnd"/>
      <w:r>
        <w:t xml:space="preserve"> and strengthen writing as needed by planning, revising, editing, and rewriting.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2906CD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2906CD" w:rsidRDefault="002906CD" w:rsidP="00F053CD">
            <w:pPr>
              <w:pStyle w:val="Heading3"/>
            </w:pPr>
            <w:r>
              <w:t>UNDERSTANDING THE STANDARD</w:t>
            </w:r>
          </w:p>
          <w:p w:rsidR="002906CD" w:rsidRDefault="002906CD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2906CD" w:rsidTr="00696955">
        <w:trPr>
          <w:cantSplit/>
          <w:trHeight w:hRule="exact" w:val="8030"/>
        </w:trPr>
        <w:tc>
          <w:tcPr>
            <w:tcW w:w="4500" w:type="dxa"/>
          </w:tcPr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use a process for writing to communicate clearly and persuasively.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support a position by selecting valid information and amplifying their text logically.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understand that active constructions are preferred.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avoid false premises in writin</w:t>
            </w:r>
            <w:r>
              <w:t>g including, but not limited to,</w:t>
            </w:r>
            <w:r w:rsidRPr="000F71BE">
              <w:t xml:space="preserve"> those listed </w:t>
            </w:r>
            <w:r>
              <w:t xml:space="preserve">as persuasive techniques under </w:t>
            </w:r>
            <w:r w:rsidRPr="000F71BE">
              <w:t>SOL 11.5.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write clear and accurate personal, professional, and informational correspondence. They will use a writing process to develop real-world, practical products.</w:t>
            </w:r>
          </w:p>
          <w:p w:rsidR="002906CD" w:rsidRPr="00C67041" w:rsidRDefault="00696955" w:rsidP="00696955">
            <w:pPr>
              <w:pStyle w:val="Bullet1"/>
              <w:tabs>
                <w:tab w:val="clear" w:pos="360"/>
                <w:tab w:val="num" w:pos="810"/>
              </w:tabs>
              <w:rPr>
                <w:sz w:val="24"/>
                <w:szCs w:val="24"/>
              </w:rPr>
            </w:pPr>
            <w:r w:rsidRPr="000F71BE">
              <w:t>Students should have practice writing for shorter time frames as well as extended time frames.</w:t>
            </w:r>
          </w:p>
        </w:tc>
        <w:tc>
          <w:tcPr>
            <w:tcW w:w="3150" w:type="dxa"/>
          </w:tcPr>
          <w:p w:rsidR="002906CD" w:rsidRPr="00D935DB" w:rsidRDefault="002906CD" w:rsidP="00F053CD">
            <w:pPr>
              <w:pStyle w:val="BulletLeadIn"/>
            </w:pPr>
            <w:r w:rsidRPr="00D935DB">
              <w:t>All students should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that writing is a process.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locate</w:t>
            </w:r>
            <w:proofErr w:type="gramEnd"/>
            <w:r w:rsidRPr="000F71BE">
              <w:t xml:space="preserve"> and select appropriate information that clearly supports a definite purpose and position.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that vocabulary is used to develop voice and tone for a specific audience, purpose, or situation.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>
              <w:t>understand</w:t>
            </w:r>
            <w:proofErr w:type="gramEnd"/>
            <w:r>
              <w:t xml:space="preserve"> revision </w:t>
            </w:r>
            <w:r w:rsidRPr="000F71BE">
              <w:t>strategies.</w:t>
            </w:r>
          </w:p>
          <w:p w:rsidR="002906CD" w:rsidRPr="00C67041" w:rsidRDefault="002906CD" w:rsidP="00CA2AED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2906CD" w:rsidRPr="00C67041" w:rsidRDefault="002906CD" w:rsidP="00F053CD">
            <w:pPr>
              <w:pStyle w:val="BulletLeadIn"/>
              <w:rPr>
                <w:sz w:val="24"/>
                <w:szCs w:val="24"/>
              </w:rPr>
            </w:pPr>
            <w:r w:rsidRPr="00C67041">
              <w:rPr>
                <w:sz w:val="24"/>
                <w:szCs w:val="24"/>
              </w:rPr>
              <w:t>To be successful with this standard, students are expected to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apply</w:t>
            </w:r>
            <w:proofErr w:type="gramEnd"/>
            <w:r w:rsidRPr="000F71BE">
              <w:t xml:space="preserve"> a variety of planning strategies to generate and organize ideas.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  <w:rPr>
                <w:b/>
              </w:rPr>
            </w:pPr>
            <w:proofErr w:type="gramStart"/>
            <w:r w:rsidRPr="000F71BE">
              <w:t>present</w:t>
            </w:r>
            <w:proofErr w:type="gramEnd"/>
            <w:r w:rsidRPr="000F71BE">
              <w:t xml:space="preserve"> a thesis that focuses on the problem or argument to be solved.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  <w:rPr>
                <w:b/>
              </w:rPr>
            </w:pPr>
            <w:proofErr w:type="gramStart"/>
            <w:r w:rsidRPr="000F71BE">
              <w:t>anticipate</w:t>
            </w:r>
            <w:proofErr w:type="gramEnd"/>
            <w:r w:rsidRPr="000F71BE">
              <w:t xml:space="preserve"> and address the counterevidence, counterclaims, and counterarguments.  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  <w:rPr>
                <w:b/>
              </w:rPr>
            </w:pPr>
            <w:proofErr w:type="gramStart"/>
            <w:r w:rsidRPr="000F71BE">
              <w:t>use</w:t>
            </w:r>
            <w:proofErr w:type="gramEnd"/>
            <w:r w:rsidRPr="000F71BE">
              <w:t xml:space="preserve"> effective rhetorical appeals, to establish credibility and persuade intended audience</w:t>
            </w:r>
            <w:r w:rsidRPr="000F71BE">
              <w:rPr>
                <w:b/>
              </w:rPr>
              <w:t>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refine</w:t>
            </w:r>
            <w:proofErr w:type="gramEnd"/>
            <w:r w:rsidRPr="000F71BE">
              <w:t xml:space="preserve"> the thesis by considering whether the  claim is  relevant, interesting, logical, and meaningful.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a variety of organizational patterns.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appropriate and varied transitions to link sentences and paragraphs.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elaborate</w:t>
            </w:r>
            <w:proofErr w:type="gramEnd"/>
            <w:r w:rsidRPr="000F71BE">
              <w:t xml:space="preserve"> ideas clearly and accurately.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show</w:t>
            </w:r>
            <w:proofErr w:type="gramEnd"/>
            <w:r w:rsidRPr="000F71BE">
              <w:t xml:space="preserve"> how evidence supports each main point of the argument and justify why the evidence credibly supports the claims.  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introduce</w:t>
            </w:r>
            <w:proofErr w:type="gramEnd"/>
            <w:r w:rsidRPr="000F71BE">
              <w:t xml:space="preserve"> claim(s), acknowledge and distinguish the claim(s) from alternate or opposing claims. 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rPr>
                <w:snapToGrid w:val="0"/>
              </w:rPr>
              <w:t>organize</w:t>
            </w:r>
            <w:proofErr w:type="gramEnd"/>
            <w:r w:rsidRPr="000F71BE">
              <w:rPr>
                <w:snapToGrid w:val="0"/>
              </w:rPr>
              <w:t xml:space="preserve"> the reasons and evidence logically</w:t>
            </w:r>
            <w:r w:rsidRPr="000F71BE">
              <w:t>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specific revision strategies and adapt content, vocabulary, voice, and tone to audience, purpose, and situation.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  <w:rPr>
                <w:b/>
              </w:rPr>
            </w:pPr>
            <w:proofErr w:type="gramStart"/>
            <w:r w:rsidRPr="000F71BE">
              <w:t>select</w:t>
            </w:r>
            <w:proofErr w:type="gramEnd"/>
            <w:r w:rsidRPr="000F71BE">
              <w:t xml:space="preserve"> an appropriate audience by analyzing assumptions, values, and background knowledge.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  <w:rPr>
                <w:b/>
              </w:rPr>
            </w:pPr>
            <w:r w:rsidRPr="000F71BE">
              <w:t>develop the topic thoroughly by selecting facts, details, quotations, and</w:t>
            </w:r>
          </w:p>
          <w:p w:rsidR="00696955" w:rsidRPr="000F71BE" w:rsidRDefault="00696955" w:rsidP="00696955">
            <w:pPr>
              <w:ind w:left="450"/>
              <w:rPr>
                <w:sz w:val="20"/>
              </w:rPr>
            </w:pPr>
            <w:proofErr w:type="gramStart"/>
            <w:r w:rsidRPr="000F71BE">
              <w:rPr>
                <w:sz w:val="20"/>
              </w:rPr>
              <w:t>appropriate</w:t>
            </w:r>
            <w:proofErr w:type="gramEnd"/>
            <w:r w:rsidRPr="000F71BE">
              <w:rPr>
                <w:sz w:val="20"/>
              </w:rPr>
              <w:t xml:space="preserve"> examples for the audience and purpose. </w:t>
            </w:r>
          </w:p>
          <w:p w:rsidR="002906CD" w:rsidRPr="00696955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MLA (Modern Language Association) or APA (American Psychological Association) style for formatting rules and documentation.</w:t>
            </w:r>
          </w:p>
        </w:tc>
      </w:tr>
    </w:tbl>
    <w:p w:rsidR="00696955" w:rsidRDefault="00696955" w:rsidP="002906CD">
      <w:pPr>
        <w:pStyle w:val="Heading1"/>
      </w:pPr>
    </w:p>
    <w:p w:rsidR="002906CD" w:rsidRDefault="00696955" w:rsidP="002906CD">
      <w:pPr>
        <w:pStyle w:val="Heading1"/>
      </w:pPr>
      <w:r>
        <w:t>Standard hse-wp6</w:t>
      </w:r>
      <w:r w:rsidR="002906CD">
        <w:tab/>
        <w:t>REPORTING CATEGORY: compose</w:t>
      </w:r>
      <w:r w:rsidR="002906CD">
        <w:tab/>
        <w:t>Content: writing</w:t>
      </w:r>
      <w:r w:rsidR="002906CD">
        <w:tab/>
      </w:r>
    </w:p>
    <w:p w:rsidR="002906CD" w:rsidRDefault="002906CD" w:rsidP="00CA2AED">
      <w:pPr>
        <w:pStyle w:val="SOLBullet"/>
        <w:ind w:left="0" w:firstLine="0"/>
      </w:pPr>
    </w:p>
    <w:p w:rsidR="00CA2AED" w:rsidRDefault="00696955" w:rsidP="00CA2AED">
      <w:pPr>
        <w:pStyle w:val="SOLStandard"/>
        <w:ind w:left="0" w:firstLine="0"/>
      </w:pPr>
      <w:r>
        <w:t>HS</w:t>
      </w:r>
      <w:r w:rsidR="00DC2EE2">
        <w:t>E-</w:t>
      </w:r>
      <w:proofErr w:type="gramStart"/>
      <w:r w:rsidR="00DC2EE2">
        <w:t>WP6</w:t>
      </w:r>
      <w:r>
        <w:t xml:space="preserve">  </w:t>
      </w:r>
      <w:r w:rsidR="00CA2AED">
        <w:t>The</w:t>
      </w:r>
      <w:proofErr w:type="gramEnd"/>
      <w:r w:rsidR="00CA2AED">
        <w:t xml:space="preserve"> student will </w:t>
      </w:r>
    </w:p>
    <w:p w:rsidR="00CA2AED" w:rsidRDefault="00CA2AED" w:rsidP="00CA2AED">
      <w:pPr>
        <w:pStyle w:val="SOLBullet"/>
      </w:pPr>
      <w:r>
        <w:t>a)</w:t>
      </w:r>
      <w:r>
        <w:tab/>
      </w:r>
      <w:proofErr w:type="gramStart"/>
      <w:r>
        <w:t>use</w:t>
      </w:r>
      <w:proofErr w:type="gramEnd"/>
      <w:r>
        <w:t xml:space="preserve"> technology, including the Internet, to produce</w:t>
      </w:r>
      <w:r w:rsidR="00696955">
        <w:t>, publish and update an individual writing project</w:t>
      </w:r>
      <w:r>
        <w:t>;</w:t>
      </w:r>
    </w:p>
    <w:p w:rsidR="00CA2AED" w:rsidRDefault="00696955" w:rsidP="00CA2AED">
      <w:pPr>
        <w:pStyle w:val="SOLBullet"/>
      </w:pPr>
      <w:r>
        <w:t>b)</w:t>
      </w:r>
      <w:r>
        <w:tab/>
      </w:r>
      <w:proofErr w:type="gramStart"/>
      <w:r>
        <w:t>write</w:t>
      </w:r>
      <w:proofErr w:type="gramEnd"/>
      <w:r>
        <w:t xml:space="preserve"> a short research report to answer questions posed by self and others using multiple sources of information;</w:t>
      </w:r>
    </w:p>
    <w:p w:rsidR="00CA2AED" w:rsidRPr="00696955" w:rsidRDefault="00696955" w:rsidP="00696955">
      <w:pPr>
        <w:pStyle w:val="SOLBullet"/>
      </w:pPr>
      <w:r>
        <w:t xml:space="preserve">c)   </w:t>
      </w:r>
      <w:proofErr w:type="gramStart"/>
      <w:r>
        <w:t>cite</w:t>
      </w:r>
      <w:proofErr w:type="gramEnd"/>
      <w:r>
        <w:t xml:space="preserve"> evidence from literary or informational texts.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2906CD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2906CD" w:rsidRDefault="002906CD" w:rsidP="00F053CD">
            <w:pPr>
              <w:pStyle w:val="Heading3"/>
            </w:pPr>
            <w:r>
              <w:lastRenderedPageBreak/>
              <w:t>UNDERSTANDING THE STANDARD</w:t>
            </w:r>
          </w:p>
          <w:p w:rsidR="002906CD" w:rsidRDefault="002906CD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2906CD" w:rsidRDefault="002906CD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2906CD" w:rsidTr="00DC2EE2">
        <w:trPr>
          <w:cantSplit/>
          <w:trHeight w:hRule="exact" w:val="7337"/>
        </w:trPr>
        <w:tc>
          <w:tcPr>
            <w:tcW w:w="4500" w:type="dxa"/>
          </w:tcPr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compose a documented research product that is based on valid resources and procedures.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collect, organize, and evaluate the quality and accuracy of information to ensure that it is current, factual, and reliable.</w:t>
            </w:r>
          </w:p>
          <w:p w:rsidR="002906CD" w:rsidRPr="00696955" w:rsidRDefault="00696955" w:rsidP="004030E3">
            <w:pPr>
              <w:pStyle w:val="ListParagraph"/>
              <w:numPr>
                <w:ilvl w:val="0"/>
                <w:numId w:val="36"/>
              </w:numPr>
              <w:spacing w:before="240"/>
              <w:rPr>
                <w:sz w:val="20"/>
              </w:rPr>
            </w:pPr>
            <w:r w:rsidRPr="00696955">
              <w:rPr>
                <w:sz w:val="20"/>
              </w:rPr>
              <w:t>Students will recognize consequences of plagiarism according to the guidelines established by school divisions.</w:t>
            </w:r>
          </w:p>
        </w:tc>
        <w:tc>
          <w:tcPr>
            <w:tcW w:w="3150" w:type="dxa"/>
          </w:tcPr>
          <w:p w:rsidR="00696955" w:rsidRPr="000F71BE" w:rsidRDefault="00696955" w:rsidP="00696955">
            <w:pPr>
              <w:pStyle w:val="BulletLeadIn"/>
            </w:pPr>
            <w:r w:rsidRPr="000F71BE">
              <w:t>All students should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how to evaluate sources of information to determine reliability.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how to develop a plan and collect information.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how to use technology to access, organize, and develop writing.</w:t>
            </w:r>
          </w:p>
          <w:p w:rsidR="002906CD" w:rsidRPr="00C67041" w:rsidRDefault="00696955" w:rsidP="004030E3">
            <w:pPr>
              <w:pStyle w:val="Bullet1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plagiarism has meaningful consequences.</w:t>
            </w:r>
          </w:p>
        </w:tc>
        <w:tc>
          <w:tcPr>
            <w:tcW w:w="6750" w:type="dxa"/>
          </w:tcPr>
          <w:p w:rsidR="00696955" w:rsidRPr="000F71BE" w:rsidRDefault="00696955" w:rsidP="00696955">
            <w:pPr>
              <w:pStyle w:val="BulletLeadIn"/>
            </w:pPr>
            <w:r w:rsidRPr="000F71BE">
              <w:t>To be successful with this standard, students are expected to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utilize</w:t>
            </w:r>
            <w:proofErr w:type="gramEnd"/>
            <w:r w:rsidRPr="000F71BE">
              <w:t xml:space="preserve"> technology to conduct research, organize information, and develop writing.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identify</w:t>
            </w:r>
            <w:proofErr w:type="gramEnd"/>
            <w:r w:rsidRPr="000F71BE">
              <w:t xml:space="preserve"> and narrow a topic for research through a variety of strategies, such as mapping, listing, brainstorming, webbing, and using an Internet search engine.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develop</w:t>
            </w:r>
            <w:proofErr w:type="gramEnd"/>
            <w:r w:rsidRPr="000F71BE">
              <w:t xml:space="preserve"> a plan to locate and collect relevant information about the chosen topic.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identify</w:t>
            </w:r>
            <w:proofErr w:type="gramEnd"/>
            <w:r w:rsidRPr="000F71BE">
              <w:t xml:space="preserve"> a variety of primary and secondary sources of information.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generate</w:t>
            </w:r>
            <w:proofErr w:type="gramEnd"/>
            <w:r w:rsidRPr="000F71BE">
              <w:t xml:space="preserve"> notes while following a logical note-taking system.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preview</w:t>
            </w:r>
            <w:proofErr w:type="gramEnd"/>
            <w:r w:rsidRPr="000F71BE">
              <w:t xml:space="preserve"> resource materials to aid in selection of a suitable topic.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identify</w:t>
            </w:r>
            <w:proofErr w:type="gramEnd"/>
            <w:r w:rsidRPr="000F71BE">
              <w:t xml:space="preserve"> valid main and supporting ideas in various sources and distinguish them from misconceptions and biased points of view when information conflicts. </w:t>
            </w:r>
          </w:p>
          <w:p w:rsidR="00696955" w:rsidRPr="000F71BE" w:rsidRDefault="00696955" w:rsidP="00696955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synthesize</w:t>
            </w:r>
            <w:proofErr w:type="gramEnd"/>
            <w:r w:rsidRPr="000F71BE">
              <w:t xml:space="preserve"> information in a logical sequence.</w:t>
            </w:r>
          </w:p>
          <w:p w:rsidR="00DC2EE2" w:rsidRPr="000F71BE" w:rsidRDefault="00DC2EE2" w:rsidP="00DC2EE2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document</w:t>
            </w:r>
            <w:proofErr w:type="gramEnd"/>
            <w:r w:rsidRPr="000F71BE">
              <w:t xml:space="preserve"> print and electronic sources using MLA or APA style, including in-text citation and corresponding works</w:t>
            </w:r>
            <w:r w:rsidRPr="00D22714">
              <w:t xml:space="preserve"> </w:t>
            </w:r>
            <w:r w:rsidRPr="000F71BE">
              <w:t>cited list.</w:t>
            </w:r>
          </w:p>
          <w:p w:rsidR="00DC2EE2" w:rsidRPr="000F71BE" w:rsidRDefault="00DC2EE2" w:rsidP="00DC2EE2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incorporate</w:t>
            </w:r>
            <w:proofErr w:type="gramEnd"/>
            <w:r w:rsidRPr="000F71BE">
              <w:t xml:space="preserve"> ideas and quotations skillfully by directly quoting, paraphrasing, or summarizing text from reliable sources and citing them appropriately.</w:t>
            </w:r>
          </w:p>
          <w:p w:rsidR="00DC2EE2" w:rsidRPr="000F71BE" w:rsidRDefault="00DC2EE2" w:rsidP="00DC2EE2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revise</w:t>
            </w:r>
            <w:proofErr w:type="gramEnd"/>
            <w:r w:rsidRPr="000F71BE">
              <w:t xml:space="preserve"> writing for effect, clarity, accuracy, and depth of information.</w:t>
            </w:r>
          </w:p>
          <w:p w:rsidR="002906CD" w:rsidRPr="00DC2EE2" w:rsidRDefault="00DC2EE2" w:rsidP="00DC2EE2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follow</w:t>
            </w:r>
            <w:proofErr w:type="gramEnd"/>
            <w:r w:rsidRPr="000F71BE">
              <w:t xml:space="preserve"> style manual conventions to edit materials for correct grammar, spelling, punctuation, and capitalization</w:t>
            </w:r>
            <w:r w:rsidRPr="00D22714">
              <w:t>.</w:t>
            </w:r>
            <w:r w:rsidRPr="000F71BE">
              <w:t xml:space="preserve"> </w:t>
            </w:r>
          </w:p>
        </w:tc>
      </w:tr>
    </w:tbl>
    <w:p w:rsidR="00F053CD" w:rsidRDefault="00DC2EE2" w:rsidP="00F053CD">
      <w:pPr>
        <w:pStyle w:val="Heading1"/>
      </w:pPr>
      <w:r>
        <w:t>Standard hse-wp6</w:t>
      </w:r>
      <w:r w:rsidR="00F053CD">
        <w:tab/>
        <w:t>REPORTING CATEGORY: compose</w:t>
      </w:r>
      <w:r w:rsidR="00F053CD">
        <w:tab/>
        <w:t>Content: writing</w:t>
      </w:r>
      <w:r w:rsidR="00F053CD">
        <w:tab/>
      </w:r>
    </w:p>
    <w:p w:rsidR="00DC2EE2" w:rsidRDefault="00DC2EE2" w:rsidP="00DC2EE2">
      <w:pPr>
        <w:pStyle w:val="SOLStandard"/>
        <w:ind w:left="0" w:firstLine="0"/>
      </w:pPr>
    </w:p>
    <w:p w:rsidR="00DC2EE2" w:rsidRDefault="00DC2EE2" w:rsidP="00DC2EE2">
      <w:pPr>
        <w:pStyle w:val="SOLStandard"/>
        <w:ind w:left="0" w:firstLine="0"/>
      </w:pPr>
      <w:r>
        <w:t>HSE-</w:t>
      </w:r>
      <w:proofErr w:type="gramStart"/>
      <w:r>
        <w:t>WP6  The</w:t>
      </w:r>
      <w:proofErr w:type="gramEnd"/>
      <w:r>
        <w:t xml:space="preserve"> student will </w:t>
      </w:r>
    </w:p>
    <w:p w:rsidR="00DC2EE2" w:rsidRDefault="00DC2EE2" w:rsidP="00DC2EE2">
      <w:pPr>
        <w:pStyle w:val="SOLBullet"/>
      </w:pPr>
      <w:r>
        <w:t>a)</w:t>
      </w:r>
      <w:r>
        <w:tab/>
      </w:r>
      <w:proofErr w:type="gramStart"/>
      <w:r>
        <w:t>use</w:t>
      </w:r>
      <w:proofErr w:type="gramEnd"/>
      <w:r>
        <w:t xml:space="preserve"> technology, including the Internet, to produce, publish and update an individual writing project;</w:t>
      </w:r>
    </w:p>
    <w:p w:rsidR="00DC2EE2" w:rsidRDefault="00DC2EE2" w:rsidP="00DC2EE2">
      <w:pPr>
        <w:pStyle w:val="SOLBullet"/>
      </w:pPr>
      <w:r>
        <w:t>b)</w:t>
      </w:r>
      <w:r>
        <w:tab/>
      </w:r>
      <w:proofErr w:type="gramStart"/>
      <w:r>
        <w:t>write</w:t>
      </w:r>
      <w:proofErr w:type="gramEnd"/>
      <w:r>
        <w:t xml:space="preserve"> a short research report to answer questions posed by self and others using multiple sources of information;</w:t>
      </w:r>
    </w:p>
    <w:p w:rsidR="00F053CD" w:rsidRPr="00B52223" w:rsidRDefault="00DC2EE2" w:rsidP="00DC2EE2">
      <w:pPr>
        <w:pStyle w:val="SOLBullet"/>
      </w:pPr>
      <w:r>
        <w:t xml:space="preserve">c)   </w:t>
      </w:r>
      <w:proofErr w:type="gramStart"/>
      <w:r>
        <w:t>cite</w:t>
      </w:r>
      <w:proofErr w:type="gramEnd"/>
      <w:r>
        <w:t xml:space="preserve"> evidence from literary or informational texts.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F053CD" w:rsidTr="00F053CD">
        <w:trPr>
          <w:cantSplit/>
          <w:trHeight w:hRule="exact" w:val="686"/>
        </w:trPr>
        <w:tc>
          <w:tcPr>
            <w:tcW w:w="4500" w:type="dxa"/>
            <w:vAlign w:val="center"/>
          </w:tcPr>
          <w:p w:rsidR="00F053CD" w:rsidRDefault="00F053CD" w:rsidP="00F053CD">
            <w:pPr>
              <w:pStyle w:val="Heading3"/>
            </w:pPr>
            <w:r>
              <w:lastRenderedPageBreak/>
              <w:t>UNDERSTANDING THE STANDARD</w:t>
            </w:r>
          </w:p>
          <w:p w:rsidR="00F053CD" w:rsidRDefault="00F053CD" w:rsidP="00F053CD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F053CD" w:rsidRDefault="00F053CD" w:rsidP="00F053CD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F053CD" w:rsidRDefault="00F053CD" w:rsidP="00F053CD">
            <w:pPr>
              <w:pStyle w:val="Heading3"/>
            </w:pPr>
            <w:r>
              <w:t>ESSENTIAL KNOWLEDGE, SKILLS, AND PROCESSES</w:t>
            </w:r>
          </w:p>
        </w:tc>
      </w:tr>
      <w:tr w:rsidR="00F053CD" w:rsidTr="00562D5D">
        <w:trPr>
          <w:cantSplit/>
          <w:trHeight w:hRule="exact" w:val="7661"/>
        </w:trPr>
        <w:tc>
          <w:tcPr>
            <w:tcW w:w="4500" w:type="dxa"/>
          </w:tcPr>
          <w:p w:rsidR="00562D5D" w:rsidRDefault="00562D5D" w:rsidP="00562D5D">
            <w:pPr>
              <w:pStyle w:val="ListParagraph"/>
              <w:ind w:left="360" w:right="72"/>
              <w:outlineLvl w:val="0"/>
              <w:rPr>
                <w:sz w:val="20"/>
              </w:rPr>
            </w:pPr>
          </w:p>
          <w:p w:rsidR="00F053CD" w:rsidRPr="00C67041" w:rsidRDefault="00F053CD" w:rsidP="00DC2EE2">
            <w:pPr>
              <w:pStyle w:val="ListParagraph"/>
              <w:keepNext/>
              <w:widowControl w:val="0"/>
              <w:tabs>
                <w:tab w:val="num" w:pos="702"/>
              </w:tabs>
              <w:ind w:left="360" w:right="72"/>
              <w:outlineLvl w:val="0"/>
              <w:rPr>
                <w:szCs w:val="24"/>
              </w:rPr>
            </w:pPr>
          </w:p>
        </w:tc>
        <w:tc>
          <w:tcPr>
            <w:tcW w:w="3150" w:type="dxa"/>
          </w:tcPr>
          <w:p w:rsidR="00F053CD" w:rsidRPr="00C67041" w:rsidRDefault="00F053CD" w:rsidP="00DC2EE2">
            <w:pPr>
              <w:pStyle w:val="Bullet2"/>
              <w:numPr>
                <w:ilvl w:val="0"/>
                <w:numId w:val="0"/>
              </w:numPr>
              <w:ind w:left="792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DC2EE2" w:rsidRPr="00D22714" w:rsidRDefault="00DC2EE2" w:rsidP="00DC2EE2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avoid plagiarism by:</w:t>
            </w:r>
          </w:p>
          <w:p w:rsidR="00DC2EE2" w:rsidRPr="000F71BE" w:rsidRDefault="00DC2EE2" w:rsidP="004030E3">
            <w:pPr>
              <w:pStyle w:val="ListParagraph"/>
              <w:keepNext/>
              <w:numPr>
                <w:ilvl w:val="1"/>
                <w:numId w:val="38"/>
              </w:numPr>
              <w:tabs>
                <w:tab w:val="left" w:pos="792"/>
              </w:tabs>
              <w:ind w:left="792" w:right="72"/>
              <w:outlineLvl w:val="0"/>
              <w:rPr>
                <w:sz w:val="20"/>
              </w:rPr>
            </w:pPr>
            <w:r w:rsidRPr="000F71BE">
              <w:rPr>
                <w:sz w:val="20"/>
              </w:rPr>
              <w:t xml:space="preserve">understanding that </w:t>
            </w:r>
            <w:r w:rsidRPr="000F71BE">
              <w:rPr>
                <w:i/>
                <w:sz w:val="20"/>
              </w:rPr>
              <w:t>plagiarism</w:t>
            </w:r>
            <w:r w:rsidRPr="000F71BE">
              <w:rPr>
                <w:sz w:val="20"/>
              </w:rPr>
              <w:t xml:space="preserve"> is the act of presenting someone else’s ideas as one’s own;</w:t>
            </w:r>
          </w:p>
          <w:p w:rsidR="00DC2EE2" w:rsidRPr="000F71BE" w:rsidRDefault="00DC2EE2" w:rsidP="004030E3">
            <w:pPr>
              <w:pStyle w:val="ListParagraph"/>
              <w:keepNext/>
              <w:numPr>
                <w:ilvl w:val="1"/>
                <w:numId w:val="38"/>
              </w:numPr>
              <w:tabs>
                <w:tab w:val="left" w:pos="792"/>
              </w:tabs>
              <w:ind w:left="792" w:right="72"/>
              <w:outlineLvl w:val="0"/>
              <w:rPr>
                <w:sz w:val="20"/>
              </w:rPr>
            </w:pPr>
            <w:r w:rsidRPr="000F71BE">
              <w:rPr>
                <w:sz w:val="20"/>
              </w:rPr>
              <w:t xml:space="preserve">recognizing that one must correctly cite sources to give credit to the author of an original work; </w:t>
            </w:r>
          </w:p>
          <w:p w:rsidR="00DC2EE2" w:rsidRPr="000F71BE" w:rsidRDefault="00DC2EE2" w:rsidP="004030E3">
            <w:pPr>
              <w:pStyle w:val="ListParagraph"/>
              <w:keepNext/>
              <w:numPr>
                <w:ilvl w:val="1"/>
                <w:numId w:val="38"/>
              </w:numPr>
              <w:tabs>
                <w:tab w:val="left" w:pos="792"/>
              </w:tabs>
              <w:ind w:left="792" w:right="72"/>
              <w:outlineLvl w:val="0"/>
              <w:rPr>
                <w:sz w:val="20"/>
              </w:rPr>
            </w:pPr>
            <w:r w:rsidRPr="000F71BE">
              <w:rPr>
                <w:sz w:val="20"/>
              </w:rPr>
              <w:t>recognizing that sources of information must be cited even when the information has been paraphrased; and</w:t>
            </w:r>
          </w:p>
          <w:p w:rsidR="00F053CD" w:rsidRPr="005A25F7" w:rsidRDefault="00DC2EE2" w:rsidP="004030E3">
            <w:pPr>
              <w:pStyle w:val="Bullet2"/>
              <w:numPr>
                <w:ilvl w:val="0"/>
                <w:numId w:val="39"/>
              </w:numPr>
              <w:rPr>
                <w:b/>
                <w:szCs w:val="24"/>
              </w:rPr>
            </w:pPr>
            <w:proofErr w:type="gramStart"/>
            <w:r w:rsidRPr="000F71BE">
              <w:t>using</w:t>
            </w:r>
            <w:proofErr w:type="gramEnd"/>
            <w:r w:rsidRPr="000F71BE">
              <w:t xml:space="preserve"> quotation marks when someone else’s exact words are quoted.</w:t>
            </w:r>
          </w:p>
        </w:tc>
      </w:tr>
    </w:tbl>
    <w:p w:rsidR="005A25F7" w:rsidRDefault="00C502CA" w:rsidP="005A25F7">
      <w:pPr>
        <w:pStyle w:val="Heading1"/>
      </w:pPr>
      <w:r>
        <w:t>Standard hse-we 1</w:t>
      </w:r>
      <w:r>
        <w:tab/>
        <w:t>REPORTING CATEGORY: edit</w:t>
      </w:r>
      <w:r w:rsidR="005A25F7">
        <w:tab/>
        <w:t>Content: writing</w:t>
      </w:r>
      <w:r w:rsidR="005A25F7">
        <w:tab/>
      </w:r>
    </w:p>
    <w:p w:rsidR="004D3EE1" w:rsidRDefault="004D3EE1" w:rsidP="00562D5D">
      <w:pPr>
        <w:pStyle w:val="SOLStandard"/>
        <w:ind w:left="0" w:firstLine="0"/>
      </w:pPr>
    </w:p>
    <w:p w:rsidR="00562D5D" w:rsidRDefault="00C502CA" w:rsidP="00562D5D">
      <w:pPr>
        <w:pStyle w:val="SOLStandard"/>
        <w:ind w:left="0" w:firstLine="0"/>
      </w:pPr>
      <w:r>
        <w:t>HSE-</w:t>
      </w:r>
      <w:proofErr w:type="gramStart"/>
      <w:r>
        <w:t xml:space="preserve">WE1 </w:t>
      </w:r>
      <w:r w:rsidR="00562D5D">
        <w:t xml:space="preserve"> The</w:t>
      </w:r>
      <w:proofErr w:type="gramEnd"/>
      <w:r w:rsidR="00562D5D">
        <w:t xml:space="preserve"> student will </w:t>
      </w:r>
    </w:p>
    <w:p w:rsidR="00562D5D" w:rsidRDefault="004D3EE1" w:rsidP="00562D5D">
      <w:pPr>
        <w:pStyle w:val="SOLBullet"/>
      </w:pPr>
      <w:r>
        <w:t>a)</w:t>
      </w:r>
      <w:r>
        <w:tab/>
      </w:r>
      <w:proofErr w:type="gramStart"/>
      <w:r>
        <w:t>use</w:t>
      </w:r>
      <w:proofErr w:type="gramEnd"/>
      <w:r>
        <w:t xml:space="preserve"> standard English rules by using correct punctuation when writing</w:t>
      </w:r>
      <w:r w:rsidR="00562D5D">
        <w:t>;</w:t>
      </w:r>
    </w:p>
    <w:p w:rsidR="005A25F7" w:rsidRPr="00B52223" w:rsidRDefault="004D3EE1" w:rsidP="004D3EE1">
      <w:pPr>
        <w:pStyle w:val="SOLBullet"/>
      </w:pPr>
      <w:r>
        <w:t>b)</w:t>
      </w:r>
      <w:r>
        <w:tab/>
      </w:r>
      <w:proofErr w:type="gramStart"/>
      <w:r>
        <w:t>spell</w:t>
      </w:r>
      <w:proofErr w:type="gramEnd"/>
      <w:r>
        <w:t xml:space="preserve"> most single-syllable words correctly and apply knowledge of word chunks in spelling longer words.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5A25F7" w:rsidTr="00ED255E">
        <w:trPr>
          <w:cantSplit/>
          <w:trHeight w:hRule="exact" w:val="686"/>
        </w:trPr>
        <w:tc>
          <w:tcPr>
            <w:tcW w:w="4500" w:type="dxa"/>
            <w:vAlign w:val="center"/>
          </w:tcPr>
          <w:p w:rsidR="005A25F7" w:rsidRDefault="005A25F7" w:rsidP="00ED255E">
            <w:pPr>
              <w:pStyle w:val="Heading3"/>
            </w:pPr>
            <w:r>
              <w:lastRenderedPageBreak/>
              <w:t>UNDERSTANDING THE STANDARD</w:t>
            </w:r>
          </w:p>
          <w:p w:rsidR="005A25F7" w:rsidRDefault="005A25F7" w:rsidP="00ED255E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5A25F7" w:rsidRDefault="005A25F7" w:rsidP="00ED255E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5A25F7" w:rsidRDefault="005A25F7" w:rsidP="00ED255E">
            <w:pPr>
              <w:pStyle w:val="Heading3"/>
            </w:pPr>
            <w:r>
              <w:t>ESSENTIAL KNOWLEDGE, SKILLS, AND PROCESSES</w:t>
            </w:r>
          </w:p>
        </w:tc>
      </w:tr>
      <w:tr w:rsidR="005A25F7" w:rsidTr="007072C6">
        <w:trPr>
          <w:cantSplit/>
          <w:trHeight w:hRule="exact" w:val="8030"/>
        </w:trPr>
        <w:tc>
          <w:tcPr>
            <w:tcW w:w="4500" w:type="dxa"/>
          </w:tcPr>
          <w:p w:rsidR="004D3EE1" w:rsidRDefault="004D3EE1" w:rsidP="004D3EE1">
            <w:pPr>
              <w:pStyle w:val="Bullet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4D3EE1" w:rsidRPr="002B1506" w:rsidRDefault="004D3EE1" w:rsidP="004030E3">
            <w:pPr>
              <w:pStyle w:val="Bullet1"/>
              <w:numPr>
                <w:ilvl w:val="0"/>
                <w:numId w:val="41"/>
              </w:numPr>
            </w:pPr>
            <w:r w:rsidRPr="002B1506">
              <w:t>Students will focus on editing and the application of grammatical conventions in writing.</w:t>
            </w:r>
          </w:p>
          <w:p w:rsidR="004D3EE1" w:rsidRPr="002B1506" w:rsidRDefault="004D3EE1" w:rsidP="004D3EE1">
            <w:pPr>
              <w:pStyle w:val="Bullet1"/>
            </w:pPr>
            <w:r w:rsidRPr="002B1506">
              <w:t>Students will understand that parallel structure means using the same grammatical form to express equal or parallel ideas.</w:t>
            </w:r>
          </w:p>
          <w:p w:rsidR="004D3EE1" w:rsidRPr="002B1506" w:rsidRDefault="004D3EE1" w:rsidP="004D3EE1">
            <w:pPr>
              <w:pStyle w:val="Bullet1"/>
            </w:pPr>
            <w:r w:rsidRPr="002B1506">
              <w:t xml:space="preserve">Students will understand that a </w:t>
            </w:r>
            <w:r w:rsidRPr="002B1506">
              <w:rPr>
                <w:b/>
              </w:rPr>
              <w:t>main clause</w:t>
            </w:r>
            <w:r w:rsidRPr="002B1506">
              <w:t xml:space="preserve"> is an </w:t>
            </w:r>
            <w:r w:rsidRPr="002B1506">
              <w:rPr>
                <w:b/>
              </w:rPr>
              <w:t>independent clause</w:t>
            </w:r>
            <w:r w:rsidRPr="002B1506">
              <w:t xml:space="preserve"> that expresses a complete thought and can stand alone as a sentence.</w:t>
            </w:r>
          </w:p>
          <w:p w:rsidR="004D3EE1" w:rsidRPr="002B1506" w:rsidRDefault="004D3EE1" w:rsidP="004D3EE1">
            <w:pPr>
              <w:pStyle w:val="Bullet1"/>
            </w:pPr>
            <w:r w:rsidRPr="002B1506">
              <w:t xml:space="preserve">Students will understand that a </w:t>
            </w:r>
            <w:r w:rsidRPr="002B1506">
              <w:rPr>
                <w:b/>
              </w:rPr>
              <w:t>subordinate clause</w:t>
            </w:r>
            <w:r w:rsidRPr="002B1506">
              <w:t xml:space="preserve"> is a </w:t>
            </w:r>
            <w:r w:rsidRPr="002B1506">
              <w:rPr>
                <w:b/>
              </w:rPr>
              <w:t>dependent clause</w:t>
            </w:r>
            <w:r w:rsidRPr="002B1506">
              <w:t xml:space="preserve"> and does not express a complete thought.</w:t>
            </w:r>
          </w:p>
          <w:p w:rsidR="004D3EE1" w:rsidRPr="002B1506" w:rsidRDefault="004D3EE1" w:rsidP="004D3EE1">
            <w:pPr>
              <w:pStyle w:val="Bullet1"/>
            </w:pPr>
            <w:r w:rsidRPr="002B1506">
              <w:t>Students will understand rules for commas and semicolons when dividing main and subordinate clauses.</w:t>
            </w:r>
          </w:p>
          <w:p w:rsidR="004D3EE1" w:rsidRPr="002B1506" w:rsidRDefault="004D3EE1" w:rsidP="004D3EE1">
            <w:pPr>
              <w:pStyle w:val="Bullet1"/>
            </w:pPr>
            <w:r w:rsidRPr="002B1506">
              <w:t>Students will differentiate between active and passive voice, knowing when it is appropriate to use each in their writing.</w:t>
            </w:r>
          </w:p>
          <w:p w:rsidR="005A25F7" w:rsidRPr="004D3EE1" w:rsidRDefault="004D3EE1" w:rsidP="004030E3">
            <w:pPr>
              <w:pStyle w:val="ListParagraph"/>
              <w:widowControl w:val="0"/>
              <w:numPr>
                <w:ilvl w:val="0"/>
                <w:numId w:val="40"/>
              </w:numPr>
              <w:spacing w:before="240"/>
              <w:rPr>
                <w:sz w:val="20"/>
              </w:rPr>
            </w:pPr>
            <w:r w:rsidRPr="004D3EE1">
              <w:rPr>
                <w:bCs/>
                <w:sz w:val="20"/>
              </w:rPr>
              <w:t>Students will use verbs in the conditional and subjunctive form to achieve particular effects.</w:t>
            </w:r>
          </w:p>
        </w:tc>
        <w:tc>
          <w:tcPr>
            <w:tcW w:w="3150" w:type="dxa"/>
          </w:tcPr>
          <w:p w:rsidR="004D3EE1" w:rsidRPr="002B1506" w:rsidRDefault="004D3EE1" w:rsidP="004D3EE1">
            <w:pPr>
              <w:pStyle w:val="BulletLeadIn"/>
            </w:pPr>
            <w:r w:rsidRPr="002B1506">
              <w:t>All students should</w:t>
            </w:r>
          </w:p>
          <w:p w:rsidR="004D3EE1" w:rsidRPr="002B1506" w:rsidRDefault="004D3EE1" w:rsidP="004D3EE1">
            <w:pPr>
              <w:pStyle w:val="Bullet1"/>
            </w:pPr>
            <w:proofErr w:type="gramStart"/>
            <w:r w:rsidRPr="002B1506">
              <w:t>understand</w:t>
            </w:r>
            <w:proofErr w:type="gramEnd"/>
            <w:r w:rsidRPr="002B1506">
              <w:t xml:space="preserve"> that grammatical and syntactical choices convey a writer’s message.</w:t>
            </w:r>
          </w:p>
          <w:p w:rsidR="004D3EE1" w:rsidRPr="002B1506" w:rsidRDefault="004D3EE1" w:rsidP="004D3EE1">
            <w:pPr>
              <w:pStyle w:val="Bullet1"/>
            </w:pPr>
            <w:proofErr w:type="gramStart"/>
            <w:r w:rsidRPr="002B1506">
              <w:t>recognize</w:t>
            </w:r>
            <w:proofErr w:type="gramEnd"/>
            <w:r w:rsidRPr="002B1506">
              <w:t xml:space="preserve"> that active voice means that the subject of a verb </w:t>
            </w:r>
            <w:r w:rsidRPr="002B1506">
              <w:rPr>
                <w:i/>
              </w:rPr>
              <w:t>performs</w:t>
            </w:r>
            <w:r w:rsidRPr="002B1506">
              <w:t xml:space="preserve"> the action and passive voice means that the subject of a verb </w:t>
            </w:r>
            <w:r w:rsidRPr="002B1506">
              <w:rPr>
                <w:i/>
              </w:rPr>
              <w:t>receives</w:t>
            </w:r>
            <w:r w:rsidRPr="002B1506">
              <w:t xml:space="preserve"> the action.</w:t>
            </w:r>
          </w:p>
          <w:p w:rsidR="004D3EE1" w:rsidRPr="002B1506" w:rsidRDefault="004D3EE1" w:rsidP="004D3EE1">
            <w:pPr>
              <w:pStyle w:val="Bullet1"/>
              <w:rPr>
                <w:bCs/>
              </w:rPr>
            </w:pPr>
            <w:proofErr w:type="gramStart"/>
            <w:r w:rsidRPr="002B1506">
              <w:t>write</w:t>
            </w:r>
            <w:proofErr w:type="gramEnd"/>
            <w:r w:rsidRPr="002B1506">
              <w:t xml:space="preserve"> using </w:t>
            </w:r>
            <w:r w:rsidRPr="002B1506">
              <w:rPr>
                <w:bCs/>
              </w:rPr>
              <w:t>various types of phrases (noun, verb, adjectival, adverbial, participial, prepositional, absolute) and clauses (independent, dependent; noun, relative, adverbial) to convey specific meanings and add variety and interest to writing or presentations.</w:t>
            </w:r>
          </w:p>
          <w:p w:rsidR="005A25F7" w:rsidRPr="00C67041" w:rsidRDefault="004D3EE1" w:rsidP="004030E3">
            <w:pPr>
              <w:pStyle w:val="Bullet1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proofErr w:type="gramStart"/>
            <w:r w:rsidRPr="002B1506">
              <w:t>demonstrate</w:t>
            </w:r>
            <w:proofErr w:type="gramEnd"/>
            <w:r w:rsidRPr="002B1506">
              <w:t xml:space="preserve"> an understanding of dependent clauses, independent clauses, and a variety of phrases to show sentence variety.</w:t>
            </w:r>
          </w:p>
        </w:tc>
        <w:tc>
          <w:tcPr>
            <w:tcW w:w="6750" w:type="dxa"/>
          </w:tcPr>
          <w:p w:rsidR="004D3EE1" w:rsidRPr="002B1506" w:rsidRDefault="004D3EE1" w:rsidP="004D3EE1">
            <w:pPr>
              <w:pStyle w:val="BulletLeadIn"/>
            </w:pPr>
            <w:r w:rsidRPr="002B1506">
              <w:t>To be successful with this standard, students are expected to</w:t>
            </w:r>
          </w:p>
          <w:p w:rsidR="004D3EE1" w:rsidRPr="002B1506" w:rsidRDefault="004D3EE1" w:rsidP="004D3EE1">
            <w:pPr>
              <w:pStyle w:val="Bullet1"/>
            </w:pPr>
            <w:r w:rsidRPr="002B1506">
              <w:t>apply rules for sentence development, including:</w:t>
            </w:r>
          </w:p>
          <w:p w:rsidR="004D3EE1" w:rsidRPr="002B1506" w:rsidRDefault="004D3EE1" w:rsidP="004030E3">
            <w:pPr>
              <w:pStyle w:val="Bullet2"/>
              <w:numPr>
                <w:ilvl w:val="0"/>
                <w:numId w:val="44"/>
              </w:numPr>
            </w:pPr>
            <w:r w:rsidRPr="002B1506">
              <w:t>subject/verb;</w:t>
            </w:r>
          </w:p>
          <w:p w:rsidR="004D3EE1" w:rsidRPr="002B1506" w:rsidRDefault="004D3EE1" w:rsidP="004030E3">
            <w:pPr>
              <w:pStyle w:val="Bullet2"/>
              <w:numPr>
                <w:ilvl w:val="0"/>
                <w:numId w:val="44"/>
              </w:numPr>
            </w:pPr>
            <w:r w:rsidRPr="002B1506">
              <w:t>direct object;</w:t>
            </w:r>
          </w:p>
          <w:p w:rsidR="004D3EE1" w:rsidRPr="002B1506" w:rsidRDefault="004D3EE1" w:rsidP="004030E3">
            <w:pPr>
              <w:pStyle w:val="Bullet2"/>
              <w:numPr>
                <w:ilvl w:val="0"/>
                <w:numId w:val="44"/>
              </w:numPr>
            </w:pPr>
            <w:r w:rsidRPr="002B1506">
              <w:t>indirect object;</w:t>
            </w:r>
          </w:p>
          <w:p w:rsidR="004D3EE1" w:rsidRPr="002B1506" w:rsidRDefault="004D3EE1" w:rsidP="004030E3">
            <w:pPr>
              <w:pStyle w:val="Bullet2"/>
              <w:numPr>
                <w:ilvl w:val="0"/>
                <w:numId w:val="44"/>
              </w:numPr>
            </w:pPr>
            <w:r w:rsidRPr="002B1506">
              <w:t>predicate nominative; and</w:t>
            </w:r>
          </w:p>
          <w:p w:rsidR="004D3EE1" w:rsidRPr="002B1506" w:rsidRDefault="004D3EE1" w:rsidP="004030E3">
            <w:pPr>
              <w:pStyle w:val="Bullet2"/>
              <w:numPr>
                <w:ilvl w:val="0"/>
                <w:numId w:val="44"/>
              </w:numPr>
            </w:pPr>
            <w:proofErr w:type="gramStart"/>
            <w:r w:rsidRPr="002B1506">
              <w:t>predicate</w:t>
            </w:r>
            <w:proofErr w:type="gramEnd"/>
            <w:r w:rsidRPr="002B1506">
              <w:t xml:space="preserve"> adjective.</w:t>
            </w:r>
          </w:p>
          <w:p w:rsidR="004D3EE1" w:rsidRPr="002B1506" w:rsidRDefault="004D3EE1" w:rsidP="004D3EE1">
            <w:pPr>
              <w:pStyle w:val="Bullet1"/>
            </w:pPr>
            <w:proofErr w:type="gramStart"/>
            <w:r w:rsidRPr="002B1506">
              <w:t>identify</w:t>
            </w:r>
            <w:proofErr w:type="gramEnd"/>
            <w:r w:rsidRPr="002B1506">
              <w:t xml:space="preserve"> and appropriately use coordinating conjunctions: </w:t>
            </w:r>
            <w:r w:rsidRPr="00CF663D">
              <w:rPr>
                <w:i/>
              </w:rPr>
              <w:t>for, and,</w:t>
            </w:r>
            <w:r w:rsidRPr="00CF663D">
              <w:rPr>
                <w:i/>
              </w:rPr>
              <w:br/>
              <w:t xml:space="preserve">nor, but, or, yet, </w:t>
            </w:r>
            <w:r w:rsidRPr="002B1506">
              <w:t xml:space="preserve">and </w:t>
            </w:r>
            <w:r w:rsidRPr="00CF663D">
              <w:rPr>
                <w:i/>
              </w:rPr>
              <w:t xml:space="preserve">so </w:t>
            </w:r>
            <w:r w:rsidRPr="002B1506">
              <w:t>(FANBOYS).</w:t>
            </w:r>
          </w:p>
          <w:p w:rsidR="004D3EE1" w:rsidRPr="002B1506" w:rsidRDefault="004D3EE1" w:rsidP="004D3EE1">
            <w:pPr>
              <w:pStyle w:val="Bullet1"/>
            </w:pPr>
            <w:r w:rsidRPr="002B1506">
              <w:t>use parallel structure when:</w:t>
            </w:r>
          </w:p>
          <w:p w:rsidR="004D3EE1" w:rsidRPr="002B1506" w:rsidRDefault="004D3EE1" w:rsidP="004030E3">
            <w:pPr>
              <w:pStyle w:val="Bullet2"/>
              <w:numPr>
                <w:ilvl w:val="0"/>
                <w:numId w:val="45"/>
              </w:numPr>
            </w:pPr>
            <w:r w:rsidRPr="002B1506">
              <w:t>linking coordinate ideas;</w:t>
            </w:r>
          </w:p>
          <w:p w:rsidR="004D3EE1" w:rsidRPr="002B1506" w:rsidRDefault="004D3EE1" w:rsidP="004030E3">
            <w:pPr>
              <w:pStyle w:val="Bullet2"/>
              <w:numPr>
                <w:ilvl w:val="0"/>
                <w:numId w:val="45"/>
              </w:numPr>
            </w:pPr>
            <w:r w:rsidRPr="002B1506">
              <w:t>comparing or contrasting ideas; and</w:t>
            </w:r>
          </w:p>
          <w:p w:rsidR="004D3EE1" w:rsidRPr="002B1506" w:rsidRDefault="004D3EE1" w:rsidP="004030E3">
            <w:pPr>
              <w:pStyle w:val="Bullet2"/>
              <w:numPr>
                <w:ilvl w:val="0"/>
                <w:numId w:val="45"/>
              </w:numPr>
            </w:pPr>
            <w:r w:rsidRPr="002B1506">
              <w:t>linking ideas with correlative conjunctions:</w:t>
            </w:r>
          </w:p>
          <w:p w:rsidR="004D3EE1" w:rsidRPr="00CF663D" w:rsidRDefault="004D3EE1" w:rsidP="004D3EE1">
            <w:pPr>
              <w:pStyle w:val="Bullet3"/>
              <w:tabs>
                <w:tab w:val="clear" w:pos="882"/>
                <w:tab w:val="left" w:pos="1062"/>
                <w:tab w:val="num" w:pos="1332"/>
              </w:tabs>
              <w:ind w:left="1717" w:hanging="1015"/>
              <w:rPr>
                <w:i/>
              </w:rPr>
            </w:pPr>
            <w:r w:rsidRPr="00CF663D">
              <w:rPr>
                <w:i/>
              </w:rPr>
              <w:t>both…and</w:t>
            </w:r>
          </w:p>
          <w:p w:rsidR="004D3EE1" w:rsidRPr="00CF663D" w:rsidRDefault="004D3EE1" w:rsidP="004D3EE1">
            <w:pPr>
              <w:pStyle w:val="Bullet3"/>
              <w:tabs>
                <w:tab w:val="clear" w:pos="882"/>
                <w:tab w:val="left" w:pos="1062"/>
                <w:tab w:val="num" w:pos="1332"/>
              </w:tabs>
              <w:ind w:left="1717" w:hanging="1015"/>
              <w:rPr>
                <w:i/>
              </w:rPr>
            </w:pPr>
            <w:r w:rsidRPr="00CF663D">
              <w:rPr>
                <w:i/>
              </w:rPr>
              <w:t>either…or</w:t>
            </w:r>
          </w:p>
          <w:p w:rsidR="004D3EE1" w:rsidRPr="00CF663D" w:rsidRDefault="004D3EE1" w:rsidP="004D3EE1">
            <w:pPr>
              <w:pStyle w:val="Bullet3"/>
              <w:tabs>
                <w:tab w:val="clear" w:pos="882"/>
                <w:tab w:val="left" w:pos="1062"/>
                <w:tab w:val="num" w:pos="1332"/>
              </w:tabs>
              <w:ind w:left="1717" w:hanging="1015"/>
              <w:rPr>
                <w:i/>
              </w:rPr>
            </w:pPr>
            <w:r w:rsidRPr="00CF663D">
              <w:rPr>
                <w:i/>
              </w:rPr>
              <w:t>neither…nor</w:t>
            </w:r>
          </w:p>
          <w:p w:rsidR="004D3EE1" w:rsidRPr="0050784E" w:rsidRDefault="004D3EE1" w:rsidP="004D3EE1">
            <w:pPr>
              <w:pStyle w:val="Bullet3"/>
              <w:tabs>
                <w:tab w:val="clear" w:pos="882"/>
                <w:tab w:val="left" w:pos="1062"/>
                <w:tab w:val="num" w:pos="1332"/>
              </w:tabs>
              <w:spacing w:line="360" w:lineRule="auto"/>
              <w:ind w:left="1717" w:hanging="1015"/>
              <w:rPr>
                <w:i/>
              </w:rPr>
            </w:pPr>
            <w:proofErr w:type="gramStart"/>
            <w:r w:rsidRPr="00CF663D">
              <w:rPr>
                <w:i/>
              </w:rPr>
              <w:t>not</w:t>
            </w:r>
            <w:proofErr w:type="gramEnd"/>
            <w:r w:rsidRPr="00CF663D">
              <w:rPr>
                <w:i/>
              </w:rPr>
              <w:t xml:space="preserve"> only…but also.</w:t>
            </w:r>
          </w:p>
          <w:p w:rsidR="004D3EE1" w:rsidRPr="002B1506" w:rsidRDefault="004D3EE1" w:rsidP="004030E3">
            <w:pPr>
              <w:pStyle w:val="Bullet3"/>
              <w:numPr>
                <w:ilvl w:val="0"/>
                <w:numId w:val="43"/>
              </w:numPr>
              <w:tabs>
                <w:tab w:val="clear" w:pos="882"/>
                <w:tab w:val="left" w:pos="342"/>
              </w:tabs>
              <w:spacing w:line="360" w:lineRule="auto"/>
            </w:pPr>
            <w:r w:rsidRPr="002B1506">
              <w:t xml:space="preserve"> </w:t>
            </w:r>
            <w:proofErr w:type="gramStart"/>
            <w:r w:rsidRPr="002B1506">
              <w:t>use</w:t>
            </w:r>
            <w:proofErr w:type="gramEnd"/>
            <w:r w:rsidRPr="002B1506">
              <w:t xml:space="preserve"> appositives.</w:t>
            </w:r>
          </w:p>
          <w:p w:rsidR="004D3EE1" w:rsidRPr="002B1506" w:rsidRDefault="004D3EE1" w:rsidP="004030E3">
            <w:pPr>
              <w:pStyle w:val="Bullet1"/>
              <w:numPr>
                <w:ilvl w:val="0"/>
                <w:numId w:val="43"/>
              </w:numPr>
            </w:pPr>
            <w:proofErr w:type="gramStart"/>
            <w:r w:rsidRPr="002B1506">
              <w:t>distinguish</w:t>
            </w:r>
            <w:proofErr w:type="gramEnd"/>
            <w:r w:rsidRPr="002B1506">
              <w:t xml:space="preserve"> and divide main and subordinate clauses, using commas and semicolons.</w:t>
            </w:r>
          </w:p>
          <w:p w:rsidR="004D3EE1" w:rsidRPr="002B1506" w:rsidRDefault="004D3EE1" w:rsidP="004030E3">
            <w:pPr>
              <w:pStyle w:val="Bullet1"/>
              <w:numPr>
                <w:ilvl w:val="0"/>
                <w:numId w:val="43"/>
              </w:numPr>
            </w:pPr>
            <w:r w:rsidRPr="002B1506">
              <w:t>use a semicolon, or a conjunctive adverb to link two or more</w:t>
            </w:r>
          </w:p>
          <w:p w:rsidR="004D3EE1" w:rsidRPr="002B1506" w:rsidRDefault="004D3EE1" w:rsidP="004D3EE1">
            <w:pPr>
              <w:ind w:left="342"/>
              <w:rPr>
                <w:sz w:val="20"/>
              </w:rPr>
            </w:pPr>
            <w:proofErr w:type="gramStart"/>
            <w:r w:rsidRPr="002B1506">
              <w:rPr>
                <w:sz w:val="20"/>
              </w:rPr>
              <w:t>closely</w:t>
            </w:r>
            <w:proofErr w:type="gramEnd"/>
            <w:r w:rsidRPr="002B1506">
              <w:rPr>
                <w:sz w:val="20"/>
              </w:rPr>
              <w:t xml:space="preserve"> related independent clauses.</w:t>
            </w:r>
          </w:p>
          <w:p w:rsidR="005A25F7" w:rsidRDefault="004D3EE1" w:rsidP="004D3EE1">
            <w:pPr>
              <w:pStyle w:val="Bullet1"/>
              <w:numPr>
                <w:ilvl w:val="0"/>
                <w:numId w:val="0"/>
              </w:numPr>
              <w:ind w:left="360"/>
            </w:pPr>
            <w:proofErr w:type="gramStart"/>
            <w:r w:rsidRPr="002B1506">
              <w:t>differentiate</w:t>
            </w:r>
            <w:proofErr w:type="gramEnd"/>
            <w:r w:rsidRPr="002B1506">
              <w:t xml:space="preserve"> between active and passive voice to create a desired effect.</w:t>
            </w:r>
          </w:p>
          <w:p w:rsidR="004D3EE1" w:rsidRPr="002B1506" w:rsidRDefault="004D3EE1" w:rsidP="004D3EE1">
            <w:pPr>
              <w:pStyle w:val="Bullet1"/>
            </w:pPr>
            <w:proofErr w:type="gramStart"/>
            <w:r w:rsidRPr="002B1506">
              <w:t>proofread</w:t>
            </w:r>
            <w:proofErr w:type="gramEnd"/>
            <w:r w:rsidRPr="002B1506">
              <w:t xml:space="preserve"> and edit writing.</w:t>
            </w:r>
          </w:p>
          <w:p w:rsidR="004D3EE1" w:rsidRPr="004D3EE1" w:rsidRDefault="004D3EE1" w:rsidP="004D3EE1"/>
        </w:tc>
      </w:tr>
    </w:tbl>
    <w:p w:rsidR="005A25F7" w:rsidRDefault="00E36BF8" w:rsidP="005A25F7">
      <w:pPr>
        <w:pStyle w:val="Heading1"/>
      </w:pPr>
      <w:r>
        <w:t>Standard hse-we2</w:t>
      </w:r>
      <w:r>
        <w:tab/>
        <w:t>REPORTING CATEGORY: edit</w:t>
      </w:r>
      <w:r w:rsidR="005A25F7">
        <w:tab/>
        <w:t>Content: writing</w:t>
      </w:r>
      <w:r w:rsidR="005A25F7">
        <w:tab/>
      </w:r>
    </w:p>
    <w:p w:rsidR="005A25F7" w:rsidRDefault="005A25F7" w:rsidP="005A25F7">
      <w:pPr>
        <w:pStyle w:val="SOLStandard"/>
        <w:ind w:left="0" w:firstLine="0"/>
      </w:pPr>
    </w:p>
    <w:p w:rsidR="005A25F7" w:rsidRDefault="00E36BF8" w:rsidP="005A25F7">
      <w:pPr>
        <w:pStyle w:val="SOLStandard"/>
        <w:ind w:left="0" w:firstLine="0"/>
      </w:pPr>
      <w:r>
        <w:t>HSE-WE2</w:t>
      </w:r>
      <w:r w:rsidR="00733132">
        <w:t xml:space="preserve"> </w:t>
      </w:r>
      <w:r w:rsidR="005A25F7">
        <w:t xml:space="preserve">The student will </w:t>
      </w:r>
    </w:p>
    <w:p w:rsidR="005A25F7" w:rsidRPr="00B52223" w:rsidRDefault="00E36BF8" w:rsidP="00E36BF8">
      <w:pPr>
        <w:pStyle w:val="SOLBullet"/>
      </w:pPr>
      <w:r>
        <w:lastRenderedPageBreak/>
        <w:t>a)</w:t>
      </w:r>
      <w:r>
        <w:tab/>
        <w:t>Peer edit writing for correct grammar, capitalization, punctuation, spelling, sentence structure, and paragraphing.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5A25F7" w:rsidTr="00ED255E">
        <w:trPr>
          <w:cantSplit/>
          <w:trHeight w:hRule="exact" w:val="686"/>
        </w:trPr>
        <w:tc>
          <w:tcPr>
            <w:tcW w:w="4500" w:type="dxa"/>
            <w:vAlign w:val="center"/>
          </w:tcPr>
          <w:p w:rsidR="005A25F7" w:rsidRDefault="005A25F7" w:rsidP="00ED255E">
            <w:pPr>
              <w:pStyle w:val="Heading3"/>
            </w:pPr>
            <w:r>
              <w:t>UNDERSTANDING THE STANDARD</w:t>
            </w:r>
          </w:p>
          <w:p w:rsidR="005A25F7" w:rsidRDefault="005A25F7" w:rsidP="00ED255E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5A25F7" w:rsidRDefault="005A25F7" w:rsidP="00ED255E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5A25F7" w:rsidRDefault="005A25F7" w:rsidP="00ED255E">
            <w:pPr>
              <w:pStyle w:val="Heading3"/>
            </w:pPr>
            <w:r>
              <w:t>ESSENTIAL KNOWLEDGE, SKILLS, AND PROCESSES</w:t>
            </w:r>
          </w:p>
        </w:tc>
      </w:tr>
      <w:tr w:rsidR="005A25F7" w:rsidTr="00E36BF8">
        <w:trPr>
          <w:cantSplit/>
          <w:trHeight w:hRule="exact" w:val="8210"/>
        </w:trPr>
        <w:tc>
          <w:tcPr>
            <w:tcW w:w="4500" w:type="dxa"/>
          </w:tcPr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continue to build knowledge of grammar through the application of rules for parts of a sentence and text.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use a style manual, such as MLA or APA, to punctuate and format sentences and text.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analyze writings critically, using knowledge of composition, written expression, sentence formation, and usage/mechanics. They will also suggest ways that writings can be improved.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describe how writers accomplish their intended purpose.</w:t>
            </w:r>
          </w:p>
          <w:p w:rsidR="005A25F7" w:rsidRPr="00C67041" w:rsidRDefault="005A25F7" w:rsidP="00E36BF8">
            <w:pPr>
              <w:pStyle w:val="ListParagraph"/>
              <w:keepNext/>
              <w:widowControl w:val="0"/>
              <w:spacing w:before="240"/>
              <w:ind w:left="360" w:right="72"/>
              <w:outlineLvl w:val="0"/>
              <w:rPr>
                <w:szCs w:val="24"/>
              </w:rPr>
            </w:pPr>
          </w:p>
        </w:tc>
        <w:tc>
          <w:tcPr>
            <w:tcW w:w="3150" w:type="dxa"/>
          </w:tcPr>
          <w:p w:rsidR="00A54A0C" w:rsidRPr="00A54A0C" w:rsidRDefault="00A54A0C" w:rsidP="00A54A0C">
            <w:pPr>
              <w:spacing w:before="120"/>
              <w:ind w:left="72"/>
              <w:rPr>
                <w:b/>
                <w:sz w:val="20"/>
              </w:rPr>
            </w:pPr>
            <w:r w:rsidRPr="00A54A0C">
              <w:rPr>
                <w:b/>
                <w:sz w:val="20"/>
              </w:rPr>
              <w:t>All students should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that active voice means that the subject of a verb </w:t>
            </w:r>
            <w:r w:rsidRPr="000F71BE">
              <w:rPr>
                <w:i/>
              </w:rPr>
              <w:t>performs</w:t>
            </w:r>
            <w:r w:rsidRPr="000F71BE">
              <w:t xml:space="preserve"> the action and passive voice means that the subject of a verb </w:t>
            </w:r>
            <w:r w:rsidRPr="000F71BE">
              <w:rPr>
                <w:i/>
              </w:rPr>
              <w:t>receives</w:t>
            </w:r>
            <w:r w:rsidRPr="000F71BE">
              <w:t xml:space="preserve"> the action.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colons according to rules governing their use.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how writers use organization and details to communicate their purposes.</w:t>
            </w:r>
          </w:p>
          <w:p w:rsidR="005A25F7" w:rsidRPr="00C67041" w:rsidRDefault="005A25F7" w:rsidP="00E36BF8">
            <w:pPr>
              <w:pStyle w:val="Bullet1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D33EBF" w:rsidRPr="00D33EBF" w:rsidRDefault="00D33EBF" w:rsidP="00D33EBF">
            <w:pPr>
              <w:spacing w:before="120"/>
              <w:ind w:left="72"/>
              <w:rPr>
                <w:b/>
                <w:sz w:val="20"/>
              </w:rPr>
            </w:pPr>
            <w:r w:rsidRPr="00D33EBF">
              <w:rPr>
                <w:b/>
                <w:sz w:val="20"/>
              </w:rPr>
              <w:t>To be successful with this standard, students are expected to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distinguish</w:t>
            </w:r>
            <w:proofErr w:type="gramEnd"/>
            <w:r w:rsidRPr="000F71BE">
              <w:t xml:space="preserve"> between active voice and passive voice to convey a desired effect.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know and apply the rules for the use of a colon:</w:t>
            </w:r>
          </w:p>
          <w:p w:rsidR="00E36BF8" w:rsidRPr="000F71BE" w:rsidRDefault="00E36BF8" w:rsidP="004030E3">
            <w:pPr>
              <w:pStyle w:val="Bullet2"/>
              <w:numPr>
                <w:ilvl w:val="0"/>
                <w:numId w:val="46"/>
              </w:numPr>
              <w:ind w:hanging="288"/>
            </w:pPr>
            <w:r w:rsidRPr="000F71BE">
              <w:t>before a list of items;</w:t>
            </w:r>
          </w:p>
          <w:p w:rsidR="00E36BF8" w:rsidRPr="000F71BE" w:rsidRDefault="00E36BF8" w:rsidP="004030E3">
            <w:pPr>
              <w:pStyle w:val="Bullet2"/>
              <w:numPr>
                <w:ilvl w:val="0"/>
                <w:numId w:val="46"/>
              </w:numPr>
              <w:ind w:hanging="288"/>
            </w:pPr>
            <w:r w:rsidRPr="000F71BE">
              <w:t>before a long, formal statement or quotation; and</w:t>
            </w:r>
          </w:p>
          <w:p w:rsidR="00E36BF8" w:rsidRPr="000F71BE" w:rsidRDefault="00E36BF8" w:rsidP="004030E3">
            <w:pPr>
              <w:pStyle w:val="Bullet2"/>
              <w:numPr>
                <w:ilvl w:val="0"/>
                <w:numId w:val="46"/>
              </w:numPr>
              <w:ind w:hanging="288"/>
            </w:pPr>
            <w:proofErr w:type="gramStart"/>
            <w:r w:rsidRPr="000F71BE">
              <w:t>after</w:t>
            </w:r>
            <w:proofErr w:type="gramEnd"/>
            <w:r w:rsidRPr="000F71BE">
              <w:t xml:space="preserve"> the salutation of a business letter.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direct quotations in their writing, applying MLA or APA style for punctuation and formatting.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peer- and self-evaluation to edit writing.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proofread</w:t>
            </w:r>
            <w:proofErr w:type="gramEnd"/>
            <w:r w:rsidRPr="000F71BE">
              <w:t xml:space="preserve"> and prepare final product for intended audience and purpose.</w:t>
            </w:r>
          </w:p>
          <w:p w:rsidR="00E36BF8" w:rsidRPr="000F71BE" w:rsidRDefault="00E36BF8" w:rsidP="00E36BF8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correct</w:t>
            </w:r>
            <w:proofErr w:type="gramEnd"/>
            <w:r w:rsidRPr="000F71BE">
              <w:t xml:space="preserve"> grammatical or usage errors. </w:t>
            </w:r>
          </w:p>
          <w:p w:rsidR="005A25F7" w:rsidRPr="00D33EBF" w:rsidRDefault="005A25F7" w:rsidP="00E36BF8">
            <w:pPr>
              <w:pStyle w:val="Bullet1"/>
              <w:numPr>
                <w:ilvl w:val="0"/>
                <w:numId w:val="0"/>
              </w:numPr>
              <w:ind w:left="360"/>
              <w:rPr>
                <w:rFonts w:eastAsia="Times New Roman"/>
                <w:snapToGrid w:val="0"/>
              </w:rPr>
            </w:pPr>
          </w:p>
        </w:tc>
      </w:tr>
    </w:tbl>
    <w:p w:rsidR="00A54A0C" w:rsidRDefault="00E36BF8" w:rsidP="00A54A0C">
      <w:pPr>
        <w:pStyle w:val="Heading1"/>
      </w:pPr>
      <w:r>
        <w:t>Standard hse-we3</w:t>
      </w:r>
      <w:r w:rsidR="00E06AC4">
        <w:tab/>
        <w:t>REPORTING CATEGORY: Edit</w:t>
      </w:r>
      <w:r w:rsidR="00A54A0C">
        <w:tab/>
        <w:t>Content: writing</w:t>
      </w:r>
      <w:r w:rsidR="00A54A0C">
        <w:tab/>
      </w:r>
    </w:p>
    <w:p w:rsidR="00A726CB" w:rsidRDefault="00A726CB" w:rsidP="00A54A0C">
      <w:pPr>
        <w:pStyle w:val="SOLStandard"/>
        <w:ind w:left="0" w:firstLine="0"/>
      </w:pPr>
    </w:p>
    <w:p w:rsidR="00A54A0C" w:rsidRDefault="00E36BF8" w:rsidP="00A54A0C">
      <w:pPr>
        <w:pStyle w:val="SOLStandard"/>
        <w:ind w:left="0" w:firstLine="0"/>
      </w:pPr>
      <w:r>
        <w:lastRenderedPageBreak/>
        <w:t>HSE-WE3</w:t>
      </w:r>
      <w:r w:rsidR="00733132">
        <w:t xml:space="preserve"> </w:t>
      </w:r>
      <w:r w:rsidR="00A54A0C">
        <w:t xml:space="preserve">The student will </w:t>
      </w:r>
    </w:p>
    <w:p w:rsidR="00E36BF8" w:rsidRDefault="00E36BF8" w:rsidP="004030E3">
      <w:pPr>
        <w:pStyle w:val="SOLBullet"/>
        <w:numPr>
          <w:ilvl w:val="0"/>
          <w:numId w:val="47"/>
        </w:numPr>
      </w:pPr>
      <w:r>
        <w:t>apply conventions of English grammar rules to convey desire meaning in writing and;</w:t>
      </w:r>
    </w:p>
    <w:p w:rsidR="00A54A0C" w:rsidRPr="00B52223" w:rsidRDefault="00E36BF8" w:rsidP="004030E3">
      <w:pPr>
        <w:pStyle w:val="SOLBullet"/>
        <w:numPr>
          <w:ilvl w:val="0"/>
          <w:numId w:val="47"/>
        </w:numPr>
      </w:pPr>
      <w:proofErr w:type="gramStart"/>
      <w:r>
        <w:t>use</w:t>
      </w:r>
      <w:proofErr w:type="gramEnd"/>
      <w:r>
        <w:t xml:space="preserve"> knowledge of language to achieve desired meaning when writing by varying sentence structure using a variety of simple and compound sentence structure</w:t>
      </w:r>
      <w:r w:rsidR="00E06AC4">
        <w:t>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A54A0C" w:rsidTr="00ED255E">
        <w:trPr>
          <w:cantSplit/>
          <w:trHeight w:hRule="exact" w:val="686"/>
        </w:trPr>
        <w:tc>
          <w:tcPr>
            <w:tcW w:w="4500" w:type="dxa"/>
            <w:vAlign w:val="center"/>
          </w:tcPr>
          <w:p w:rsidR="00A54A0C" w:rsidRDefault="00A54A0C" w:rsidP="00ED255E">
            <w:pPr>
              <w:pStyle w:val="Heading3"/>
            </w:pPr>
            <w:r>
              <w:t>UNDERSTANDING THE STANDARD</w:t>
            </w:r>
          </w:p>
          <w:p w:rsidR="00A54A0C" w:rsidRDefault="00A54A0C" w:rsidP="00ED255E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A54A0C" w:rsidRDefault="00A54A0C" w:rsidP="00ED255E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A54A0C" w:rsidRDefault="00A54A0C" w:rsidP="00ED255E">
            <w:pPr>
              <w:pStyle w:val="Heading3"/>
            </w:pPr>
            <w:r>
              <w:t>ESSENTIAL KNOWLEDGE, SKILLS, AND PROCESSES</w:t>
            </w:r>
          </w:p>
        </w:tc>
      </w:tr>
      <w:tr w:rsidR="00A54A0C" w:rsidTr="004030E3">
        <w:trPr>
          <w:cantSplit/>
          <w:trHeight w:hRule="exact" w:val="7562"/>
        </w:trPr>
        <w:tc>
          <w:tcPr>
            <w:tcW w:w="4500" w:type="dxa"/>
          </w:tcPr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use a style manual, such as MLA or APA, in producing research projects.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 xml:space="preserve">Students will understand and apply rules for the use of </w:t>
            </w:r>
            <w:proofErr w:type="spellStart"/>
            <w:r w:rsidRPr="000F71BE">
              <w:t>verbals</w:t>
            </w:r>
            <w:proofErr w:type="spellEnd"/>
            <w:r w:rsidRPr="000F71BE">
              <w:t xml:space="preserve"> and verbal phrases.</w:t>
            </w:r>
          </w:p>
          <w:p w:rsidR="00A54A0C" w:rsidRPr="00A54A0C" w:rsidRDefault="004030E3" w:rsidP="004030E3">
            <w:pPr>
              <w:pStyle w:val="Bullet1"/>
              <w:numPr>
                <w:ilvl w:val="0"/>
                <w:numId w:val="0"/>
              </w:numPr>
              <w:tabs>
                <w:tab w:val="left" w:pos="702"/>
              </w:tabs>
              <w:ind w:left="378"/>
              <w:rPr>
                <w:szCs w:val="24"/>
              </w:rPr>
            </w:pPr>
            <w:r w:rsidRPr="000F71BE">
              <w:t>Students will understand active voice is preferable to passive voice.</w:t>
            </w:r>
          </w:p>
        </w:tc>
        <w:tc>
          <w:tcPr>
            <w:tcW w:w="3150" w:type="dxa"/>
          </w:tcPr>
          <w:p w:rsidR="00A726CB" w:rsidRPr="00575B0A" w:rsidRDefault="00A726CB" w:rsidP="00A726CB">
            <w:pPr>
              <w:pStyle w:val="BulletLeadIn"/>
            </w:pPr>
            <w:r w:rsidRPr="00575B0A">
              <w:t>All students should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and apply the rules of the MLA, APA, or other style manual in producing research projects.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</w:t>
            </w:r>
            <w:proofErr w:type="spellStart"/>
            <w:r w:rsidRPr="000F71BE">
              <w:t>verbals</w:t>
            </w:r>
            <w:proofErr w:type="spellEnd"/>
            <w:r w:rsidRPr="000F71BE">
              <w:t xml:space="preserve"> and verbal phrases and use them appropriately in writing.</w:t>
            </w:r>
          </w:p>
          <w:p w:rsidR="00A54A0C" w:rsidRPr="004030E3" w:rsidRDefault="004030E3" w:rsidP="004030E3">
            <w:pPr>
              <w:pStyle w:val="BulletLeadIn"/>
              <w:numPr>
                <w:ilvl w:val="0"/>
                <w:numId w:val="48"/>
              </w:numPr>
              <w:rPr>
                <w:b w:val="0"/>
                <w:sz w:val="24"/>
                <w:szCs w:val="24"/>
              </w:rPr>
            </w:pPr>
            <w:proofErr w:type="gramStart"/>
            <w:r w:rsidRPr="004030E3">
              <w:rPr>
                <w:b w:val="0"/>
              </w:rPr>
              <w:t>use</w:t>
            </w:r>
            <w:proofErr w:type="gramEnd"/>
            <w:r w:rsidRPr="004030E3">
              <w:rPr>
                <w:b w:val="0"/>
              </w:rPr>
              <w:t xml:space="preserve"> grammatical conventions to  vary syntax and paragraph structures for a variety of purposes and audiences.</w:t>
            </w:r>
          </w:p>
        </w:tc>
        <w:tc>
          <w:tcPr>
            <w:tcW w:w="6750" w:type="dxa"/>
          </w:tcPr>
          <w:p w:rsidR="00A726CB" w:rsidRPr="00575B0A" w:rsidRDefault="00A726CB" w:rsidP="00A726CB">
            <w:pPr>
              <w:pStyle w:val="BulletLeadIn"/>
            </w:pPr>
            <w:r w:rsidRPr="00575B0A">
              <w:t>To be successful with this standard, students are expected to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apply</w:t>
            </w:r>
            <w:proofErr w:type="gramEnd"/>
            <w:r w:rsidRPr="000F71BE">
              <w:t xml:space="preserve"> MLA or APA style for punctuation conventions and formatting direct quotations.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use correctly the following verbal phrases in writing:</w:t>
            </w:r>
          </w:p>
          <w:p w:rsidR="004030E3" w:rsidRPr="000F71BE" w:rsidRDefault="004030E3" w:rsidP="004030E3">
            <w:pPr>
              <w:pStyle w:val="Bullet2"/>
              <w:numPr>
                <w:ilvl w:val="0"/>
                <w:numId w:val="49"/>
              </w:numPr>
              <w:tabs>
                <w:tab w:val="left" w:pos="792"/>
              </w:tabs>
              <w:ind w:left="882" w:hanging="450"/>
            </w:pPr>
            <w:r w:rsidRPr="000F71BE">
              <w:t>gerund phrase;</w:t>
            </w:r>
          </w:p>
          <w:p w:rsidR="004030E3" w:rsidRPr="000F71BE" w:rsidRDefault="004030E3" w:rsidP="004030E3">
            <w:pPr>
              <w:pStyle w:val="Bullet2"/>
              <w:numPr>
                <w:ilvl w:val="0"/>
                <w:numId w:val="49"/>
              </w:numPr>
              <w:tabs>
                <w:tab w:val="left" w:pos="792"/>
              </w:tabs>
              <w:ind w:left="882" w:hanging="450"/>
            </w:pPr>
            <w:r w:rsidRPr="000F71BE">
              <w:t>infinitive phrase;</w:t>
            </w:r>
          </w:p>
          <w:p w:rsidR="004030E3" w:rsidRPr="000F71BE" w:rsidRDefault="004030E3" w:rsidP="004030E3">
            <w:pPr>
              <w:pStyle w:val="Bullet2"/>
              <w:numPr>
                <w:ilvl w:val="0"/>
                <w:numId w:val="49"/>
              </w:numPr>
              <w:tabs>
                <w:tab w:val="left" w:pos="792"/>
              </w:tabs>
              <w:ind w:left="882" w:hanging="450"/>
            </w:pPr>
            <w:r w:rsidRPr="000F71BE">
              <w:t>participial phrase; and</w:t>
            </w:r>
          </w:p>
          <w:p w:rsidR="004030E3" w:rsidRPr="000F71BE" w:rsidRDefault="004030E3" w:rsidP="004030E3">
            <w:pPr>
              <w:pStyle w:val="Bullet2"/>
              <w:numPr>
                <w:ilvl w:val="0"/>
                <w:numId w:val="49"/>
              </w:numPr>
              <w:tabs>
                <w:tab w:val="left" w:pos="792"/>
              </w:tabs>
              <w:ind w:left="882" w:hanging="450"/>
            </w:pPr>
            <w:proofErr w:type="gramStart"/>
            <w:r w:rsidRPr="000F71BE">
              <w:t>absolute</w:t>
            </w:r>
            <w:proofErr w:type="gramEnd"/>
            <w:r w:rsidRPr="000F71BE">
              <w:t xml:space="preserve"> phrase.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place</w:t>
            </w:r>
            <w:proofErr w:type="gramEnd"/>
            <w:r w:rsidRPr="000F71BE">
              <w:t xml:space="preserve"> main subjects of sentences in front of strong, active verbs and avoid forms of the verb “to be”</w:t>
            </w:r>
            <w:r>
              <w:t>.</w:t>
            </w:r>
            <w:r w:rsidRPr="000F71BE">
              <w:t xml:space="preserve"> [The baseball was thrown by the pitcher (passive construction); better:  The pitcher threw the baseball (active construction).]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in-text citations including parenthetical references and a corresponding list of works cited at the end of the paper.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use</w:t>
            </w:r>
            <w:proofErr w:type="gramEnd"/>
            <w:r w:rsidRPr="000F71BE">
              <w:t xml:space="preserve"> clauses and phrases for sentence variety.</w:t>
            </w:r>
          </w:p>
          <w:p w:rsidR="004030E3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revise</w:t>
            </w:r>
            <w:proofErr w:type="gramEnd"/>
            <w:r w:rsidRPr="000F71BE">
              <w:t xml:space="preserve"> and edit writing for appropriate style and language in informal and formal contexts.</w:t>
            </w:r>
          </w:p>
          <w:p w:rsidR="00D33EBF" w:rsidRPr="00D33EBF" w:rsidRDefault="00D33EBF" w:rsidP="00E36BF8">
            <w:pPr>
              <w:pStyle w:val="Bullet1"/>
              <w:numPr>
                <w:ilvl w:val="0"/>
                <w:numId w:val="0"/>
              </w:numPr>
              <w:ind w:left="450"/>
            </w:pPr>
          </w:p>
        </w:tc>
      </w:tr>
    </w:tbl>
    <w:p w:rsidR="00A54A0C" w:rsidRDefault="004030E3" w:rsidP="00A54A0C">
      <w:pPr>
        <w:pStyle w:val="Heading1"/>
      </w:pPr>
      <w:r>
        <w:lastRenderedPageBreak/>
        <w:t>Standard hse-we4</w:t>
      </w:r>
      <w:r w:rsidR="00A726CB">
        <w:tab/>
        <w:t>REPORTING CATEGORY: Edit</w:t>
      </w:r>
      <w:r w:rsidR="00A54A0C">
        <w:tab/>
        <w:t>Content: writing</w:t>
      </w:r>
      <w:r w:rsidR="00A54A0C">
        <w:tab/>
      </w:r>
    </w:p>
    <w:p w:rsidR="00A726CB" w:rsidRDefault="00A726CB" w:rsidP="00A726CB">
      <w:pPr>
        <w:pStyle w:val="SOLStandard"/>
        <w:ind w:left="0" w:firstLine="0"/>
      </w:pPr>
    </w:p>
    <w:p w:rsidR="00A726CB" w:rsidRDefault="004030E3" w:rsidP="00A726CB">
      <w:pPr>
        <w:pStyle w:val="SOLStandard"/>
        <w:ind w:left="0" w:firstLine="0"/>
      </w:pPr>
      <w:r>
        <w:t>HSE-WE4</w:t>
      </w:r>
      <w:r w:rsidR="00733132">
        <w:t xml:space="preserve"> </w:t>
      </w:r>
      <w:r w:rsidR="00A726CB">
        <w:t xml:space="preserve">The student will </w:t>
      </w:r>
    </w:p>
    <w:p w:rsidR="00A54A0C" w:rsidRDefault="004030E3" w:rsidP="0056258F">
      <w:pPr>
        <w:pStyle w:val="SOLStandard"/>
        <w:numPr>
          <w:ilvl w:val="0"/>
          <w:numId w:val="50"/>
        </w:numPr>
      </w:pPr>
      <w:proofErr w:type="gramStart"/>
      <w:r>
        <w:t>edit</w:t>
      </w:r>
      <w:proofErr w:type="gramEnd"/>
      <w:r>
        <w:t xml:space="preserve"> writing for grammatically correct use of language, spelling, punctuation, capitalization, and sentence/paragraph  structure</w:t>
      </w:r>
      <w:r w:rsidR="00A726CB">
        <w:t>.</w:t>
      </w:r>
    </w:p>
    <w:p w:rsidR="00A54A0C" w:rsidRPr="00B52223" w:rsidRDefault="00A54A0C" w:rsidP="00A54A0C">
      <w:pPr>
        <w:pStyle w:val="SOLBullet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A54A0C" w:rsidTr="00ED255E">
        <w:trPr>
          <w:cantSplit/>
          <w:trHeight w:hRule="exact" w:val="686"/>
        </w:trPr>
        <w:tc>
          <w:tcPr>
            <w:tcW w:w="4500" w:type="dxa"/>
            <w:vAlign w:val="center"/>
          </w:tcPr>
          <w:p w:rsidR="00A54A0C" w:rsidRDefault="00A54A0C" w:rsidP="00ED255E">
            <w:pPr>
              <w:pStyle w:val="Heading3"/>
            </w:pPr>
            <w:r>
              <w:lastRenderedPageBreak/>
              <w:t>UNDERSTANDING THE STANDARD</w:t>
            </w:r>
          </w:p>
          <w:p w:rsidR="00A54A0C" w:rsidRDefault="00A54A0C" w:rsidP="00ED255E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A54A0C" w:rsidRDefault="00A54A0C" w:rsidP="00ED255E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A54A0C" w:rsidRDefault="00A54A0C" w:rsidP="00ED255E">
            <w:pPr>
              <w:pStyle w:val="Heading3"/>
            </w:pPr>
            <w:r>
              <w:t>ESSENTIAL KNOWLEDGE, SKILLS, AND PROCESSES</w:t>
            </w:r>
          </w:p>
        </w:tc>
      </w:tr>
      <w:tr w:rsidR="00A54A0C" w:rsidTr="004030E3">
        <w:trPr>
          <w:cantSplit/>
          <w:trHeight w:hRule="exact" w:val="7742"/>
        </w:trPr>
        <w:tc>
          <w:tcPr>
            <w:tcW w:w="4500" w:type="dxa"/>
          </w:tcPr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compose a documented research product that is based on valid resources and procedures.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Students will collect, organize, and evaluate the quality and accuracy of information to ensure that it is current, factual, and reliable.</w:t>
            </w:r>
          </w:p>
          <w:p w:rsidR="00A54A0C" w:rsidRPr="004030E3" w:rsidRDefault="004030E3" w:rsidP="004030E3">
            <w:pPr>
              <w:pStyle w:val="ListParagraph"/>
              <w:keepNext/>
              <w:widowControl w:val="0"/>
              <w:numPr>
                <w:ilvl w:val="0"/>
                <w:numId w:val="51"/>
              </w:numPr>
              <w:spacing w:before="240"/>
              <w:ind w:right="72"/>
              <w:outlineLvl w:val="0"/>
              <w:rPr>
                <w:sz w:val="20"/>
              </w:rPr>
            </w:pPr>
            <w:r w:rsidRPr="004030E3">
              <w:rPr>
                <w:sz w:val="20"/>
              </w:rPr>
              <w:t>Students will recognize consequences of plagiarism according to the guidelines established by school divisions.</w:t>
            </w:r>
          </w:p>
        </w:tc>
        <w:tc>
          <w:tcPr>
            <w:tcW w:w="3150" w:type="dxa"/>
          </w:tcPr>
          <w:p w:rsidR="004030E3" w:rsidRPr="000F71BE" w:rsidRDefault="004030E3" w:rsidP="004030E3">
            <w:pPr>
              <w:pStyle w:val="BulletLeadIn"/>
            </w:pPr>
            <w:r w:rsidRPr="000F71BE">
              <w:t>All students should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how to evaluate sources of information to determine reliability.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how to develop a plan and collect information.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understand</w:t>
            </w:r>
            <w:proofErr w:type="gramEnd"/>
            <w:r w:rsidRPr="000F71BE">
              <w:t xml:space="preserve"> how to use technology to access, organize, and develop writing.</w:t>
            </w:r>
          </w:p>
          <w:p w:rsidR="00A54A0C" w:rsidRPr="004030E3" w:rsidRDefault="004030E3" w:rsidP="004030E3">
            <w:pPr>
              <w:pStyle w:val="BulletLeadIn"/>
              <w:numPr>
                <w:ilvl w:val="0"/>
                <w:numId w:val="52"/>
              </w:numPr>
              <w:rPr>
                <w:b w:val="0"/>
                <w:sz w:val="24"/>
                <w:szCs w:val="24"/>
              </w:rPr>
            </w:pPr>
            <w:proofErr w:type="gramStart"/>
            <w:r w:rsidRPr="004030E3">
              <w:rPr>
                <w:b w:val="0"/>
              </w:rPr>
              <w:t>understand</w:t>
            </w:r>
            <w:proofErr w:type="gramEnd"/>
            <w:r w:rsidRPr="004030E3">
              <w:rPr>
                <w:b w:val="0"/>
              </w:rPr>
              <w:t xml:space="preserve"> plagiarism has meaningful consequences.</w:t>
            </w:r>
          </w:p>
        </w:tc>
        <w:tc>
          <w:tcPr>
            <w:tcW w:w="6750" w:type="dxa"/>
          </w:tcPr>
          <w:p w:rsidR="004030E3" w:rsidRPr="000F71BE" w:rsidRDefault="004030E3" w:rsidP="004030E3">
            <w:pPr>
              <w:pStyle w:val="BulletLeadIn"/>
            </w:pPr>
            <w:r w:rsidRPr="000F71BE">
              <w:t>To be successful with this standard, students are expected to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utilize</w:t>
            </w:r>
            <w:proofErr w:type="gramEnd"/>
            <w:r w:rsidRPr="000F71BE">
              <w:t xml:space="preserve"> technology to conduct research, organize information, and develop writing.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identify</w:t>
            </w:r>
            <w:proofErr w:type="gramEnd"/>
            <w:r w:rsidRPr="000F71BE">
              <w:t xml:space="preserve"> and narrow a topic for research through a variety of strategies, such as mapping, listing, brainstorming, webbing, and using an Internet search engine.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develop</w:t>
            </w:r>
            <w:proofErr w:type="gramEnd"/>
            <w:r w:rsidRPr="000F71BE">
              <w:t xml:space="preserve"> a plan to locate and collect relevant information about the chosen topic.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identify</w:t>
            </w:r>
            <w:proofErr w:type="gramEnd"/>
            <w:r w:rsidRPr="000F71BE">
              <w:t xml:space="preserve"> a variety of primary and secondary sources of information.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generate</w:t>
            </w:r>
            <w:proofErr w:type="gramEnd"/>
            <w:r w:rsidRPr="000F71BE">
              <w:t xml:space="preserve"> notes while following a logical note-taking system.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preview</w:t>
            </w:r>
            <w:proofErr w:type="gramEnd"/>
            <w:r w:rsidRPr="000F71BE">
              <w:t xml:space="preserve"> resource materials to aid in selection of a suitable topic.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identify</w:t>
            </w:r>
            <w:proofErr w:type="gramEnd"/>
            <w:r w:rsidRPr="000F71BE">
              <w:t xml:space="preserve"> valid main and supporting ideas in various sources and distinguish them from misconceptions and biased points of view when information conflicts. 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synthesize</w:t>
            </w:r>
            <w:proofErr w:type="gramEnd"/>
            <w:r w:rsidRPr="000F71BE">
              <w:t xml:space="preserve"> information in a logical sequence.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document</w:t>
            </w:r>
            <w:proofErr w:type="gramEnd"/>
            <w:r w:rsidRPr="000F71BE">
              <w:t xml:space="preserve"> print and electronic sources using MLA or APA style, including in-text citation and corresponding works</w:t>
            </w:r>
            <w:r w:rsidRPr="00D22714">
              <w:t xml:space="preserve"> </w:t>
            </w:r>
            <w:r w:rsidRPr="000F71BE">
              <w:t>cited list.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incorporate</w:t>
            </w:r>
            <w:proofErr w:type="gramEnd"/>
            <w:r w:rsidRPr="000F71BE">
              <w:t xml:space="preserve"> ideas and quotations skillfully by directly quoting, paraphrasing, or summarizing text from reliable sources and citing them appropriately.</w:t>
            </w:r>
          </w:p>
          <w:p w:rsidR="004030E3" w:rsidRPr="000F71BE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revise</w:t>
            </w:r>
            <w:proofErr w:type="gramEnd"/>
            <w:r w:rsidRPr="000F71BE">
              <w:t xml:space="preserve"> writing for effect, clarity, accuracy, and depth of information.</w:t>
            </w:r>
          </w:p>
          <w:p w:rsidR="004030E3" w:rsidRPr="00D22714" w:rsidRDefault="004030E3" w:rsidP="004030E3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proofErr w:type="gramStart"/>
            <w:r w:rsidRPr="000F71BE">
              <w:t>follow</w:t>
            </w:r>
            <w:proofErr w:type="gramEnd"/>
            <w:r w:rsidRPr="000F71BE">
              <w:t xml:space="preserve"> style manual conventions to edit materials for correct grammar, spelling, punctuation, and capitalization</w:t>
            </w:r>
            <w:r w:rsidRPr="00D22714">
              <w:t>.</w:t>
            </w:r>
            <w:r w:rsidRPr="000F71BE">
              <w:t xml:space="preserve"> </w:t>
            </w:r>
          </w:p>
          <w:p w:rsidR="00A54A0C" w:rsidRPr="007666AB" w:rsidRDefault="00A54A0C" w:rsidP="004030E3">
            <w:pPr>
              <w:pStyle w:val="Bullet1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</w:tbl>
    <w:p w:rsidR="007666AB" w:rsidRDefault="004030E3" w:rsidP="007666AB">
      <w:pPr>
        <w:pStyle w:val="Heading1"/>
      </w:pPr>
      <w:r>
        <w:t>Standard hswe4</w:t>
      </w:r>
      <w:r w:rsidR="008F265D">
        <w:tab/>
        <w:t>REPORTING CATEGORY: edit</w:t>
      </w:r>
      <w:r w:rsidR="007666AB">
        <w:tab/>
        <w:t>Content: writing</w:t>
      </w:r>
      <w:r w:rsidR="007666AB">
        <w:tab/>
      </w:r>
    </w:p>
    <w:p w:rsidR="00FE7252" w:rsidRDefault="00FE7252" w:rsidP="00FE7252"/>
    <w:p w:rsidR="00FE7252" w:rsidRDefault="00733132" w:rsidP="00FE7252">
      <w:pPr>
        <w:pStyle w:val="SOLStandard"/>
        <w:ind w:left="0" w:firstLine="0"/>
      </w:pPr>
      <w:r>
        <w:t xml:space="preserve">HSE-WE4 </w:t>
      </w:r>
      <w:r w:rsidR="00FE7252">
        <w:t xml:space="preserve">The student will </w:t>
      </w:r>
    </w:p>
    <w:p w:rsidR="00FE7252" w:rsidRDefault="00FE7252" w:rsidP="00FE7252">
      <w:pPr>
        <w:pStyle w:val="SOLStandard"/>
        <w:numPr>
          <w:ilvl w:val="0"/>
          <w:numId w:val="53"/>
        </w:numPr>
      </w:pPr>
      <w:r>
        <w:t xml:space="preserve">edit writing for grammatically correct use of language, spelling, punctuation, capitalization, and sentence/paragraph </w:t>
      </w:r>
    </w:p>
    <w:p w:rsidR="00FE7252" w:rsidRDefault="00FE7252" w:rsidP="00FE7252">
      <w:pPr>
        <w:pStyle w:val="SOLStandard"/>
        <w:ind w:left="1125" w:firstLine="0"/>
      </w:pPr>
      <w:proofErr w:type="gramStart"/>
      <w:r>
        <w:lastRenderedPageBreak/>
        <w:t>structure</w:t>
      </w:r>
      <w:proofErr w:type="gramEnd"/>
      <w:r>
        <w:t>.</w:t>
      </w:r>
    </w:p>
    <w:p w:rsidR="00FE7252" w:rsidRPr="00FE7252" w:rsidRDefault="00FE7252" w:rsidP="00FE7252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150"/>
        <w:gridCol w:w="6750"/>
      </w:tblGrid>
      <w:tr w:rsidR="007666AB" w:rsidTr="00ED255E">
        <w:trPr>
          <w:cantSplit/>
          <w:trHeight w:hRule="exact" w:val="686"/>
        </w:trPr>
        <w:tc>
          <w:tcPr>
            <w:tcW w:w="4500" w:type="dxa"/>
            <w:vAlign w:val="center"/>
          </w:tcPr>
          <w:p w:rsidR="007666AB" w:rsidRDefault="007666AB" w:rsidP="00ED255E">
            <w:pPr>
              <w:pStyle w:val="Heading3"/>
            </w:pPr>
            <w:r>
              <w:t>UNDERSTANDING THE STANDARD</w:t>
            </w:r>
          </w:p>
          <w:p w:rsidR="007666AB" w:rsidRDefault="007666AB" w:rsidP="00ED255E">
            <w:pPr>
              <w:pStyle w:val="Heading3"/>
            </w:pPr>
            <w:r>
              <w:rPr>
                <w:sz w:val="20"/>
              </w:rPr>
              <w:t>(Teacher Notes)</w:t>
            </w:r>
          </w:p>
        </w:tc>
        <w:tc>
          <w:tcPr>
            <w:tcW w:w="3150" w:type="dxa"/>
            <w:vAlign w:val="center"/>
          </w:tcPr>
          <w:p w:rsidR="007666AB" w:rsidRDefault="007666AB" w:rsidP="00ED255E">
            <w:pPr>
              <w:pStyle w:val="Heading3"/>
            </w:pPr>
            <w:r>
              <w:t>ESSENTIAL UNDERSTANDINGS</w:t>
            </w:r>
          </w:p>
        </w:tc>
        <w:tc>
          <w:tcPr>
            <w:tcW w:w="6750" w:type="dxa"/>
            <w:vAlign w:val="center"/>
          </w:tcPr>
          <w:p w:rsidR="007666AB" w:rsidRDefault="007666AB" w:rsidP="00ED255E">
            <w:pPr>
              <w:pStyle w:val="Heading3"/>
            </w:pPr>
            <w:r>
              <w:t>ESSENTIAL KNOWLEDGE, SKILLS, AND PROCESSES</w:t>
            </w:r>
          </w:p>
        </w:tc>
      </w:tr>
      <w:tr w:rsidR="007666AB" w:rsidTr="009E5764">
        <w:trPr>
          <w:cantSplit/>
          <w:trHeight w:hRule="exact" w:val="3242"/>
        </w:trPr>
        <w:tc>
          <w:tcPr>
            <w:tcW w:w="4500" w:type="dxa"/>
          </w:tcPr>
          <w:p w:rsidR="007666AB" w:rsidRPr="008F265D" w:rsidRDefault="007666AB" w:rsidP="00FE7252">
            <w:pPr>
              <w:pStyle w:val="ListParagraph"/>
              <w:spacing w:before="120"/>
              <w:ind w:left="360" w:right="72"/>
              <w:outlineLvl w:val="0"/>
              <w:rPr>
                <w:sz w:val="20"/>
              </w:rPr>
            </w:pPr>
          </w:p>
        </w:tc>
        <w:tc>
          <w:tcPr>
            <w:tcW w:w="3150" w:type="dxa"/>
          </w:tcPr>
          <w:p w:rsidR="007666AB" w:rsidRPr="007666AB" w:rsidRDefault="007666AB" w:rsidP="00FE7252">
            <w:pPr>
              <w:pStyle w:val="ListParagraph"/>
              <w:keepNext/>
              <w:ind w:right="72"/>
              <w:outlineLvl w:val="0"/>
              <w:rPr>
                <w:b/>
                <w:szCs w:val="24"/>
              </w:rPr>
            </w:pPr>
          </w:p>
        </w:tc>
        <w:tc>
          <w:tcPr>
            <w:tcW w:w="6750" w:type="dxa"/>
          </w:tcPr>
          <w:p w:rsidR="009E5764" w:rsidRPr="00D22714" w:rsidRDefault="009E5764" w:rsidP="009E5764">
            <w:pPr>
              <w:pStyle w:val="Bullet1"/>
              <w:tabs>
                <w:tab w:val="clear" w:pos="360"/>
                <w:tab w:val="num" w:pos="450"/>
              </w:tabs>
              <w:ind w:left="450"/>
            </w:pPr>
            <w:r w:rsidRPr="000F71BE">
              <w:t>avoid plagiarism by:</w:t>
            </w:r>
          </w:p>
          <w:p w:rsidR="009E5764" w:rsidRPr="000F71BE" w:rsidRDefault="009E5764" w:rsidP="009E5764">
            <w:pPr>
              <w:pStyle w:val="ListParagraph"/>
              <w:keepNext/>
              <w:numPr>
                <w:ilvl w:val="1"/>
                <w:numId w:val="38"/>
              </w:numPr>
              <w:tabs>
                <w:tab w:val="left" w:pos="792"/>
              </w:tabs>
              <w:ind w:left="792" w:right="72"/>
              <w:outlineLvl w:val="0"/>
              <w:rPr>
                <w:sz w:val="20"/>
              </w:rPr>
            </w:pPr>
            <w:r w:rsidRPr="000F71BE">
              <w:rPr>
                <w:sz w:val="20"/>
              </w:rPr>
              <w:t xml:space="preserve">understanding that </w:t>
            </w:r>
            <w:r w:rsidRPr="000F71BE">
              <w:rPr>
                <w:i/>
                <w:sz w:val="20"/>
              </w:rPr>
              <w:t>plagiarism</w:t>
            </w:r>
            <w:r w:rsidRPr="000F71BE">
              <w:rPr>
                <w:sz w:val="20"/>
              </w:rPr>
              <w:t xml:space="preserve"> is the act of presenting someone else’s ideas as one’s own;</w:t>
            </w:r>
          </w:p>
          <w:p w:rsidR="009E5764" w:rsidRPr="000F71BE" w:rsidRDefault="009E5764" w:rsidP="009E5764">
            <w:pPr>
              <w:pStyle w:val="ListParagraph"/>
              <w:keepNext/>
              <w:numPr>
                <w:ilvl w:val="1"/>
                <w:numId w:val="38"/>
              </w:numPr>
              <w:tabs>
                <w:tab w:val="left" w:pos="792"/>
              </w:tabs>
              <w:ind w:left="792" w:right="72"/>
              <w:outlineLvl w:val="0"/>
              <w:rPr>
                <w:sz w:val="20"/>
              </w:rPr>
            </w:pPr>
            <w:r w:rsidRPr="000F71BE">
              <w:rPr>
                <w:sz w:val="20"/>
              </w:rPr>
              <w:t xml:space="preserve">recognizing that one must correctly cite sources to give credit to the author of an original work; </w:t>
            </w:r>
          </w:p>
          <w:p w:rsidR="009E5764" w:rsidRPr="000F71BE" w:rsidRDefault="009E5764" w:rsidP="009E5764">
            <w:pPr>
              <w:pStyle w:val="ListParagraph"/>
              <w:keepNext/>
              <w:numPr>
                <w:ilvl w:val="1"/>
                <w:numId w:val="38"/>
              </w:numPr>
              <w:tabs>
                <w:tab w:val="left" w:pos="792"/>
              </w:tabs>
              <w:ind w:left="792" w:right="72"/>
              <w:outlineLvl w:val="0"/>
              <w:rPr>
                <w:sz w:val="20"/>
              </w:rPr>
            </w:pPr>
            <w:r w:rsidRPr="000F71BE">
              <w:rPr>
                <w:sz w:val="20"/>
              </w:rPr>
              <w:t>recognizing that sources of information must be cited even when the information has been paraphrased; and</w:t>
            </w:r>
          </w:p>
          <w:p w:rsidR="007666AB" w:rsidRPr="007666AB" w:rsidRDefault="009E5764" w:rsidP="009E5764">
            <w:pPr>
              <w:pStyle w:val="ListParagraph"/>
              <w:numPr>
                <w:ilvl w:val="0"/>
                <w:numId w:val="54"/>
              </w:numPr>
              <w:spacing w:before="120"/>
              <w:ind w:right="72"/>
              <w:outlineLvl w:val="0"/>
              <w:rPr>
                <w:rFonts w:eastAsia="Times New Roman"/>
                <w:snapToGrid w:val="0"/>
                <w:sz w:val="20"/>
              </w:rPr>
            </w:pPr>
            <w:proofErr w:type="gramStart"/>
            <w:r w:rsidRPr="000F71BE">
              <w:rPr>
                <w:sz w:val="20"/>
              </w:rPr>
              <w:t>using</w:t>
            </w:r>
            <w:proofErr w:type="gramEnd"/>
            <w:r w:rsidRPr="000F71BE">
              <w:rPr>
                <w:sz w:val="20"/>
              </w:rPr>
              <w:t xml:space="preserve"> quotation marks when someone else’s exact words are quoted.</w:t>
            </w:r>
          </w:p>
        </w:tc>
      </w:tr>
    </w:tbl>
    <w:p w:rsidR="009E5764" w:rsidRDefault="009E5764" w:rsidP="009E5764"/>
    <w:p w:rsidR="009E5764" w:rsidRDefault="009E5764" w:rsidP="009E5764"/>
    <w:p w:rsidR="009E5764" w:rsidRPr="009E5764" w:rsidRDefault="009E5764" w:rsidP="009E5764"/>
    <w:sectPr w:rsidR="009E5764" w:rsidRPr="009E5764" w:rsidSect="00FA09D8">
      <w:footerReference w:type="default" r:id="rId8"/>
      <w:pgSz w:w="15840" w:h="12240" w:orient="landscape"/>
      <w:pgMar w:top="1080" w:right="720" w:bottom="720" w:left="720" w:header="720" w:footer="720" w:gutter="0"/>
      <w:paperSrc w:first="76" w:other="76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88" w:rsidRDefault="00170B88">
      <w:r>
        <w:separator/>
      </w:r>
    </w:p>
  </w:endnote>
  <w:endnote w:type="continuationSeparator" w:id="0">
    <w:p w:rsidR="00170B88" w:rsidRDefault="0017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CA" w:rsidRDefault="00372BD3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C502CA"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C76C80">
      <w:rPr>
        <w:rStyle w:val="PageNumber"/>
        <w:noProof/>
        <w:sz w:val="18"/>
      </w:rPr>
      <w:t>21</w:t>
    </w:r>
    <w:r>
      <w:rPr>
        <w:rStyle w:val="PageNumber"/>
        <w:sz w:val="18"/>
      </w:rPr>
      <w:fldChar w:fldCharType="end"/>
    </w:r>
  </w:p>
  <w:p w:rsidR="00C502CA" w:rsidRDefault="00C502CA" w:rsidP="008A6B21">
    <w:pPr>
      <w:pStyle w:val="Footer"/>
      <w:ind w:right="360"/>
      <w:jc w:val="center"/>
      <w:rPr>
        <w:sz w:val="18"/>
        <w:lang w:val="fr-FR"/>
      </w:rPr>
    </w:pPr>
    <w:proofErr w:type="spellStart"/>
    <w:r>
      <w:rPr>
        <w:sz w:val="18"/>
        <w:lang w:val="fr-FR"/>
      </w:rPr>
      <w:t>Writing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Aligned</w:t>
    </w:r>
    <w:proofErr w:type="spellEnd"/>
    <w:r>
      <w:rPr>
        <w:sz w:val="18"/>
        <w:lang w:val="fr-FR"/>
      </w:rPr>
      <w:t xml:space="preserve"> Standards of Learning Curriculum </w:t>
    </w:r>
    <w:proofErr w:type="gramStart"/>
    <w:r>
      <w:rPr>
        <w:sz w:val="18"/>
        <w:lang w:val="fr-FR"/>
      </w:rPr>
      <w:t>Framework  High</w:t>
    </w:r>
    <w:proofErr w:type="gram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School</w:t>
    </w:r>
    <w:proofErr w:type="spellEnd"/>
    <w:r w:rsidR="00733132">
      <w:rPr>
        <w:sz w:val="18"/>
        <w:lang w:val="fr-FR"/>
      </w:rPr>
      <w:t xml:space="preserve">  </w:t>
    </w:r>
    <w:proofErr w:type="spellStart"/>
    <w:r>
      <w:rPr>
        <w:sz w:val="18"/>
        <w:lang w:val="fr-FR"/>
      </w:rPr>
      <w:t>Linked</w:t>
    </w:r>
    <w:proofErr w:type="spellEnd"/>
    <w:r>
      <w:rPr>
        <w:sz w:val="18"/>
        <w:lang w:val="fr-FR"/>
      </w:rPr>
      <w:t xml:space="preserve"> to 2010 English Standards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88" w:rsidRDefault="00170B88">
      <w:r>
        <w:separator/>
      </w:r>
    </w:p>
  </w:footnote>
  <w:footnote w:type="continuationSeparator" w:id="0">
    <w:p w:rsidR="00170B88" w:rsidRDefault="0017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A873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2EF0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DE12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AC4B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2016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6C77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027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C4F6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3A22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0"/>
    <w:multiLevelType w:val="singleLevel"/>
    <w:tmpl w:val="1C6E2C5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C74AF6"/>
    <w:multiLevelType w:val="hybridMultilevel"/>
    <w:tmpl w:val="0FB61486"/>
    <w:lvl w:ilvl="0" w:tplc="4510CB96">
      <w:start w:val="1"/>
      <w:numFmt w:val="bullet"/>
      <w:lvlText w:val=""/>
      <w:lvlJc w:val="left"/>
      <w:pPr>
        <w:ind w:left="792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025E70A6"/>
    <w:multiLevelType w:val="hybridMultilevel"/>
    <w:tmpl w:val="66E84920"/>
    <w:lvl w:ilvl="0" w:tplc="C4D4B3F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E8354A"/>
    <w:multiLevelType w:val="hybridMultilevel"/>
    <w:tmpl w:val="D638A4C2"/>
    <w:lvl w:ilvl="0" w:tplc="C4D4B3F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6F6EC0"/>
    <w:multiLevelType w:val="singleLevel"/>
    <w:tmpl w:val="E83C0C34"/>
    <w:lvl w:ilvl="0">
      <w:start w:val="1"/>
      <w:numFmt w:val="bullet"/>
      <w:pStyle w:val="Bullet3"/>
      <w:lvlText w:val="-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</w:rPr>
    </w:lvl>
  </w:abstractNum>
  <w:abstractNum w:abstractNumId="15" w15:restartNumberingAfterBreak="0">
    <w:nsid w:val="07823370"/>
    <w:multiLevelType w:val="hybridMultilevel"/>
    <w:tmpl w:val="99108B74"/>
    <w:lvl w:ilvl="0" w:tplc="C4D4B3F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E80607"/>
    <w:multiLevelType w:val="hybridMultilevel"/>
    <w:tmpl w:val="C9F8B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B97586"/>
    <w:multiLevelType w:val="hybridMultilevel"/>
    <w:tmpl w:val="D990E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BE2059A"/>
    <w:multiLevelType w:val="hybridMultilevel"/>
    <w:tmpl w:val="A91C368E"/>
    <w:lvl w:ilvl="0" w:tplc="C4D4B3F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B2077"/>
    <w:multiLevelType w:val="singleLevel"/>
    <w:tmpl w:val="E83CCCBC"/>
    <w:lvl w:ilvl="0">
      <w:start w:val="1"/>
      <w:numFmt w:val="bullet"/>
      <w:pStyle w:val="Intro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165737D"/>
    <w:multiLevelType w:val="hybridMultilevel"/>
    <w:tmpl w:val="42763158"/>
    <w:lvl w:ilvl="0" w:tplc="C4D4B3F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661EB6"/>
    <w:multiLevelType w:val="hybridMultilevel"/>
    <w:tmpl w:val="944CA506"/>
    <w:lvl w:ilvl="0" w:tplc="E41E1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4872F30"/>
    <w:multiLevelType w:val="hybridMultilevel"/>
    <w:tmpl w:val="372E507E"/>
    <w:lvl w:ilvl="0" w:tplc="C4D4B3F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0470EE"/>
    <w:multiLevelType w:val="hybridMultilevel"/>
    <w:tmpl w:val="4804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25B77"/>
    <w:multiLevelType w:val="hybridMultilevel"/>
    <w:tmpl w:val="03B82572"/>
    <w:lvl w:ilvl="0" w:tplc="C4D4B3F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97A61"/>
    <w:multiLevelType w:val="hybridMultilevel"/>
    <w:tmpl w:val="699E51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24B61D3E"/>
    <w:multiLevelType w:val="hybridMultilevel"/>
    <w:tmpl w:val="25E06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E954CB"/>
    <w:multiLevelType w:val="hybridMultilevel"/>
    <w:tmpl w:val="695EC7D4"/>
    <w:lvl w:ilvl="0" w:tplc="981C1648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672CD8"/>
    <w:multiLevelType w:val="hybridMultilevel"/>
    <w:tmpl w:val="C46C094E"/>
    <w:lvl w:ilvl="0" w:tplc="E41E1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6D0D8B"/>
    <w:multiLevelType w:val="hybridMultilevel"/>
    <w:tmpl w:val="680E5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7A3D00"/>
    <w:multiLevelType w:val="hybridMultilevel"/>
    <w:tmpl w:val="E67A72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3DAA675F"/>
    <w:multiLevelType w:val="hybridMultilevel"/>
    <w:tmpl w:val="1F50B3BA"/>
    <w:lvl w:ilvl="0" w:tplc="C4D4B3FE">
      <w:start w:val="1"/>
      <w:numFmt w:val="bullet"/>
      <w:lvlText w:val="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DA0D66"/>
    <w:multiLevelType w:val="hybridMultilevel"/>
    <w:tmpl w:val="5AEA3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755CA4"/>
    <w:multiLevelType w:val="hybridMultilevel"/>
    <w:tmpl w:val="FE6E524C"/>
    <w:lvl w:ilvl="0" w:tplc="8B54B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091F3A"/>
    <w:multiLevelType w:val="hybridMultilevel"/>
    <w:tmpl w:val="59E899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4EB25740"/>
    <w:multiLevelType w:val="hybridMultilevel"/>
    <w:tmpl w:val="D17898CA"/>
    <w:lvl w:ilvl="0" w:tplc="C4D4B3FE">
      <w:start w:val="1"/>
      <w:numFmt w:val="bullet"/>
      <w:lvlText w:val="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527C1645"/>
    <w:multiLevelType w:val="hybridMultilevel"/>
    <w:tmpl w:val="BA7CC2B4"/>
    <w:lvl w:ilvl="0" w:tplc="1BFC08E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 w15:restartNumberingAfterBreak="0">
    <w:nsid w:val="59C65624"/>
    <w:multiLevelType w:val="hybridMultilevel"/>
    <w:tmpl w:val="C0E6E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E04CB0"/>
    <w:multiLevelType w:val="hybridMultilevel"/>
    <w:tmpl w:val="647AFEE8"/>
    <w:lvl w:ilvl="0" w:tplc="AC8050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A67362"/>
    <w:multiLevelType w:val="hybridMultilevel"/>
    <w:tmpl w:val="163C7C94"/>
    <w:lvl w:ilvl="0" w:tplc="C4D4B3F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969B4"/>
    <w:multiLevelType w:val="hybridMultilevel"/>
    <w:tmpl w:val="C2B04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712DCB"/>
    <w:multiLevelType w:val="hybridMultilevel"/>
    <w:tmpl w:val="08502394"/>
    <w:lvl w:ilvl="0" w:tplc="C4D4B3F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86353"/>
    <w:multiLevelType w:val="hybridMultilevel"/>
    <w:tmpl w:val="51908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276B08"/>
    <w:multiLevelType w:val="hybridMultilevel"/>
    <w:tmpl w:val="A8E62B7C"/>
    <w:lvl w:ilvl="0" w:tplc="4510CB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034B5"/>
    <w:multiLevelType w:val="singleLevel"/>
    <w:tmpl w:val="23CEE8CC"/>
    <w:lvl w:ilvl="0">
      <w:start w:val="1"/>
      <w:numFmt w:val="bullet"/>
      <w:pStyle w:val="Bullet2"/>
      <w:lvlText w:val="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45" w15:restartNumberingAfterBreak="0">
    <w:nsid w:val="6A9947C2"/>
    <w:multiLevelType w:val="hybridMultilevel"/>
    <w:tmpl w:val="1C10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F684AEB"/>
    <w:multiLevelType w:val="hybridMultilevel"/>
    <w:tmpl w:val="C37038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 w15:restartNumberingAfterBreak="0">
    <w:nsid w:val="704E3CC0"/>
    <w:multiLevelType w:val="hybridMultilevel"/>
    <w:tmpl w:val="A994FF4A"/>
    <w:lvl w:ilvl="0" w:tplc="04090001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1F118A"/>
    <w:multiLevelType w:val="hybridMultilevel"/>
    <w:tmpl w:val="03FC5B3E"/>
    <w:lvl w:ilvl="0" w:tplc="4510CB9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B94E1C"/>
    <w:multiLevelType w:val="hybridMultilevel"/>
    <w:tmpl w:val="BA7CC2B4"/>
    <w:lvl w:ilvl="0" w:tplc="1BFC08E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 w15:restartNumberingAfterBreak="0">
    <w:nsid w:val="77666748"/>
    <w:multiLevelType w:val="hybridMultilevel"/>
    <w:tmpl w:val="0938F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627891"/>
    <w:multiLevelType w:val="hybridMultilevel"/>
    <w:tmpl w:val="51DAA094"/>
    <w:lvl w:ilvl="0" w:tplc="4510CB96">
      <w:start w:val="1"/>
      <w:numFmt w:val="bullet"/>
      <w:lvlText w:val=""/>
      <w:lvlJc w:val="left"/>
      <w:pPr>
        <w:ind w:left="792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2" w15:restartNumberingAfterBreak="0">
    <w:nsid w:val="79B7314A"/>
    <w:multiLevelType w:val="hybridMultilevel"/>
    <w:tmpl w:val="3620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A146CA"/>
    <w:multiLevelType w:val="hybridMultilevel"/>
    <w:tmpl w:val="EDD6C8B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4"/>
  </w:num>
  <w:num w:numId="14">
    <w:abstractNumId w:val="14"/>
  </w:num>
  <w:num w:numId="15">
    <w:abstractNumId w:val="42"/>
  </w:num>
  <w:num w:numId="16">
    <w:abstractNumId w:val="21"/>
  </w:num>
  <w:num w:numId="17">
    <w:abstractNumId w:val="50"/>
  </w:num>
  <w:num w:numId="18">
    <w:abstractNumId w:val="28"/>
  </w:num>
  <w:num w:numId="19">
    <w:abstractNumId w:val="43"/>
  </w:num>
  <w:num w:numId="20">
    <w:abstractNumId w:val="48"/>
  </w:num>
  <w:num w:numId="21">
    <w:abstractNumId w:val="53"/>
  </w:num>
  <w:num w:numId="22">
    <w:abstractNumId w:val="29"/>
  </w:num>
  <w:num w:numId="23">
    <w:abstractNumId w:val="40"/>
  </w:num>
  <w:num w:numId="24">
    <w:abstractNumId w:val="26"/>
  </w:num>
  <w:num w:numId="25">
    <w:abstractNumId w:val="23"/>
  </w:num>
  <w:num w:numId="26">
    <w:abstractNumId w:val="32"/>
  </w:num>
  <w:num w:numId="27">
    <w:abstractNumId w:val="20"/>
  </w:num>
  <w:num w:numId="28">
    <w:abstractNumId w:val="24"/>
  </w:num>
  <w:num w:numId="29">
    <w:abstractNumId w:val="17"/>
  </w:num>
  <w:num w:numId="30">
    <w:abstractNumId w:val="18"/>
  </w:num>
  <w:num w:numId="31">
    <w:abstractNumId w:val="39"/>
  </w:num>
  <w:num w:numId="32">
    <w:abstractNumId w:val="22"/>
  </w:num>
  <w:num w:numId="33">
    <w:abstractNumId w:val="35"/>
  </w:num>
  <w:num w:numId="34">
    <w:abstractNumId w:val="31"/>
  </w:num>
  <w:num w:numId="35">
    <w:abstractNumId w:val="41"/>
  </w:num>
  <w:num w:numId="36">
    <w:abstractNumId w:val="25"/>
  </w:num>
  <w:num w:numId="37">
    <w:abstractNumId w:val="46"/>
  </w:num>
  <w:num w:numId="38">
    <w:abstractNumId w:val="47"/>
  </w:num>
  <w:num w:numId="39">
    <w:abstractNumId w:val="51"/>
  </w:num>
  <w:num w:numId="40">
    <w:abstractNumId w:val="45"/>
  </w:num>
  <w:num w:numId="41">
    <w:abstractNumId w:val="16"/>
  </w:num>
  <w:num w:numId="42">
    <w:abstractNumId w:val="37"/>
  </w:num>
  <w:num w:numId="43">
    <w:abstractNumId w:val="33"/>
  </w:num>
  <w:num w:numId="44">
    <w:abstractNumId w:val="13"/>
  </w:num>
  <w:num w:numId="45">
    <w:abstractNumId w:val="15"/>
  </w:num>
  <w:num w:numId="46">
    <w:abstractNumId w:val="12"/>
  </w:num>
  <w:num w:numId="47">
    <w:abstractNumId w:val="38"/>
  </w:num>
  <w:num w:numId="48">
    <w:abstractNumId w:val="52"/>
  </w:num>
  <w:num w:numId="49">
    <w:abstractNumId w:val="27"/>
  </w:num>
  <w:num w:numId="50">
    <w:abstractNumId w:val="36"/>
  </w:num>
  <w:num w:numId="51">
    <w:abstractNumId w:val="30"/>
  </w:num>
  <w:num w:numId="52">
    <w:abstractNumId w:val="34"/>
  </w:num>
  <w:num w:numId="53">
    <w:abstractNumId w:val="49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21"/>
    <w:rsid w:val="000058F0"/>
    <w:rsid w:val="000279C1"/>
    <w:rsid w:val="000839D4"/>
    <w:rsid w:val="000E33F1"/>
    <w:rsid w:val="001210ED"/>
    <w:rsid w:val="00121380"/>
    <w:rsid w:val="001641AE"/>
    <w:rsid w:val="00167C34"/>
    <w:rsid w:val="00170B88"/>
    <w:rsid w:val="001B3D51"/>
    <w:rsid w:val="001B48A1"/>
    <w:rsid w:val="001C0D6A"/>
    <w:rsid w:val="001F5ADE"/>
    <w:rsid w:val="0026097A"/>
    <w:rsid w:val="002906CD"/>
    <w:rsid w:val="002916EB"/>
    <w:rsid w:val="002B4016"/>
    <w:rsid w:val="002B6EE3"/>
    <w:rsid w:val="00302633"/>
    <w:rsid w:val="003029B7"/>
    <w:rsid w:val="0030572F"/>
    <w:rsid w:val="003262A8"/>
    <w:rsid w:val="003303B7"/>
    <w:rsid w:val="0033778B"/>
    <w:rsid w:val="0034196C"/>
    <w:rsid w:val="00346E13"/>
    <w:rsid w:val="00372BD3"/>
    <w:rsid w:val="003873EA"/>
    <w:rsid w:val="003C54A3"/>
    <w:rsid w:val="003F78E3"/>
    <w:rsid w:val="004012C2"/>
    <w:rsid w:val="004030E3"/>
    <w:rsid w:val="00410549"/>
    <w:rsid w:val="0041491B"/>
    <w:rsid w:val="00441C15"/>
    <w:rsid w:val="00447093"/>
    <w:rsid w:val="00464447"/>
    <w:rsid w:val="00476705"/>
    <w:rsid w:val="00487647"/>
    <w:rsid w:val="004D03C0"/>
    <w:rsid w:val="004D3EE1"/>
    <w:rsid w:val="004F2F39"/>
    <w:rsid w:val="00506B46"/>
    <w:rsid w:val="00515CC3"/>
    <w:rsid w:val="00522588"/>
    <w:rsid w:val="00542D94"/>
    <w:rsid w:val="00545B12"/>
    <w:rsid w:val="00553021"/>
    <w:rsid w:val="0056258F"/>
    <w:rsid w:val="00562D5D"/>
    <w:rsid w:val="00563A61"/>
    <w:rsid w:val="00576BE1"/>
    <w:rsid w:val="00591107"/>
    <w:rsid w:val="005A25F7"/>
    <w:rsid w:val="005B055E"/>
    <w:rsid w:val="00631862"/>
    <w:rsid w:val="00641B29"/>
    <w:rsid w:val="006578DF"/>
    <w:rsid w:val="00675F21"/>
    <w:rsid w:val="00681EB8"/>
    <w:rsid w:val="00683A73"/>
    <w:rsid w:val="00696955"/>
    <w:rsid w:val="006C7EA6"/>
    <w:rsid w:val="007072C6"/>
    <w:rsid w:val="0072066D"/>
    <w:rsid w:val="00733132"/>
    <w:rsid w:val="007666AB"/>
    <w:rsid w:val="00775F6F"/>
    <w:rsid w:val="00793A80"/>
    <w:rsid w:val="007A1F8C"/>
    <w:rsid w:val="007B4046"/>
    <w:rsid w:val="007B6EB8"/>
    <w:rsid w:val="007D214B"/>
    <w:rsid w:val="008069FB"/>
    <w:rsid w:val="00862A0A"/>
    <w:rsid w:val="00876278"/>
    <w:rsid w:val="00891DC6"/>
    <w:rsid w:val="00894178"/>
    <w:rsid w:val="008A100F"/>
    <w:rsid w:val="008A3C37"/>
    <w:rsid w:val="008A6B21"/>
    <w:rsid w:val="008F265D"/>
    <w:rsid w:val="008F5F4A"/>
    <w:rsid w:val="00920F9A"/>
    <w:rsid w:val="0097433F"/>
    <w:rsid w:val="009E5764"/>
    <w:rsid w:val="00A511CF"/>
    <w:rsid w:val="00A54A0C"/>
    <w:rsid w:val="00A726CB"/>
    <w:rsid w:val="00A830B0"/>
    <w:rsid w:val="00A86C40"/>
    <w:rsid w:val="00AA7681"/>
    <w:rsid w:val="00AB08F5"/>
    <w:rsid w:val="00B26CA9"/>
    <w:rsid w:val="00B31A2B"/>
    <w:rsid w:val="00B47FCE"/>
    <w:rsid w:val="00B52223"/>
    <w:rsid w:val="00B6238F"/>
    <w:rsid w:val="00B66B86"/>
    <w:rsid w:val="00B71879"/>
    <w:rsid w:val="00B824D5"/>
    <w:rsid w:val="00B90CBE"/>
    <w:rsid w:val="00BE4CCA"/>
    <w:rsid w:val="00BF2670"/>
    <w:rsid w:val="00C17D9A"/>
    <w:rsid w:val="00C24ABE"/>
    <w:rsid w:val="00C26716"/>
    <w:rsid w:val="00C32039"/>
    <w:rsid w:val="00C502CA"/>
    <w:rsid w:val="00C67041"/>
    <w:rsid w:val="00C76C80"/>
    <w:rsid w:val="00CA2AED"/>
    <w:rsid w:val="00CA44B1"/>
    <w:rsid w:val="00D2053A"/>
    <w:rsid w:val="00D33EBF"/>
    <w:rsid w:val="00D550E3"/>
    <w:rsid w:val="00DB4182"/>
    <w:rsid w:val="00DC2EE2"/>
    <w:rsid w:val="00DD0488"/>
    <w:rsid w:val="00DE2F1E"/>
    <w:rsid w:val="00DE7A3F"/>
    <w:rsid w:val="00E06AC4"/>
    <w:rsid w:val="00E079D5"/>
    <w:rsid w:val="00E10CCE"/>
    <w:rsid w:val="00E24BE7"/>
    <w:rsid w:val="00E36BF8"/>
    <w:rsid w:val="00EB0EA1"/>
    <w:rsid w:val="00ED255E"/>
    <w:rsid w:val="00EF2468"/>
    <w:rsid w:val="00F053CD"/>
    <w:rsid w:val="00F05759"/>
    <w:rsid w:val="00F075EB"/>
    <w:rsid w:val="00F1190D"/>
    <w:rsid w:val="00FA09D8"/>
    <w:rsid w:val="00FB7AAC"/>
    <w:rsid w:val="00FD6A9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896D1E"/>
  <w15:docId w15:val="{C1F8E89C-9AB1-4548-B8CB-4BB1BE1E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D8"/>
    <w:rPr>
      <w:rFonts w:eastAsia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FA09D8"/>
    <w:pPr>
      <w:keepNext/>
      <w:pBdr>
        <w:bottom w:val="single" w:sz="12" w:space="1" w:color="auto"/>
      </w:pBdr>
      <w:tabs>
        <w:tab w:val="center" w:pos="7200"/>
        <w:tab w:val="right" w:pos="14400"/>
      </w:tabs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FA09D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A09D8"/>
    <w:pPr>
      <w:keepNext/>
      <w:ind w:left="72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A09D8"/>
    <w:pPr>
      <w:keepNext/>
      <w:spacing w:before="60" w:after="60"/>
      <w:ind w:left="162" w:right="158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A09D8"/>
    <w:pPr>
      <w:keepNext/>
      <w:spacing w:before="60" w:after="60"/>
      <w:ind w:left="72"/>
      <w:jc w:val="center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rsid w:val="00FA09D8"/>
    <w:pPr>
      <w:keepNext/>
      <w:outlineLvl w:val="5"/>
    </w:pPr>
    <w:rPr>
      <w:i/>
      <w:sz w:val="20"/>
    </w:rPr>
  </w:style>
  <w:style w:type="paragraph" w:styleId="Heading7">
    <w:name w:val="heading 7"/>
    <w:basedOn w:val="Normal"/>
    <w:next w:val="Normal"/>
    <w:qFormat/>
    <w:rsid w:val="00FA09D8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A09D8"/>
    <w:pPr>
      <w:keepNext/>
      <w:tabs>
        <w:tab w:val="right" w:pos="5940"/>
      </w:tabs>
      <w:outlineLvl w:val="7"/>
    </w:pPr>
    <w:rPr>
      <w:rFonts w:ascii="Palatino" w:hAnsi="Palatino"/>
      <w:b/>
      <w:i/>
      <w:sz w:val="32"/>
    </w:rPr>
  </w:style>
  <w:style w:type="paragraph" w:styleId="Heading9">
    <w:name w:val="heading 9"/>
    <w:basedOn w:val="Normal"/>
    <w:next w:val="Normal"/>
    <w:qFormat/>
    <w:rsid w:val="00FA09D8"/>
    <w:pPr>
      <w:keepNext/>
      <w:tabs>
        <w:tab w:val="left" w:pos="1782"/>
      </w:tabs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basedOn w:val="Normal"/>
    <w:next w:val="Normal"/>
    <w:rsid w:val="00FA09D8"/>
    <w:pPr>
      <w:keepNext/>
      <w:numPr>
        <w:numId w:val="13"/>
      </w:numPr>
      <w:ind w:right="72"/>
      <w:outlineLvl w:val="0"/>
    </w:pPr>
    <w:rPr>
      <w:sz w:val="20"/>
    </w:rPr>
  </w:style>
  <w:style w:type="paragraph" w:customStyle="1" w:styleId="Bullet1">
    <w:name w:val="Bullet 1"/>
    <w:basedOn w:val="Normal"/>
    <w:next w:val="Normal"/>
    <w:rsid w:val="00FA09D8"/>
    <w:pPr>
      <w:numPr>
        <w:numId w:val="1"/>
      </w:numPr>
      <w:spacing w:before="120"/>
      <w:ind w:right="72"/>
      <w:outlineLvl w:val="0"/>
    </w:pPr>
    <w:rPr>
      <w:sz w:val="20"/>
    </w:rPr>
  </w:style>
  <w:style w:type="paragraph" w:styleId="BlockText">
    <w:name w:val="Block Text"/>
    <w:basedOn w:val="Normal"/>
    <w:rsid w:val="00FA09D8"/>
    <w:pPr>
      <w:spacing w:after="120"/>
      <w:ind w:left="1440" w:right="1440"/>
    </w:pPr>
  </w:style>
  <w:style w:type="paragraph" w:styleId="BodyText">
    <w:name w:val="Body Text"/>
    <w:basedOn w:val="Normal"/>
    <w:rsid w:val="00FA09D8"/>
    <w:pPr>
      <w:spacing w:after="120"/>
    </w:pPr>
  </w:style>
  <w:style w:type="paragraph" w:styleId="Footer">
    <w:name w:val="footer"/>
    <w:basedOn w:val="Normal"/>
    <w:rsid w:val="00FA09D8"/>
    <w:pPr>
      <w:tabs>
        <w:tab w:val="right" w:pos="14400"/>
      </w:tabs>
    </w:pPr>
    <w:rPr>
      <w:sz w:val="20"/>
    </w:rPr>
  </w:style>
  <w:style w:type="paragraph" w:styleId="Header">
    <w:name w:val="header"/>
    <w:basedOn w:val="Normal"/>
    <w:rsid w:val="00FA09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9D8"/>
  </w:style>
  <w:style w:type="character" w:styleId="Hyperlink">
    <w:name w:val="Hyperlink"/>
    <w:basedOn w:val="DefaultParagraphFont"/>
    <w:rsid w:val="00FA09D8"/>
    <w:rPr>
      <w:color w:val="0000FF"/>
      <w:u w:val="single"/>
    </w:rPr>
  </w:style>
  <w:style w:type="paragraph" w:customStyle="1" w:styleId="IntroBullet">
    <w:name w:val="Intro Bullet"/>
    <w:basedOn w:val="Normal"/>
    <w:rsid w:val="00FA09D8"/>
    <w:pPr>
      <w:numPr>
        <w:numId w:val="2"/>
      </w:numPr>
      <w:spacing w:before="120"/>
    </w:pPr>
  </w:style>
  <w:style w:type="paragraph" w:customStyle="1" w:styleId="SOLBullet">
    <w:name w:val="SOL Bullet"/>
    <w:basedOn w:val="Normal"/>
    <w:next w:val="Normal"/>
    <w:rsid w:val="00FA09D8"/>
    <w:pPr>
      <w:ind w:left="1440" w:hanging="360"/>
    </w:pPr>
    <w:rPr>
      <w:b/>
    </w:rPr>
  </w:style>
  <w:style w:type="paragraph" w:customStyle="1" w:styleId="SOLStandard">
    <w:name w:val="SOL Standard"/>
    <w:basedOn w:val="Normal"/>
    <w:next w:val="Normal"/>
    <w:rsid w:val="00FA09D8"/>
    <w:pPr>
      <w:ind w:left="1080" w:hanging="1080"/>
    </w:pPr>
    <w:rPr>
      <w:b/>
    </w:rPr>
  </w:style>
  <w:style w:type="paragraph" w:styleId="BodyText2">
    <w:name w:val="Body Text 2"/>
    <w:basedOn w:val="Normal"/>
    <w:rsid w:val="00FA09D8"/>
    <w:pPr>
      <w:spacing w:after="120" w:line="480" w:lineRule="auto"/>
    </w:pPr>
  </w:style>
  <w:style w:type="paragraph" w:customStyle="1" w:styleId="BulletLeadIn">
    <w:name w:val="Bullet Lead In"/>
    <w:basedOn w:val="Normal"/>
    <w:next w:val="Bullet1"/>
    <w:rsid w:val="00FA09D8"/>
    <w:pPr>
      <w:spacing w:before="120"/>
      <w:ind w:left="72"/>
    </w:pPr>
    <w:rPr>
      <w:b/>
      <w:sz w:val="20"/>
    </w:rPr>
  </w:style>
  <w:style w:type="paragraph" w:customStyle="1" w:styleId="Bullet3">
    <w:name w:val="Bullet 3"/>
    <w:basedOn w:val="Bullet2"/>
    <w:rsid w:val="00FA09D8"/>
    <w:pPr>
      <w:numPr>
        <w:numId w:val="14"/>
      </w:numPr>
      <w:tabs>
        <w:tab w:val="clear" w:pos="547"/>
        <w:tab w:val="left" w:pos="882"/>
      </w:tabs>
      <w:ind w:left="882" w:hanging="270"/>
    </w:pPr>
  </w:style>
  <w:style w:type="paragraph" w:customStyle="1" w:styleId="CONTINUED">
    <w:name w:val="CONTINUED"/>
    <w:basedOn w:val="Bullet1"/>
    <w:rsid w:val="00FA09D8"/>
    <w:pPr>
      <w:numPr>
        <w:numId w:val="0"/>
      </w:numPr>
      <w:ind w:left="72"/>
    </w:pPr>
    <w:rPr>
      <w:smallCaps/>
    </w:rPr>
  </w:style>
  <w:style w:type="paragraph" w:styleId="BodyText3">
    <w:name w:val="Body Text 3"/>
    <w:basedOn w:val="Normal"/>
    <w:rsid w:val="00FA09D8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A09D8"/>
    <w:pPr>
      <w:ind w:firstLine="210"/>
    </w:pPr>
  </w:style>
  <w:style w:type="paragraph" w:styleId="BodyTextIndent">
    <w:name w:val="Body Text Indent"/>
    <w:basedOn w:val="Normal"/>
    <w:rsid w:val="00FA09D8"/>
    <w:pPr>
      <w:spacing w:after="120"/>
      <w:ind w:left="360"/>
    </w:pPr>
  </w:style>
  <w:style w:type="paragraph" w:styleId="BodyTextFirstIndent2">
    <w:name w:val="Body Text First Indent 2"/>
    <w:basedOn w:val="BodyTextIndent"/>
    <w:rsid w:val="00FA09D8"/>
    <w:pPr>
      <w:ind w:firstLine="210"/>
    </w:pPr>
  </w:style>
  <w:style w:type="paragraph" w:styleId="BodyTextIndent2">
    <w:name w:val="Body Text Indent 2"/>
    <w:basedOn w:val="Normal"/>
    <w:rsid w:val="00FA09D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A09D8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FA09D8"/>
    <w:pPr>
      <w:spacing w:before="120" w:after="120"/>
    </w:pPr>
    <w:rPr>
      <w:b/>
    </w:rPr>
  </w:style>
  <w:style w:type="paragraph" w:styleId="Closing">
    <w:name w:val="Closing"/>
    <w:basedOn w:val="Normal"/>
    <w:rsid w:val="00FA09D8"/>
    <w:pPr>
      <w:ind w:left="4320"/>
    </w:pPr>
  </w:style>
  <w:style w:type="paragraph" w:styleId="CommentText">
    <w:name w:val="annotation text"/>
    <w:basedOn w:val="Normal"/>
    <w:link w:val="CommentTextChar"/>
    <w:semiHidden/>
    <w:rsid w:val="00FA09D8"/>
    <w:rPr>
      <w:sz w:val="20"/>
    </w:rPr>
  </w:style>
  <w:style w:type="paragraph" w:styleId="Date">
    <w:name w:val="Date"/>
    <w:basedOn w:val="Normal"/>
    <w:next w:val="Normal"/>
    <w:rsid w:val="00FA09D8"/>
  </w:style>
  <w:style w:type="paragraph" w:styleId="DocumentMap">
    <w:name w:val="Document Map"/>
    <w:basedOn w:val="Normal"/>
    <w:link w:val="DocumentMapChar"/>
    <w:semiHidden/>
    <w:rsid w:val="00FA09D8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FA09D8"/>
    <w:rPr>
      <w:sz w:val="20"/>
    </w:rPr>
  </w:style>
  <w:style w:type="paragraph" w:styleId="EnvelopeAddress">
    <w:name w:val="envelope address"/>
    <w:basedOn w:val="Normal"/>
    <w:rsid w:val="00FA09D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FA09D8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FA09D8"/>
    <w:rPr>
      <w:sz w:val="20"/>
    </w:rPr>
  </w:style>
  <w:style w:type="paragraph" w:styleId="Index1">
    <w:name w:val="index 1"/>
    <w:basedOn w:val="Normal"/>
    <w:next w:val="Normal"/>
    <w:autoRedefine/>
    <w:semiHidden/>
    <w:rsid w:val="00FA09D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A09D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A09D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A09D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A09D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A09D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A09D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A09D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A09D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A09D8"/>
    <w:rPr>
      <w:rFonts w:ascii="Arial" w:hAnsi="Arial"/>
      <w:b/>
    </w:rPr>
  </w:style>
  <w:style w:type="paragraph" w:styleId="List">
    <w:name w:val="List"/>
    <w:basedOn w:val="Normal"/>
    <w:rsid w:val="00FA09D8"/>
    <w:pPr>
      <w:ind w:left="360" w:hanging="360"/>
    </w:pPr>
  </w:style>
  <w:style w:type="paragraph" w:styleId="List2">
    <w:name w:val="List 2"/>
    <w:basedOn w:val="Normal"/>
    <w:rsid w:val="00FA09D8"/>
    <w:pPr>
      <w:ind w:left="720" w:hanging="360"/>
    </w:pPr>
  </w:style>
  <w:style w:type="paragraph" w:styleId="List3">
    <w:name w:val="List 3"/>
    <w:basedOn w:val="Normal"/>
    <w:rsid w:val="00FA09D8"/>
    <w:pPr>
      <w:ind w:left="1080" w:hanging="360"/>
    </w:pPr>
  </w:style>
  <w:style w:type="paragraph" w:styleId="List4">
    <w:name w:val="List 4"/>
    <w:basedOn w:val="Normal"/>
    <w:rsid w:val="00FA09D8"/>
    <w:pPr>
      <w:ind w:left="1440" w:hanging="360"/>
    </w:pPr>
  </w:style>
  <w:style w:type="paragraph" w:styleId="List5">
    <w:name w:val="List 5"/>
    <w:basedOn w:val="Normal"/>
    <w:rsid w:val="00FA09D8"/>
    <w:pPr>
      <w:ind w:left="1800" w:hanging="360"/>
    </w:pPr>
  </w:style>
  <w:style w:type="paragraph" w:styleId="ListBullet">
    <w:name w:val="List Bullet"/>
    <w:basedOn w:val="Normal"/>
    <w:autoRedefine/>
    <w:rsid w:val="00FA09D8"/>
    <w:pPr>
      <w:numPr>
        <w:numId w:val="3"/>
      </w:numPr>
    </w:pPr>
  </w:style>
  <w:style w:type="paragraph" w:styleId="ListBullet2">
    <w:name w:val="List Bullet 2"/>
    <w:basedOn w:val="Normal"/>
    <w:autoRedefine/>
    <w:rsid w:val="00FA09D8"/>
    <w:pPr>
      <w:numPr>
        <w:numId w:val="4"/>
      </w:numPr>
    </w:pPr>
  </w:style>
  <w:style w:type="paragraph" w:styleId="ListBullet3">
    <w:name w:val="List Bullet 3"/>
    <w:basedOn w:val="Normal"/>
    <w:autoRedefine/>
    <w:rsid w:val="00FA09D8"/>
    <w:pPr>
      <w:numPr>
        <w:numId w:val="5"/>
      </w:numPr>
    </w:pPr>
  </w:style>
  <w:style w:type="paragraph" w:styleId="ListBullet4">
    <w:name w:val="List Bullet 4"/>
    <w:basedOn w:val="Normal"/>
    <w:autoRedefine/>
    <w:rsid w:val="00FA09D8"/>
    <w:pPr>
      <w:numPr>
        <w:numId w:val="6"/>
      </w:numPr>
    </w:pPr>
  </w:style>
  <w:style w:type="paragraph" w:styleId="ListBullet5">
    <w:name w:val="List Bullet 5"/>
    <w:basedOn w:val="Normal"/>
    <w:autoRedefine/>
    <w:rsid w:val="00FA09D8"/>
    <w:pPr>
      <w:numPr>
        <w:numId w:val="7"/>
      </w:numPr>
    </w:pPr>
  </w:style>
  <w:style w:type="paragraph" w:styleId="ListContinue">
    <w:name w:val="List Continue"/>
    <w:basedOn w:val="Normal"/>
    <w:rsid w:val="00FA09D8"/>
    <w:pPr>
      <w:spacing w:after="120"/>
      <w:ind w:left="360"/>
    </w:pPr>
  </w:style>
  <w:style w:type="paragraph" w:styleId="ListContinue2">
    <w:name w:val="List Continue 2"/>
    <w:basedOn w:val="Normal"/>
    <w:rsid w:val="00FA09D8"/>
    <w:pPr>
      <w:spacing w:after="120"/>
      <w:ind w:left="720"/>
    </w:pPr>
  </w:style>
  <w:style w:type="paragraph" w:styleId="ListContinue3">
    <w:name w:val="List Continue 3"/>
    <w:basedOn w:val="Normal"/>
    <w:rsid w:val="00FA09D8"/>
    <w:pPr>
      <w:spacing w:after="120"/>
      <w:ind w:left="1080"/>
    </w:pPr>
  </w:style>
  <w:style w:type="paragraph" w:styleId="ListContinue4">
    <w:name w:val="List Continue 4"/>
    <w:basedOn w:val="Normal"/>
    <w:rsid w:val="00FA09D8"/>
    <w:pPr>
      <w:spacing w:after="120"/>
      <w:ind w:left="1440"/>
    </w:pPr>
  </w:style>
  <w:style w:type="paragraph" w:styleId="ListContinue5">
    <w:name w:val="List Continue 5"/>
    <w:basedOn w:val="Normal"/>
    <w:rsid w:val="00FA09D8"/>
    <w:pPr>
      <w:spacing w:after="120"/>
      <w:ind w:left="1800"/>
    </w:pPr>
  </w:style>
  <w:style w:type="paragraph" w:styleId="ListNumber">
    <w:name w:val="List Number"/>
    <w:basedOn w:val="Normal"/>
    <w:rsid w:val="00FA09D8"/>
    <w:pPr>
      <w:numPr>
        <w:numId w:val="8"/>
      </w:numPr>
    </w:pPr>
  </w:style>
  <w:style w:type="paragraph" w:styleId="ListNumber2">
    <w:name w:val="List Number 2"/>
    <w:basedOn w:val="Normal"/>
    <w:rsid w:val="00FA09D8"/>
    <w:pPr>
      <w:numPr>
        <w:numId w:val="9"/>
      </w:numPr>
    </w:pPr>
  </w:style>
  <w:style w:type="paragraph" w:styleId="ListNumber3">
    <w:name w:val="List Number 3"/>
    <w:basedOn w:val="Normal"/>
    <w:rsid w:val="00FA09D8"/>
    <w:pPr>
      <w:numPr>
        <w:numId w:val="10"/>
      </w:numPr>
    </w:pPr>
  </w:style>
  <w:style w:type="paragraph" w:styleId="ListNumber4">
    <w:name w:val="List Number 4"/>
    <w:basedOn w:val="Normal"/>
    <w:rsid w:val="00FA09D8"/>
    <w:pPr>
      <w:numPr>
        <w:numId w:val="11"/>
      </w:numPr>
    </w:pPr>
  </w:style>
  <w:style w:type="paragraph" w:styleId="ListNumber5">
    <w:name w:val="List Number 5"/>
    <w:basedOn w:val="Normal"/>
    <w:rsid w:val="00FA09D8"/>
    <w:pPr>
      <w:numPr>
        <w:numId w:val="12"/>
      </w:numPr>
    </w:pPr>
  </w:style>
  <w:style w:type="paragraph" w:styleId="MacroText">
    <w:name w:val="macro"/>
    <w:semiHidden/>
    <w:rsid w:val="00FA09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" w:hAnsi="Courier New"/>
    </w:rPr>
  </w:style>
  <w:style w:type="paragraph" w:styleId="MessageHeader">
    <w:name w:val="Message Header"/>
    <w:basedOn w:val="Normal"/>
    <w:rsid w:val="00FA09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FA09D8"/>
    <w:pPr>
      <w:ind w:left="720"/>
    </w:pPr>
  </w:style>
  <w:style w:type="paragraph" w:styleId="NoteHeading">
    <w:name w:val="Note Heading"/>
    <w:basedOn w:val="Normal"/>
    <w:next w:val="Normal"/>
    <w:rsid w:val="00FA09D8"/>
  </w:style>
  <w:style w:type="paragraph" w:styleId="PlainText">
    <w:name w:val="Plain Text"/>
    <w:basedOn w:val="Normal"/>
    <w:rsid w:val="00FA09D8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A09D8"/>
  </w:style>
  <w:style w:type="paragraph" w:styleId="Signature">
    <w:name w:val="Signature"/>
    <w:basedOn w:val="Normal"/>
    <w:rsid w:val="00FA09D8"/>
    <w:pPr>
      <w:ind w:left="4320"/>
    </w:pPr>
  </w:style>
  <w:style w:type="paragraph" w:styleId="Subtitle">
    <w:name w:val="Subtitle"/>
    <w:basedOn w:val="Normal"/>
    <w:qFormat/>
    <w:rsid w:val="00FA09D8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FA09D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A09D8"/>
    <w:pPr>
      <w:ind w:left="480" w:hanging="480"/>
    </w:pPr>
  </w:style>
  <w:style w:type="paragraph" w:styleId="Title">
    <w:name w:val="Title"/>
    <w:basedOn w:val="Normal"/>
    <w:qFormat/>
    <w:rsid w:val="00FA09D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FA09D8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FA09D8"/>
  </w:style>
  <w:style w:type="paragraph" w:styleId="TOC2">
    <w:name w:val="toc 2"/>
    <w:basedOn w:val="Normal"/>
    <w:next w:val="Normal"/>
    <w:autoRedefine/>
    <w:semiHidden/>
    <w:rsid w:val="00FA09D8"/>
    <w:pPr>
      <w:ind w:left="240"/>
    </w:pPr>
  </w:style>
  <w:style w:type="paragraph" w:styleId="TOC3">
    <w:name w:val="toc 3"/>
    <w:basedOn w:val="Normal"/>
    <w:next w:val="Normal"/>
    <w:autoRedefine/>
    <w:semiHidden/>
    <w:rsid w:val="00FA09D8"/>
    <w:pPr>
      <w:ind w:left="480"/>
    </w:pPr>
  </w:style>
  <w:style w:type="paragraph" w:styleId="TOC4">
    <w:name w:val="toc 4"/>
    <w:basedOn w:val="Normal"/>
    <w:next w:val="Normal"/>
    <w:autoRedefine/>
    <w:semiHidden/>
    <w:rsid w:val="00FA09D8"/>
    <w:pPr>
      <w:ind w:left="720"/>
    </w:pPr>
  </w:style>
  <w:style w:type="paragraph" w:styleId="TOC5">
    <w:name w:val="toc 5"/>
    <w:basedOn w:val="Normal"/>
    <w:next w:val="Normal"/>
    <w:autoRedefine/>
    <w:semiHidden/>
    <w:rsid w:val="00FA09D8"/>
    <w:pPr>
      <w:ind w:left="960"/>
    </w:pPr>
  </w:style>
  <w:style w:type="paragraph" w:styleId="TOC6">
    <w:name w:val="toc 6"/>
    <w:basedOn w:val="Normal"/>
    <w:next w:val="Normal"/>
    <w:autoRedefine/>
    <w:semiHidden/>
    <w:rsid w:val="00FA09D8"/>
    <w:pPr>
      <w:ind w:left="1200"/>
    </w:pPr>
  </w:style>
  <w:style w:type="paragraph" w:styleId="TOC7">
    <w:name w:val="toc 7"/>
    <w:basedOn w:val="Normal"/>
    <w:next w:val="Normal"/>
    <w:autoRedefine/>
    <w:semiHidden/>
    <w:rsid w:val="00FA09D8"/>
    <w:pPr>
      <w:ind w:left="1440"/>
    </w:pPr>
  </w:style>
  <w:style w:type="paragraph" w:styleId="TOC8">
    <w:name w:val="toc 8"/>
    <w:basedOn w:val="Normal"/>
    <w:next w:val="Normal"/>
    <w:autoRedefine/>
    <w:semiHidden/>
    <w:rsid w:val="00FA09D8"/>
    <w:pPr>
      <w:ind w:left="1680"/>
    </w:pPr>
  </w:style>
  <w:style w:type="paragraph" w:styleId="TOC9">
    <w:name w:val="toc 9"/>
    <w:basedOn w:val="Normal"/>
    <w:next w:val="Normal"/>
    <w:autoRedefine/>
    <w:semiHidden/>
    <w:rsid w:val="00FA09D8"/>
    <w:pPr>
      <w:ind w:left="1920"/>
    </w:pPr>
  </w:style>
  <w:style w:type="character" w:customStyle="1" w:styleId="Heading2Char">
    <w:name w:val="Heading 2 Char"/>
    <w:basedOn w:val="DefaultParagraphFont"/>
    <w:link w:val="Heading2"/>
    <w:rsid w:val="000058F0"/>
    <w:rPr>
      <w:rFonts w:eastAsia="Times"/>
      <w:b/>
      <w:sz w:val="28"/>
    </w:rPr>
  </w:style>
  <w:style w:type="paragraph" w:customStyle="1" w:styleId="Bookmark">
    <w:name w:val="Bookmark"/>
    <w:basedOn w:val="Normal"/>
    <w:rsid w:val="00FA09D8"/>
    <w:pPr>
      <w:jc w:val="center"/>
    </w:pPr>
    <w:rPr>
      <w:b/>
      <w:i/>
      <w:sz w:val="52"/>
    </w:rPr>
  </w:style>
  <w:style w:type="paragraph" w:styleId="ListParagraph">
    <w:name w:val="List Paragraph"/>
    <w:basedOn w:val="Normal"/>
    <w:uiPriority w:val="34"/>
    <w:qFormat/>
    <w:rsid w:val="00862A0A"/>
    <w:pPr>
      <w:ind w:left="720"/>
      <w:contextualSpacing/>
    </w:pPr>
  </w:style>
  <w:style w:type="character" w:customStyle="1" w:styleId="DocumentMapChar">
    <w:name w:val="Document Map Char"/>
    <w:basedOn w:val="DefaultParagraphFont"/>
    <w:link w:val="DocumentMap"/>
    <w:semiHidden/>
    <w:rsid w:val="00775F6F"/>
    <w:rPr>
      <w:rFonts w:ascii="Tahoma" w:eastAsia="Times" w:hAnsi="Tahoma"/>
      <w:sz w:val="24"/>
      <w:shd w:val="clear" w:color="auto" w:fill="000080"/>
    </w:rPr>
  </w:style>
  <w:style w:type="character" w:customStyle="1" w:styleId="Heading1Char">
    <w:name w:val="Heading 1 Char"/>
    <w:basedOn w:val="DefaultParagraphFont"/>
    <w:link w:val="Heading1"/>
    <w:rsid w:val="00EF2468"/>
    <w:rPr>
      <w:rFonts w:eastAsia="Times"/>
      <w:b/>
      <w:caps/>
      <w:sz w:val="28"/>
    </w:rPr>
  </w:style>
  <w:style w:type="paragraph" w:styleId="BalloonText">
    <w:name w:val="Balloon Text"/>
    <w:basedOn w:val="Normal"/>
    <w:link w:val="BalloonTextChar"/>
    <w:rsid w:val="00326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2A8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1C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41C1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41C15"/>
    <w:rPr>
      <w:rFonts w:eastAsia="Times"/>
    </w:rPr>
  </w:style>
  <w:style w:type="character" w:customStyle="1" w:styleId="CommentSubjectChar">
    <w:name w:val="Comment Subject Char"/>
    <w:basedOn w:val="CommentTextChar"/>
    <w:link w:val="CommentSubject"/>
    <w:rsid w:val="00441C15"/>
    <w:rPr>
      <w:rFonts w:eastAsia="Times"/>
    </w:rPr>
  </w:style>
  <w:style w:type="character" w:styleId="Strong">
    <w:name w:val="Strong"/>
    <w:basedOn w:val="DefaultParagraphFont"/>
    <w:qFormat/>
    <w:rsid w:val="001B48A1"/>
    <w:rPr>
      <w:b/>
      <w:bCs/>
    </w:rPr>
  </w:style>
  <w:style w:type="character" w:styleId="Emphasis">
    <w:name w:val="Emphasis"/>
    <w:basedOn w:val="DefaultParagraphFont"/>
    <w:qFormat/>
    <w:rsid w:val="001B4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3895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Standards of Learning</vt:lpstr>
    </vt:vector>
  </TitlesOfParts>
  <Company>Commonwealth of Virginia</Company>
  <LinksUpToDate>false</LinksUpToDate>
  <CharactersWithSpaces>27041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Standards of Learning</dc:title>
  <dc:creator>Virginia Department of Education</dc:creator>
  <cp:lastModifiedBy>TTAC</cp:lastModifiedBy>
  <cp:revision>5</cp:revision>
  <cp:lastPrinted>2012-08-28T16:48:00Z</cp:lastPrinted>
  <dcterms:created xsi:type="dcterms:W3CDTF">2018-10-11T17:49:00Z</dcterms:created>
  <dcterms:modified xsi:type="dcterms:W3CDTF">2018-10-25T16:41:00Z</dcterms:modified>
</cp:coreProperties>
</file>