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39DC7" w14:textId="77777777" w:rsidR="00DF7004" w:rsidRDefault="00000000">
      <w:pPr>
        <w:jc w:val="center"/>
        <w:rPr>
          <w:rFonts w:ascii="Times New Roman" w:eastAsia="Times New Roman" w:hAnsi="Times New Roman" w:cs="Times New Roman"/>
          <w:b/>
          <w:bCs/>
        </w:rPr>
      </w:pPr>
      <w:r>
        <w:rPr>
          <w:noProof/>
        </w:rPr>
        <w:drawing>
          <wp:inline distT="0" distB="0" distL="0" distR="0" wp14:anchorId="093F3D32" wp14:editId="5A1B6FD8">
            <wp:extent cx="6858000" cy="605788"/>
            <wp:effectExtent l="0" t="0" r="0" b="0"/>
            <wp:docPr id="1" name="image1.jpg" descr="VDOE Region 4 -Training and Technical Assistance Center, George Mason University  "/>
            <wp:cNvGraphicFramePr/>
            <a:graphic xmlns:a="http://schemas.openxmlformats.org/drawingml/2006/main">
              <a:graphicData uri="http://schemas.openxmlformats.org/drawingml/2006/picture">
                <pic:pic xmlns:pic="http://schemas.openxmlformats.org/drawingml/2006/picture">
                  <pic:nvPicPr>
                    <pic:cNvPr id="0" name="image1.jpg" descr="VDOE Region 4 -Training and Technical Assistance Center, George Mason University  "/>
                    <pic:cNvPicPr preferRelativeResize="0"/>
                  </pic:nvPicPr>
                  <pic:blipFill>
                    <a:blip r:embed="rId5"/>
                    <a:srcRect/>
                    <a:stretch>
                      <a:fillRect/>
                    </a:stretch>
                  </pic:blipFill>
                  <pic:spPr>
                    <a:xfrm>
                      <a:off x="0" y="0"/>
                      <a:ext cx="6858000" cy="605788"/>
                    </a:xfrm>
                    <a:prstGeom prst="rect">
                      <a:avLst/>
                    </a:prstGeom>
                    <a:ln/>
                  </pic:spPr>
                </pic:pic>
              </a:graphicData>
            </a:graphic>
          </wp:inline>
        </w:drawing>
      </w:r>
    </w:p>
    <w:p w14:paraId="2FE8CADD" w14:textId="77777777" w:rsidR="00DF7004" w:rsidRDefault="00000000">
      <w:pPr>
        <w:pStyle w:val="Heading1"/>
        <w:jc w:val="center"/>
        <w:rPr>
          <w:rFonts w:ascii="Arial" w:eastAsia="Arial" w:hAnsi="Arial" w:cs="Arial"/>
          <w:b/>
          <w:bCs/>
          <w:color w:val="000000"/>
          <w:sz w:val="24"/>
          <w:szCs w:val="24"/>
        </w:rPr>
      </w:pPr>
      <w:r>
        <w:rPr>
          <w:rFonts w:ascii="Arial" w:eastAsia="Arial" w:hAnsi="Arial" w:cs="Arial"/>
          <w:b/>
          <w:bCs/>
          <w:color w:val="000000"/>
          <w:sz w:val="24"/>
          <w:szCs w:val="24"/>
        </w:rPr>
        <w:t>Cognitive Functioning &amp; Psychological Processing Guide (HLP 4)</w:t>
      </w:r>
    </w:p>
    <w:p w14:paraId="10BB4586" w14:textId="77777777" w:rsidR="00DF7004" w:rsidRDefault="00000000">
      <w:pPr>
        <w:spacing w:line="240" w:lineRule="auto"/>
        <w:rPr>
          <w:rFonts w:ascii="Arial" w:eastAsia="Arial" w:hAnsi="Arial" w:cs="Arial"/>
        </w:rPr>
      </w:pPr>
      <w:r>
        <w:rPr>
          <w:rFonts w:ascii="Arial" w:eastAsia="Arial" w:hAnsi="Arial" w:cs="Arial"/>
        </w:rPr>
        <w:t xml:space="preserve">This resource serves as a guide to better understand how a student’s disability affects their learning and behavior. Different parts of the brain are responsible for processing and organizing information, and disabilities can impact cognitive functioning and psychological processing in multiple ways. There are a variety of assessments that provide information about a person’s cognitive functioning and psychological processing skills, including norm-referenced cognitive ability and functional assessments that are administered by qualified school psychologists during special education evaluations within the Individual Education Program (IEP) process. Every student is different, so it’s important to thoroughly understand all evaluations and reports for an </w:t>
      </w:r>
      <w:r>
        <w:rPr>
          <w:rFonts w:ascii="Arial" w:eastAsia="Arial" w:hAnsi="Arial" w:cs="Arial"/>
          <w:i/>
          <w:iCs/>
        </w:rPr>
        <w:t>individual</w:t>
      </w:r>
      <w:r>
        <w:rPr>
          <w:rFonts w:ascii="Arial" w:eastAsia="Arial" w:hAnsi="Arial" w:cs="Arial"/>
        </w:rPr>
        <w:t xml:space="preserve"> student and use this guide only as a reference. </w:t>
      </w:r>
    </w:p>
    <w:p w14:paraId="7B66D2DC" w14:textId="77777777" w:rsidR="00DF7004" w:rsidRDefault="00000000">
      <w:pPr>
        <w:spacing w:line="240" w:lineRule="auto"/>
        <w:rPr>
          <w:rFonts w:ascii="Arial" w:eastAsia="Arial" w:hAnsi="Arial" w:cs="Arial"/>
        </w:rPr>
      </w:pPr>
      <w:r>
        <w:rPr>
          <w:rFonts w:ascii="Arial" w:eastAsia="Arial" w:hAnsi="Arial" w:cs="Arial"/>
        </w:rPr>
        <w:t xml:space="preserve">Below is an overview of types of cognitive and psychological processing, their effect on academics and behavior, recommended strategies, modifications and accommodations with linked High Leverage Practices (HLPs). </w:t>
      </w:r>
    </w:p>
    <w:p w14:paraId="32B43011" w14:textId="77777777" w:rsidR="00DF7004" w:rsidRDefault="00000000">
      <w:pPr>
        <w:jc w:val="center"/>
        <w:rPr>
          <w:b/>
          <w:bCs/>
        </w:rPr>
      </w:pPr>
      <w:r>
        <w:rPr>
          <w:b/>
          <w:bCs/>
        </w:rPr>
        <w:t xml:space="preserve">Comprehension Knowledge: “Crystalized Intelligence” </w:t>
      </w:r>
    </w:p>
    <w:p w14:paraId="45A4D69D" w14:textId="77777777" w:rsidR="00DF7004" w:rsidRDefault="00000000">
      <w:pPr>
        <w:spacing w:after="0" w:line="276" w:lineRule="auto"/>
        <w:rPr>
          <w:rFonts w:ascii="Arial" w:eastAsia="Arial" w:hAnsi="Arial" w:cs="Arial"/>
        </w:rPr>
      </w:pPr>
      <w:r>
        <w:rPr>
          <w:rFonts w:ascii="Arial" w:eastAsia="Arial" w:hAnsi="Arial" w:cs="Arial"/>
        </w:rPr>
        <w:t xml:space="preserve">Comprehension knowledge and fluid reasoning are often considered the strongest indicators of intelligence. Crystallized intelligence refers to the knowledge and skills a person develops through lived experiences. It influences how students understand and use vocabulary, grasp social norms, and draw on background knowledge. In many ways, it plays a major role in how “intelligence” is defined in school settings. This is because learning depends heavily on prior knowledge, understanding instructions, making connections, and applying what has been learned before. It’s important to understand </w:t>
      </w:r>
      <w:proofErr w:type="gramStart"/>
      <w:r>
        <w:rPr>
          <w:rFonts w:ascii="Arial" w:eastAsia="Arial" w:hAnsi="Arial" w:cs="Arial"/>
        </w:rPr>
        <w:t>that  a</w:t>
      </w:r>
      <w:proofErr w:type="gramEnd"/>
      <w:r>
        <w:rPr>
          <w:rFonts w:ascii="Arial" w:eastAsia="Arial" w:hAnsi="Arial" w:cs="Arial"/>
        </w:rPr>
        <w:t xml:space="preserve"> student’s lack of comprehension knowledge may be related </w:t>
      </w:r>
      <w:proofErr w:type="gramStart"/>
      <w:r>
        <w:rPr>
          <w:rFonts w:ascii="Arial" w:eastAsia="Arial" w:hAnsi="Arial" w:cs="Arial"/>
        </w:rPr>
        <w:t>to  limited</w:t>
      </w:r>
      <w:proofErr w:type="gramEnd"/>
      <w:r>
        <w:rPr>
          <w:rFonts w:ascii="Arial" w:eastAsia="Arial" w:hAnsi="Arial" w:cs="Arial"/>
        </w:rPr>
        <w:t xml:space="preserve"> exposure to English or an unfamiliar cultural context. This is not a reflection of the </w:t>
      </w:r>
      <w:proofErr w:type="gramStart"/>
      <w:r>
        <w:rPr>
          <w:rFonts w:ascii="Arial" w:eastAsia="Arial" w:hAnsi="Arial" w:cs="Arial"/>
        </w:rPr>
        <w:t>student’s</w:t>
      </w:r>
      <w:proofErr w:type="gramEnd"/>
      <w:r>
        <w:rPr>
          <w:rFonts w:ascii="Arial" w:eastAsia="Arial" w:hAnsi="Arial" w:cs="Arial"/>
        </w:rPr>
        <w:t xml:space="preserve"> ability, but rather of their opportunities and experiences.</w:t>
      </w:r>
    </w:p>
    <w:p w14:paraId="5FCA2817" w14:textId="77777777" w:rsidR="00DF7004" w:rsidRDefault="00DF7004">
      <w:pPr>
        <w:spacing w:after="0" w:line="276" w:lineRule="auto"/>
        <w:rPr>
          <w:rFonts w:ascii="Arial" w:eastAsia="Arial" w:hAnsi="Arial" w:cs="Arial"/>
        </w:rPr>
      </w:pPr>
    </w:p>
    <w:p w14:paraId="6970D923" w14:textId="77777777" w:rsidR="00DF7004" w:rsidRDefault="00000000">
      <w:pPr>
        <w:spacing w:after="0" w:line="276" w:lineRule="auto"/>
        <w:rPr>
          <w:rFonts w:ascii="Arial" w:eastAsia="Arial" w:hAnsi="Arial" w:cs="Arial"/>
        </w:rPr>
      </w:pPr>
      <w:r>
        <w:rPr>
          <w:rFonts w:ascii="Arial" w:eastAsia="Arial" w:hAnsi="Arial" w:cs="Arial"/>
        </w:rPr>
        <w:t xml:space="preserve">A student with limited comprehension knowledge may have difficulties: </w:t>
      </w:r>
    </w:p>
    <w:p w14:paraId="29470B4D"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 xml:space="preserve">Understanding background &amp; prior knowledge </w:t>
      </w:r>
      <w:proofErr w:type="gramStart"/>
      <w:r>
        <w:rPr>
          <w:rFonts w:ascii="Arial" w:eastAsia="Arial" w:hAnsi="Arial" w:cs="Arial"/>
        </w:rPr>
        <w:t>often</w:t>
      </w:r>
      <w:proofErr w:type="gramEnd"/>
      <w:r>
        <w:rPr>
          <w:rFonts w:ascii="Arial" w:eastAsia="Arial" w:hAnsi="Arial" w:cs="Arial"/>
        </w:rPr>
        <w:t xml:space="preserve"> due to a lack of exposure &amp; experiences.</w:t>
      </w:r>
    </w:p>
    <w:p w14:paraId="25895EEB"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Understanding vocabulary.</w:t>
      </w:r>
    </w:p>
    <w:p w14:paraId="220B1DF6"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Comprehension.</w:t>
      </w:r>
    </w:p>
    <w:p w14:paraId="1F892FE0"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May experience communication difficulties.</w:t>
      </w:r>
    </w:p>
    <w:p w14:paraId="6CFE5F1E"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Answering factual questions.</w:t>
      </w:r>
    </w:p>
    <w:p w14:paraId="7593EB52"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Writing prompts without background knowledge.</w:t>
      </w:r>
    </w:p>
    <w:p w14:paraId="46B79882" w14:textId="77777777" w:rsidR="00DF7004" w:rsidRDefault="00000000">
      <w:pPr>
        <w:numPr>
          <w:ilvl w:val="0"/>
          <w:numId w:val="10"/>
        </w:numPr>
        <w:spacing w:after="0" w:line="276" w:lineRule="auto"/>
        <w:rPr>
          <w:rFonts w:ascii="Arial" w:eastAsia="Arial" w:hAnsi="Arial" w:cs="Arial"/>
        </w:rPr>
      </w:pPr>
      <w:r>
        <w:rPr>
          <w:rFonts w:ascii="Arial" w:eastAsia="Arial" w:hAnsi="Arial" w:cs="Arial"/>
        </w:rPr>
        <w:t>Number sense, math facts.</w:t>
      </w:r>
    </w:p>
    <w:p w14:paraId="0C62867A" w14:textId="77777777" w:rsidR="00DF7004" w:rsidRDefault="00000000">
      <w:pPr>
        <w:spacing w:after="0" w:line="276" w:lineRule="auto"/>
        <w:rPr>
          <w:rFonts w:ascii="Arial" w:eastAsia="Arial" w:hAnsi="Arial" w:cs="Arial"/>
        </w:rPr>
      </w:pPr>
      <w:r>
        <w:rPr>
          <w:rFonts w:ascii="Arial" w:eastAsia="Arial" w:hAnsi="Arial" w:cs="Arial"/>
        </w:rPr>
        <w:t xml:space="preserve"> </w:t>
      </w:r>
    </w:p>
    <w:p w14:paraId="3ACDA23B" w14:textId="77777777" w:rsidR="00DF7004" w:rsidRDefault="00DF7004">
      <w:pPr>
        <w:spacing w:after="0" w:line="276" w:lineRule="auto"/>
        <w:rPr>
          <w:rFonts w:ascii="Arial" w:eastAsia="Arial" w:hAnsi="Arial" w:cs="Arial"/>
        </w:rPr>
      </w:pPr>
    </w:p>
    <w:p w14:paraId="7DD575D7" w14:textId="77777777" w:rsidR="00DF7004" w:rsidRDefault="00000000">
      <w:pPr>
        <w:spacing w:after="0" w:line="276" w:lineRule="auto"/>
        <w:rPr>
          <w:rFonts w:ascii="Arial" w:eastAsia="Arial" w:hAnsi="Arial" w:cs="Arial"/>
          <w:b/>
          <w:bCs/>
        </w:rPr>
      </w:pPr>
      <w:r>
        <w:rPr>
          <w:rFonts w:ascii="Arial" w:eastAsia="Arial" w:hAnsi="Arial" w:cs="Arial"/>
          <w:b/>
          <w:bCs/>
        </w:rPr>
        <w:t>Key Strategies</w:t>
      </w:r>
    </w:p>
    <w:p w14:paraId="0116B318" w14:textId="77777777" w:rsidR="00DF7004" w:rsidRDefault="00000000">
      <w:pPr>
        <w:spacing w:after="0" w:line="276" w:lineRule="auto"/>
        <w:rPr>
          <w:rFonts w:ascii="Arial" w:eastAsia="Arial" w:hAnsi="Arial" w:cs="Arial"/>
        </w:rPr>
      </w:pPr>
      <w:r>
        <w:rPr>
          <w:rFonts w:ascii="Arial" w:eastAsia="Arial" w:hAnsi="Arial" w:cs="Arial"/>
        </w:rPr>
        <w:t>To support students: Simplify directions and use visuals. Build background knowledge and pre-teach vocabulary, use explicit instruction with modeling and think-</w:t>
      </w:r>
      <w:proofErr w:type="spellStart"/>
      <w:r>
        <w:rPr>
          <w:rFonts w:ascii="Arial" w:eastAsia="Arial" w:hAnsi="Arial" w:cs="Arial"/>
        </w:rPr>
        <w:t>alouds</w:t>
      </w:r>
      <w:proofErr w:type="spellEnd"/>
      <w:r>
        <w:rPr>
          <w:rFonts w:ascii="Arial" w:eastAsia="Arial" w:hAnsi="Arial" w:cs="Arial"/>
        </w:rPr>
        <w:t xml:space="preserve">, and provide support like graphic organizers, word banks, and sentence starters. Give simplified directions and explanations with visuals. Explicitly connect prior knowledge with new information. Explicitly teach morphology: </w:t>
      </w:r>
      <w:r>
        <w:rPr>
          <w:rFonts w:ascii="Arial" w:eastAsia="Arial" w:hAnsi="Arial" w:cs="Arial"/>
        </w:rPr>
        <w:lastRenderedPageBreak/>
        <w:t xml:space="preserve">Emphasize word meaning and root words, prefixes and suffixes, across content areas. Flexible grouping, repeated practice, and immediate, specific feedback enhance learning. </w:t>
      </w:r>
    </w:p>
    <w:p w14:paraId="5EE1481B" w14:textId="77777777" w:rsidR="00DF7004" w:rsidRDefault="00DF7004">
      <w:pPr>
        <w:spacing w:after="0" w:line="276" w:lineRule="auto"/>
        <w:rPr>
          <w:rFonts w:ascii="Arial" w:eastAsia="Arial" w:hAnsi="Arial" w:cs="Arial"/>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346057E7" w14:textId="77777777">
        <w:tc>
          <w:tcPr>
            <w:tcW w:w="2565" w:type="dxa"/>
            <w:shd w:val="clear" w:color="auto" w:fill="F3F3F3"/>
          </w:tcPr>
          <w:p w14:paraId="039809FB"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Mar>
              <w:top w:w="100" w:type="dxa"/>
              <w:left w:w="100" w:type="dxa"/>
              <w:bottom w:w="100" w:type="dxa"/>
              <w:right w:w="100" w:type="dxa"/>
            </w:tcMar>
          </w:tcPr>
          <w:p w14:paraId="7AC39CC6" w14:textId="77777777" w:rsidR="00DF7004" w:rsidRDefault="00000000">
            <w:pPr>
              <w:numPr>
                <w:ilvl w:val="0"/>
                <w:numId w:val="8"/>
              </w:numPr>
              <w:spacing w:after="0"/>
              <w:rPr>
                <w:rFonts w:ascii="Arial" w:eastAsia="Arial" w:hAnsi="Arial" w:cs="Arial"/>
              </w:rPr>
            </w:pPr>
            <w:r>
              <w:rPr>
                <w:rFonts w:ascii="Arial" w:eastAsia="Arial" w:hAnsi="Arial" w:cs="Arial"/>
              </w:rPr>
              <w:t>Simplify directions (</w:t>
            </w:r>
            <w:hyperlink r:id="rId6">
              <w:r>
                <w:rPr>
                  <w:rFonts w:ascii="Arial" w:eastAsia="Arial" w:hAnsi="Arial" w:cs="Arial"/>
                  <w:color w:val="467886"/>
                  <w:u w:val="single"/>
                </w:rPr>
                <w:t>HLP 13</w:t>
              </w:r>
            </w:hyperlink>
            <w:r>
              <w:rPr>
                <w:rFonts w:ascii="Arial" w:eastAsia="Arial" w:hAnsi="Arial" w:cs="Arial"/>
              </w:rPr>
              <w:t xml:space="preserve">) and use visuals. </w:t>
            </w:r>
          </w:p>
          <w:p w14:paraId="3D6259C8" w14:textId="77777777" w:rsidR="00DF7004" w:rsidRDefault="00000000">
            <w:pPr>
              <w:numPr>
                <w:ilvl w:val="0"/>
                <w:numId w:val="8"/>
              </w:numPr>
              <w:spacing w:after="0"/>
              <w:rPr>
                <w:rFonts w:ascii="Arial" w:eastAsia="Arial" w:hAnsi="Arial" w:cs="Arial"/>
              </w:rPr>
            </w:pPr>
            <w:r>
              <w:rPr>
                <w:rFonts w:ascii="Arial" w:eastAsia="Arial" w:hAnsi="Arial" w:cs="Arial"/>
              </w:rPr>
              <w:t xml:space="preserve">Use guided notes, word banks, sentence </w:t>
            </w:r>
            <w:proofErr w:type="gramStart"/>
            <w:r>
              <w:rPr>
                <w:rFonts w:ascii="Arial" w:eastAsia="Arial" w:hAnsi="Arial" w:cs="Arial"/>
              </w:rPr>
              <w:t>starters  (</w:t>
            </w:r>
            <w:proofErr w:type="gramEnd"/>
            <w:r>
              <w:fldChar w:fldCharType="begin"/>
            </w:r>
            <w:r>
              <w:instrText>HYPERLINK "https://ttaconline.org/Resource/JWHaEa5BS75KFXw3IEGxmA/Resource-hlp-highlight-tool---hlp-13-adapt-curriculum-tasks-and-materials-for-specific-learning-goals" \h</w:instrText>
            </w:r>
            <w:r>
              <w:fldChar w:fldCharType="separate"/>
            </w:r>
            <w:r>
              <w:rPr>
                <w:rFonts w:ascii="Arial" w:eastAsia="Arial" w:hAnsi="Arial" w:cs="Arial"/>
                <w:color w:val="467886"/>
                <w:u w:val="single"/>
              </w:rPr>
              <w:t>HLP 13</w:t>
            </w:r>
            <w:r>
              <w:fldChar w:fldCharType="end"/>
            </w:r>
            <w:r>
              <w:rPr>
                <w:rFonts w:ascii="Arial" w:eastAsia="Arial" w:hAnsi="Arial" w:cs="Arial"/>
              </w:rPr>
              <w:t xml:space="preserve">). </w:t>
            </w:r>
          </w:p>
          <w:p w14:paraId="011B1F42" w14:textId="77777777" w:rsidR="00DF7004" w:rsidRDefault="00000000">
            <w:pPr>
              <w:numPr>
                <w:ilvl w:val="0"/>
                <w:numId w:val="8"/>
              </w:numPr>
              <w:spacing w:after="0"/>
              <w:rPr>
                <w:rFonts w:ascii="Arial" w:eastAsia="Arial" w:hAnsi="Arial" w:cs="Arial"/>
              </w:rPr>
            </w:pPr>
            <w:r>
              <w:rPr>
                <w:rFonts w:ascii="Arial" w:eastAsia="Arial" w:hAnsi="Arial" w:cs="Arial"/>
              </w:rPr>
              <w:t>Teach with manipulatives (</w:t>
            </w:r>
            <w:hyperlink r:id="rId7">
              <w:r>
                <w:rPr>
                  <w:rFonts w:ascii="Arial" w:eastAsia="Arial" w:hAnsi="Arial" w:cs="Arial"/>
                  <w:color w:val="467886"/>
                  <w:u w:val="single"/>
                </w:rPr>
                <w:t>HLP 13</w:t>
              </w:r>
            </w:hyperlink>
            <w:r>
              <w:rPr>
                <w:rFonts w:ascii="Arial" w:eastAsia="Arial" w:hAnsi="Arial" w:cs="Arial"/>
              </w:rPr>
              <w:t>).</w:t>
            </w:r>
          </w:p>
          <w:p w14:paraId="088AD30A" w14:textId="77777777" w:rsidR="00DF7004" w:rsidRDefault="00000000">
            <w:pPr>
              <w:numPr>
                <w:ilvl w:val="0"/>
                <w:numId w:val="8"/>
              </w:numPr>
              <w:spacing w:after="0"/>
              <w:rPr>
                <w:rFonts w:ascii="Arial" w:eastAsia="Arial" w:hAnsi="Arial" w:cs="Arial"/>
              </w:rPr>
            </w:pPr>
            <w:r>
              <w:rPr>
                <w:rFonts w:ascii="Arial" w:eastAsia="Arial" w:hAnsi="Arial" w:cs="Arial"/>
              </w:rPr>
              <w:t>Practice math facts.</w:t>
            </w:r>
          </w:p>
          <w:p w14:paraId="50CED29E" w14:textId="77777777" w:rsidR="00DF7004" w:rsidRDefault="00000000">
            <w:pPr>
              <w:numPr>
                <w:ilvl w:val="0"/>
                <w:numId w:val="8"/>
              </w:numPr>
              <w:spacing w:after="0"/>
              <w:rPr>
                <w:rFonts w:ascii="Arial" w:eastAsia="Arial" w:hAnsi="Arial" w:cs="Arial"/>
              </w:rPr>
            </w:pPr>
            <w:r>
              <w:rPr>
                <w:rFonts w:ascii="Arial" w:eastAsia="Arial" w:hAnsi="Arial" w:cs="Arial"/>
              </w:rPr>
              <w:t xml:space="preserve">Calculator, written formulas, number line or math fact list. </w:t>
            </w:r>
          </w:p>
          <w:p w14:paraId="2972CE48" w14:textId="77777777" w:rsidR="00DF7004" w:rsidRDefault="00000000">
            <w:pPr>
              <w:keepLines/>
              <w:numPr>
                <w:ilvl w:val="0"/>
                <w:numId w:val="8"/>
              </w:numPr>
              <w:rPr>
                <w:rFonts w:ascii="Arial" w:eastAsia="Arial" w:hAnsi="Arial" w:cs="Arial"/>
              </w:rPr>
            </w:pPr>
            <w:r>
              <w:rPr>
                <w:rFonts w:ascii="Arial" w:eastAsia="Arial" w:hAnsi="Arial" w:cs="Arial"/>
              </w:rPr>
              <w:t>Use sentence starters, and word banks during flexible grouping (</w:t>
            </w:r>
            <w:hyperlink r:id="rId8">
              <w:r>
                <w:rPr>
                  <w:rFonts w:ascii="Arial" w:eastAsia="Arial" w:hAnsi="Arial" w:cs="Arial"/>
                  <w:color w:val="467886"/>
                  <w:u w:val="single"/>
                </w:rPr>
                <w:t>HLP 17</w:t>
              </w:r>
            </w:hyperlink>
            <w:r>
              <w:rPr>
                <w:rFonts w:ascii="Arial" w:eastAsia="Arial" w:hAnsi="Arial" w:cs="Arial"/>
              </w:rPr>
              <w:t xml:space="preserve">) to help students remember and use new vocabulary.  </w:t>
            </w:r>
          </w:p>
        </w:tc>
      </w:tr>
      <w:tr w:rsidR="00DF7004" w14:paraId="6B6F7766" w14:textId="77777777">
        <w:tc>
          <w:tcPr>
            <w:tcW w:w="2565" w:type="dxa"/>
            <w:shd w:val="clear" w:color="auto" w:fill="D9EAD3"/>
            <w:tcMar>
              <w:top w:w="100" w:type="dxa"/>
              <w:left w:w="100" w:type="dxa"/>
              <w:bottom w:w="100" w:type="dxa"/>
              <w:right w:w="100" w:type="dxa"/>
            </w:tcMar>
          </w:tcPr>
          <w:p w14:paraId="6F191826"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Strategies</w:t>
            </w:r>
          </w:p>
          <w:p w14:paraId="30C064D7" w14:textId="77777777" w:rsidR="00DF7004" w:rsidRDefault="00DF7004">
            <w:pPr>
              <w:spacing w:after="0" w:line="240" w:lineRule="auto"/>
              <w:jc w:val="center"/>
              <w:rPr>
                <w:rFonts w:ascii="Arial" w:eastAsia="Arial" w:hAnsi="Arial" w:cs="Arial"/>
                <w:b/>
                <w:bCs/>
              </w:rPr>
            </w:pPr>
          </w:p>
        </w:tc>
        <w:tc>
          <w:tcPr>
            <w:tcW w:w="8235" w:type="dxa"/>
            <w:tcMar>
              <w:top w:w="100" w:type="dxa"/>
              <w:left w:w="100" w:type="dxa"/>
              <w:bottom w:w="100" w:type="dxa"/>
              <w:right w:w="100" w:type="dxa"/>
            </w:tcMar>
          </w:tcPr>
          <w:p w14:paraId="5FE94978" w14:textId="77777777" w:rsidR="00DF7004" w:rsidRDefault="00000000">
            <w:pPr>
              <w:numPr>
                <w:ilvl w:val="0"/>
                <w:numId w:val="9"/>
              </w:numPr>
              <w:spacing w:after="0"/>
              <w:rPr>
                <w:rFonts w:ascii="Arial" w:eastAsia="Arial" w:hAnsi="Arial" w:cs="Arial"/>
              </w:rPr>
            </w:pPr>
            <w:r>
              <w:rPr>
                <w:rFonts w:ascii="Arial" w:eastAsia="Arial" w:hAnsi="Arial" w:cs="Arial"/>
              </w:rPr>
              <w:t>Establish a consistent, organized and responsive learning environment (</w:t>
            </w:r>
            <w:hyperlink r:id="rId9">
              <w:r>
                <w:rPr>
                  <w:rFonts w:ascii="Arial" w:eastAsia="Arial" w:hAnsi="Arial" w:cs="Arial"/>
                  <w:color w:val="467886"/>
                  <w:u w:val="single"/>
                </w:rPr>
                <w:t>HLP 7</w:t>
              </w:r>
            </w:hyperlink>
            <w:r>
              <w:rPr>
                <w:rFonts w:ascii="Arial" w:eastAsia="Arial" w:hAnsi="Arial" w:cs="Arial"/>
              </w:rPr>
              <w:t xml:space="preserve">). </w:t>
            </w:r>
          </w:p>
          <w:p w14:paraId="13B477BC" w14:textId="77777777" w:rsidR="00DF7004" w:rsidRDefault="00000000">
            <w:pPr>
              <w:numPr>
                <w:ilvl w:val="0"/>
                <w:numId w:val="9"/>
              </w:numPr>
              <w:spacing w:after="0"/>
              <w:rPr>
                <w:rFonts w:ascii="Arial" w:eastAsia="Arial" w:hAnsi="Arial" w:cs="Arial"/>
              </w:rPr>
            </w:pPr>
            <w:r>
              <w:rPr>
                <w:rFonts w:ascii="Arial" w:eastAsia="Arial" w:hAnsi="Arial" w:cs="Arial"/>
              </w:rPr>
              <w:t xml:space="preserve">Task </w:t>
            </w:r>
            <w:proofErr w:type="gramStart"/>
            <w:r>
              <w:rPr>
                <w:rFonts w:ascii="Arial" w:eastAsia="Arial" w:hAnsi="Arial" w:cs="Arial"/>
              </w:rPr>
              <w:t>analyze</w:t>
            </w:r>
            <w:proofErr w:type="gramEnd"/>
            <w:r>
              <w:rPr>
                <w:rFonts w:ascii="Arial" w:eastAsia="Arial" w:hAnsi="Arial" w:cs="Arial"/>
              </w:rPr>
              <w:t xml:space="preserve"> new information and skills into smaller lesson chunks (</w:t>
            </w:r>
            <w:hyperlink r:id="rId10">
              <w:r>
                <w:rPr>
                  <w:rFonts w:ascii="Arial" w:eastAsia="Arial" w:hAnsi="Arial" w:cs="Arial"/>
                  <w:color w:val="467886"/>
                  <w:u w:val="single"/>
                </w:rPr>
                <w:t>HLP 12</w:t>
              </w:r>
            </w:hyperlink>
            <w:r>
              <w:rPr>
                <w:rFonts w:ascii="Arial" w:eastAsia="Arial" w:hAnsi="Arial" w:cs="Arial"/>
              </w:rPr>
              <w:t xml:space="preserve"> &amp; </w:t>
            </w:r>
            <w:hyperlink r:id="rId11">
              <w:r>
                <w:rPr>
                  <w:rFonts w:ascii="Arial" w:eastAsia="Arial" w:hAnsi="Arial" w:cs="Arial"/>
                  <w:color w:val="467886"/>
                  <w:u w:val="single"/>
                </w:rPr>
                <w:t>HLP 16</w:t>
              </w:r>
            </w:hyperlink>
            <w:r>
              <w:rPr>
                <w:rFonts w:ascii="Arial" w:eastAsia="Arial" w:hAnsi="Arial" w:cs="Arial"/>
              </w:rPr>
              <w:t>).</w:t>
            </w:r>
          </w:p>
          <w:p w14:paraId="0D62136F" w14:textId="77777777" w:rsidR="00DF7004" w:rsidRDefault="00000000">
            <w:pPr>
              <w:numPr>
                <w:ilvl w:val="0"/>
                <w:numId w:val="9"/>
              </w:numPr>
              <w:spacing w:after="0"/>
              <w:rPr>
                <w:rFonts w:ascii="Arial" w:eastAsia="Arial" w:hAnsi="Arial" w:cs="Arial"/>
              </w:rPr>
            </w:pPr>
            <w:r>
              <w:rPr>
                <w:rFonts w:ascii="Arial" w:eastAsia="Arial" w:hAnsi="Arial" w:cs="Arial"/>
              </w:rPr>
              <w:t>Logically sequence lessons from easiest to most complex skill (</w:t>
            </w:r>
            <w:hyperlink r:id="rId12">
              <w:r>
                <w:rPr>
                  <w:rFonts w:ascii="Arial" w:eastAsia="Arial" w:hAnsi="Arial" w:cs="Arial"/>
                  <w:color w:val="467886"/>
                  <w:u w:val="single"/>
                </w:rPr>
                <w:t>HLP 12</w:t>
              </w:r>
            </w:hyperlink>
            <w:r>
              <w:rPr>
                <w:rFonts w:ascii="Arial" w:eastAsia="Arial" w:hAnsi="Arial" w:cs="Arial"/>
              </w:rPr>
              <w:t xml:space="preserve"> &amp; </w:t>
            </w:r>
            <w:hyperlink r:id="rId13">
              <w:r>
                <w:rPr>
                  <w:rFonts w:ascii="Arial" w:eastAsia="Arial" w:hAnsi="Arial" w:cs="Arial"/>
                  <w:color w:val="467886"/>
                  <w:u w:val="single"/>
                </w:rPr>
                <w:t>HLP 16</w:t>
              </w:r>
            </w:hyperlink>
            <w:r>
              <w:rPr>
                <w:rFonts w:ascii="Arial" w:eastAsia="Arial" w:hAnsi="Arial" w:cs="Arial"/>
              </w:rPr>
              <w:t xml:space="preserve">). </w:t>
            </w:r>
          </w:p>
          <w:p w14:paraId="06903C47" w14:textId="77777777" w:rsidR="00DF7004" w:rsidRDefault="00000000">
            <w:pPr>
              <w:numPr>
                <w:ilvl w:val="0"/>
                <w:numId w:val="9"/>
              </w:numPr>
              <w:spacing w:after="0"/>
              <w:rPr>
                <w:rFonts w:ascii="Arial" w:eastAsia="Arial" w:hAnsi="Arial" w:cs="Arial"/>
              </w:rPr>
            </w:pPr>
            <w:r>
              <w:rPr>
                <w:rFonts w:ascii="Arial" w:eastAsia="Arial" w:hAnsi="Arial" w:cs="Arial"/>
              </w:rPr>
              <w:t>Teach with explicit instruction (</w:t>
            </w:r>
            <w:hyperlink r:id="rId14">
              <w:r>
                <w:rPr>
                  <w:rFonts w:ascii="Arial" w:eastAsia="Arial" w:hAnsi="Arial" w:cs="Arial"/>
                  <w:color w:val="467886"/>
                  <w:u w:val="single"/>
                </w:rPr>
                <w:t>HLP 16</w:t>
              </w:r>
            </w:hyperlink>
            <w:r>
              <w:rPr>
                <w:rFonts w:ascii="Arial" w:eastAsia="Arial" w:hAnsi="Arial" w:cs="Arial"/>
              </w:rPr>
              <w:t xml:space="preserve">), using teacher modeling and demonstration with </w:t>
            </w:r>
            <w:hyperlink r:id="rId15">
              <w:r>
                <w:rPr>
                  <w:rFonts w:ascii="Arial" w:eastAsia="Arial" w:hAnsi="Arial" w:cs="Arial"/>
                  <w:i/>
                  <w:iCs/>
                  <w:color w:val="467886"/>
                  <w:u w:val="single"/>
                </w:rPr>
                <w:t>teacher think aloud</w:t>
              </w:r>
            </w:hyperlink>
            <w:hyperlink r:id="rId16">
              <w:r>
                <w:rPr>
                  <w:rFonts w:ascii="Arial" w:eastAsia="Arial" w:hAnsi="Arial" w:cs="Arial"/>
                  <w:color w:val="467886"/>
                  <w:u w:val="single"/>
                </w:rPr>
                <w:t>.</w:t>
              </w:r>
            </w:hyperlink>
          </w:p>
          <w:p w14:paraId="6665370C" w14:textId="77777777" w:rsidR="00DF7004" w:rsidRDefault="00000000">
            <w:pPr>
              <w:numPr>
                <w:ilvl w:val="0"/>
                <w:numId w:val="9"/>
              </w:numPr>
              <w:spacing w:after="0"/>
              <w:rPr>
                <w:rFonts w:ascii="Arial" w:eastAsia="Arial" w:hAnsi="Arial" w:cs="Arial"/>
              </w:rPr>
            </w:pPr>
            <w:r>
              <w:rPr>
                <w:rFonts w:ascii="Arial" w:eastAsia="Arial" w:hAnsi="Arial" w:cs="Arial"/>
              </w:rPr>
              <w:t xml:space="preserve">Review prior knowledge before teaching new skills. </w:t>
            </w:r>
          </w:p>
          <w:p w14:paraId="53FDBD98" w14:textId="77777777" w:rsidR="00DF7004" w:rsidRDefault="00000000">
            <w:pPr>
              <w:numPr>
                <w:ilvl w:val="0"/>
                <w:numId w:val="9"/>
              </w:numPr>
              <w:spacing w:after="0"/>
              <w:rPr>
                <w:rFonts w:ascii="Arial" w:eastAsia="Arial" w:hAnsi="Arial" w:cs="Arial"/>
              </w:rPr>
            </w:pPr>
            <w:r>
              <w:rPr>
                <w:rFonts w:ascii="Arial" w:eastAsia="Arial" w:hAnsi="Arial" w:cs="Arial"/>
              </w:rPr>
              <w:t>Teach in chunks, keeping new information “brief.”</w:t>
            </w:r>
          </w:p>
          <w:p w14:paraId="485F622F" w14:textId="77777777" w:rsidR="00DF7004" w:rsidRDefault="00000000">
            <w:pPr>
              <w:numPr>
                <w:ilvl w:val="0"/>
                <w:numId w:val="9"/>
              </w:numPr>
              <w:spacing w:after="0"/>
              <w:rPr>
                <w:rFonts w:ascii="Arial" w:eastAsia="Arial" w:hAnsi="Arial" w:cs="Arial"/>
              </w:rPr>
            </w:pPr>
            <w:r>
              <w:rPr>
                <w:rFonts w:ascii="Arial" w:eastAsia="Arial" w:hAnsi="Arial" w:cs="Arial"/>
              </w:rPr>
              <w:t xml:space="preserve">Pre-teach vocabulary. </w:t>
            </w:r>
          </w:p>
          <w:p w14:paraId="0E46897B" w14:textId="77777777" w:rsidR="00DF7004" w:rsidRDefault="00000000">
            <w:pPr>
              <w:numPr>
                <w:ilvl w:val="0"/>
                <w:numId w:val="9"/>
              </w:numPr>
              <w:spacing w:after="0"/>
              <w:rPr>
                <w:rFonts w:ascii="Arial" w:eastAsia="Arial" w:hAnsi="Arial" w:cs="Arial"/>
              </w:rPr>
            </w:pPr>
            <w:r>
              <w:rPr>
                <w:rFonts w:ascii="Arial" w:eastAsia="Arial" w:hAnsi="Arial" w:cs="Arial"/>
              </w:rPr>
              <w:t>Use visuals.</w:t>
            </w:r>
          </w:p>
          <w:p w14:paraId="4314F672"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scaffolds like graphic organizers &amp; </w:t>
            </w:r>
            <w:r>
              <w:rPr>
                <w:rFonts w:ascii="Arial" w:eastAsia="Arial" w:hAnsi="Arial" w:cs="Arial"/>
                <w:color w:val="0A0A0A"/>
                <w:highlight w:val="white"/>
              </w:rPr>
              <w:t xml:space="preserve">KWL charts (What I Know, Want to Know, </w:t>
            </w:r>
            <w:proofErr w:type="gramStart"/>
            <w:r>
              <w:rPr>
                <w:rFonts w:ascii="Arial" w:eastAsia="Arial" w:hAnsi="Arial" w:cs="Arial"/>
                <w:color w:val="0A0A0A"/>
                <w:highlight w:val="white"/>
              </w:rPr>
              <w:t xml:space="preserve">Learned) </w:t>
            </w:r>
            <w:r>
              <w:rPr>
                <w:rFonts w:ascii="Arial" w:eastAsia="Arial" w:hAnsi="Arial" w:cs="Arial"/>
              </w:rPr>
              <w:t xml:space="preserve"> (</w:t>
            </w:r>
            <w:proofErr w:type="gramEnd"/>
            <w:r>
              <w:fldChar w:fldCharType="begin"/>
            </w:r>
            <w:r>
              <w:instrText>HYPERLINK "https://ttaconline.org/Resource/JWHaEa5BS77QE91wc1tSUw/Resource-hlp-highlight-tool---hlp-15-provide-scaffolded-supports" \h</w:instrText>
            </w:r>
            <w:r>
              <w:fldChar w:fldCharType="separate"/>
            </w:r>
            <w:r>
              <w:rPr>
                <w:rFonts w:ascii="Arial" w:eastAsia="Arial" w:hAnsi="Arial" w:cs="Arial"/>
                <w:color w:val="467886"/>
                <w:u w:val="single"/>
              </w:rPr>
              <w:t>HLP 15</w:t>
            </w:r>
            <w:r>
              <w:fldChar w:fldCharType="end"/>
            </w:r>
            <w:r>
              <w:rPr>
                <w:rFonts w:ascii="Arial" w:eastAsia="Arial" w:hAnsi="Arial" w:cs="Arial"/>
              </w:rPr>
              <w:t xml:space="preserve">). </w:t>
            </w:r>
          </w:p>
          <w:p w14:paraId="163F4730" w14:textId="77777777" w:rsidR="00DF7004" w:rsidRDefault="00000000">
            <w:pPr>
              <w:numPr>
                <w:ilvl w:val="0"/>
                <w:numId w:val="9"/>
              </w:numPr>
              <w:spacing w:after="0" w:line="276" w:lineRule="auto"/>
              <w:rPr>
                <w:rFonts w:ascii="Arial" w:eastAsia="Arial" w:hAnsi="Arial" w:cs="Arial"/>
                <w:sz w:val="20"/>
                <w:szCs w:val="20"/>
              </w:rPr>
            </w:pPr>
            <w:r>
              <w:rPr>
                <w:rFonts w:ascii="Arial" w:eastAsia="Arial" w:hAnsi="Arial" w:cs="Arial"/>
              </w:rPr>
              <w:t>Explicitly teach morphology: Emphasize word meaning and root words, prefixes and suffixes, across content areas.</w:t>
            </w:r>
          </w:p>
          <w:p w14:paraId="149AB2C3" w14:textId="77777777" w:rsidR="00DF7004" w:rsidRDefault="00000000">
            <w:pPr>
              <w:numPr>
                <w:ilvl w:val="0"/>
                <w:numId w:val="9"/>
              </w:numPr>
              <w:spacing w:after="0"/>
              <w:rPr>
                <w:rFonts w:ascii="Arial" w:eastAsia="Arial" w:hAnsi="Arial" w:cs="Arial"/>
              </w:rPr>
            </w:pPr>
            <w:r>
              <w:rPr>
                <w:rFonts w:ascii="Arial" w:eastAsia="Arial" w:hAnsi="Arial" w:cs="Arial"/>
              </w:rPr>
              <w:t xml:space="preserve">Monitor student progress.  </w:t>
            </w:r>
          </w:p>
          <w:p w14:paraId="0DC8B0C5" w14:textId="77777777" w:rsidR="00DF7004" w:rsidRDefault="00000000">
            <w:pPr>
              <w:numPr>
                <w:ilvl w:val="0"/>
                <w:numId w:val="9"/>
              </w:numPr>
              <w:spacing w:after="0"/>
              <w:rPr>
                <w:rFonts w:ascii="Arial" w:eastAsia="Arial" w:hAnsi="Arial" w:cs="Arial"/>
              </w:rPr>
            </w:pPr>
            <w:r>
              <w:rPr>
                <w:rFonts w:ascii="Arial" w:eastAsia="Arial" w:hAnsi="Arial" w:cs="Arial"/>
              </w:rPr>
              <w:t>Integrate attention cues (verbal &amp; non-verbal) into active engagement strategies (</w:t>
            </w:r>
            <w:hyperlink r:id="rId17">
              <w:r>
                <w:rPr>
                  <w:rFonts w:ascii="Arial" w:eastAsia="Arial" w:hAnsi="Arial" w:cs="Arial"/>
                  <w:color w:val="467886"/>
                  <w:u w:val="single"/>
                </w:rPr>
                <w:t>HLP 18</w:t>
              </w:r>
            </w:hyperlink>
            <w:r>
              <w:rPr>
                <w:rFonts w:ascii="Arial" w:eastAsia="Arial" w:hAnsi="Arial" w:cs="Arial"/>
              </w:rPr>
              <w:t xml:space="preserve">). </w:t>
            </w:r>
          </w:p>
          <w:p w14:paraId="67322572" w14:textId="77777777" w:rsidR="00DF7004" w:rsidRDefault="00000000">
            <w:pPr>
              <w:numPr>
                <w:ilvl w:val="0"/>
                <w:numId w:val="9"/>
              </w:numPr>
              <w:spacing w:after="0"/>
              <w:rPr>
                <w:rFonts w:ascii="Arial" w:eastAsia="Arial" w:hAnsi="Arial" w:cs="Arial"/>
              </w:rPr>
            </w:pPr>
            <w:r>
              <w:rPr>
                <w:rFonts w:ascii="Arial" w:eastAsia="Arial" w:hAnsi="Arial" w:cs="Arial"/>
              </w:rPr>
              <w:t>Use assistive technologies (</w:t>
            </w:r>
            <w:hyperlink r:id="rId18">
              <w:r>
                <w:rPr>
                  <w:rFonts w:ascii="Arial" w:eastAsia="Arial" w:hAnsi="Arial" w:cs="Arial"/>
                  <w:color w:val="467886"/>
                  <w:u w:val="single"/>
                </w:rPr>
                <w:t>HLP 19</w:t>
              </w:r>
            </w:hyperlink>
            <w:r>
              <w:rPr>
                <w:rFonts w:ascii="Arial" w:eastAsia="Arial" w:hAnsi="Arial" w:cs="Arial"/>
              </w:rPr>
              <w:t xml:space="preserve">). </w:t>
            </w:r>
          </w:p>
          <w:p w14:paraId="09D362E1" w14:textId="77777777" w:rsidR="00DF7004" w:rsidRDefault="00000000">
            <w:pPr>
              <w:numPr>
                <w:ilvl w:val="0"/>
                <w:numId w:val="9"/>
              </w:numPr>
              <w:rPr>
                <w:rFonts w:ascii="Arial" w:eastAsia="Arial" w:hAnsi="Arial" w:cs="Arial"/>
              </w:rPr>
            </w:pPr>
            <w:r>
              <w:rPr>
                <w:rFonts w:ascii="Arial" w:eastAsia="Arial" w:hAnsi="Arial" w:cs="Arial"/>
              </w:rPr>
              <w:t>Give immediate positive, and corrective feedback (</w:t>
            </w:r>
            <w:hyperlink r:id="rId19">
              <w:r>
                <w:rPr>
                  <w:rFonts w:ascii="Arial" w:eastAsia="Arial" w:hAnsi="Arial" w:cs="Arial"/>
                  <w:color w:val="467886"/>
                  <w:u w:val="single"/>
                </w:rPr>
                <w:t>HLP 8 &amp; 22</w:t>
              </w:r>
            </w:hyperlink>
            <w:r>
              <w:rPr>
                <w:rFonts w:ascii="Arial" w:eastAsia="Arial" w:hAnsi="Arial" w:cs="Arial"/>
              </w:rPr>
              <w:t>)</w:t>
            </w:r>
          </w:p>
          <w:p w14:paraId="0D850AC3" w14:textId="77777777" w:rsidR="00DF7004" w:rsidRDefault="00000000">
            <w:pPr>
              <w:spacing w:after="0" w:line="240" w:lineRule="auto"/>
              <w:rPr>
                <w:rFonts w:ascii="Arial" w:eastAsia="Arial" w:hAnsi="Arial" w:cs="Arial"/>
                <w:b/>
                <w:bCs/>
              </w:rPr>
            </w:pPr>
            <w:r>
              <w:rPr>
                <w:rFonts w:ascii="Arial" w:eastAsia="Arial" w:hAnsi="Arial" w:cs="Arial"/>
                <w:b/>
                <w:bCs/>
              </w:rPr>
              <w:t>Reading &amp; Writing</w:t>
            </w:r>
          </w:p>
          <w:p w14:paraId="43FA9715"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reading with </w:t>
            </w:r>
            <w:hyperlink r:id="rId20">
              <w:r>
                <w:rPr>
                  <w:rFonts w:ascii="Arial" w:eastAsia="Arial" w:hAnsi="Arial" w:cs="Arial"/>
                  <w:color w:val="467886"/>
                  <w:u w:val="single"/>
                </w:rPr>
                <w:t>evidence-based practices</w:t>
              </w:r>
            </w:hyperlink>
            <w:r>
              <w:rPr>
                <w:rFonts w:ascii="Arial" w:eastAsia="Arial" w:hAnsi="Arial" w:cs="Arial"/>
              </w:rPr>
              <w:t xml:space="preserve">, </w:t>
            </w:r>
          </w:p>
          <w:p w14:paraId="7F82DBF7" w14:textId="77777777" w:rsidR="00DF7004" w:rsidRDefault="00000000">
            <w:pPr>
              <w:numPr>
                <w:ilvl w:val="0"/>
                <w:numId w:val="9"/>
              </w:numPr>
              <w:spacing w:after="0"/>
              <w:rPr>
                <w:rFonts w:ascii="Arial" w:eastAsia="Arial" w:hAnsi="Arial" w:cs="Arial"/>
              </w:rPr>
            </w:pPr>
            <w:r>
              <w:rPr>
                <w:rFonts w:ascii="Arial" w:eastAsia="Arial" w:hAnsi="Arial" w:cs="Arial"/>
              </w:rPr>
              <w:t xml:space="preserve">Develop sight vocabulary. </w:t>
            </w:r>
          </w:p>
          <w:p w14:paraId="5A3D7CAE" w14:textId="77777777" w:rsidR="00DF7004" w:rsidRDefault="00000000">
            <w:pPr>
              <w:numPr>
                <w:ilvl w:val="0"/>
                <w:numId w:val="9"/>
              </w:numPr>
              <w:spacing w:after="0"/>
              <w:rPr>
                <w:rFonts w:ascii="Arial" w:eastAsia="Arial" w:hAnsi="Arial" w:cs="Arial"/>
              </w:rPr>
            </w:pPr>
            <w:hyperlink r:id="rId21">
              <w:r>
                <w:rPr>
                  <w:rFonts w:ascii="Arial" w:eastAsia="Arial" w:hAnsi="Arial" w:cs="Arial"/>
                  <w:color w:val="467886"/>
                  <w:u w:val="single"/>
                </w:rPr>
                <w:t>Cover Copy Compare for sight words &amp; spelling</w:t>
              </w:r>
            </w:hyperlink>
            <w:r>
              <w:rPr>
                <w:rFonts w:ascii="Arial" w:eastAsia="Arial" w:hAnsi="Arial" w:cs="Arial"/>
              </w:rPr>
              <w:t xml:space="preserve">. </w:t>
            </w:r>
          </w:p>
          <w:p w14:paraId="03E4F30F" w14:textId="77777777" w:rsidR="00DF7004" w:rsidRDefault="00000000">
            <w:pPr>
              <w:numPr>
                <w:ilvl w:val="0"/>
                <w:numId w:val="9"/>
              </w:numPr>
              <w:spacing w:after="0"/>
              <w:rPr>
                <w:rFonts w:ascii="Arial" w:eastAsia="Arial" w:hAnsi="Arial" w:cs="Arial"/>
              </w:rPr>
            </w:pPr>
            <w:r>
              <w:rPr>
                <w:rFonts w:ascii="Arial" w:eastAsia="Arial" w:hAnsi="Arial" w:cs="Arial"/>
              </w:rPr>
              <w:t xml:space="preserve">Teach evidence-based reading comprehension strategies. </w:t>
            </w:r>
          </w:p>
          <w:p w14:paraId="014D43BF" w14:textId="77777777" w:rsidR="00DF7004" w:rsidRDefault="00000000">
            <w:pPr>
              <w:numPr>
                <w:ilvl w:val="0"/>
                <w:numId w:val="9"/>
              </w:numPr>
              <w:spacing w:after="0"/>
              <w:rPr>
                <w:rFonts w:ascii="Arial" w:eastAsia="Arial" w:hAnsi="Arial" w:cs="Arial"/>
                <w:b/>
                <w:bCs/>
              </w:rPr>
            </w:pPr>
            <w:r>
              <w:rPr>
                <w:rFonts w:ascii="Arial" w:eastAsia="Arial" w:hAnsi="Arial" w:cs="Arial"/>
              </w:rPr>
              <w:t xml:space="preserve">Demonstrate and teach re-telling paraphrasing, and summarizing strategies. </w:t>
            </w:r>
          </w:p>
          <w:p w14:paraId="0C2C99D5" w14:textId="77777777" w:rsidR="00DF7004" w:rsidRDefault="00000000">
            <w:pPr>
              <w:numPr>
                <w:ilvl w:val="0"/>
                <w:numId w:val="9"/>
              </w:numPr>
              <w:spacing w:after="0"/>
              <w:rPr>
                <w:rFonts w:ascii="Arial" w:eastAsia="Arial" w:hAnsi="Arial" w:cs="Arial"/>
              </w:rPr>
            </w:pPr>
            <w:r>
              <w:rPr>
                <w:rFonts w:ascii="Arial" w:eastAsia="Arial" w:hAnsi="Arial" w:cs="Arial"/>
              </w:rPr>
              <w:t>Use peer assisted learning strategies (PALS).</w:t>
            </w:r>
          </w:p>
          <w:p w14:paraId="261630A3" w14:textId="77777777" w:rsidR="00DF7004" w:rsidRDefault="00000000">
            <w:pPr>
              <w:numPr>
                <w:ilvl w:val="1"/>
                <w:numId w:val="9"/>
              </w:numPr>
              <w:spacing w:after="0"/>
              <w:rPr>
                <w:rFonts w:ascii="Arial" w:eastAsia="Arial" w:hAnsi="Arial" w:cs="Arial"/>
              </w:rPr>
            </w:pPr>
            <w:hyperlink r:id="rId22">
              <w:r>
                <w:rPr>
                  <w:rFonts w:ascii="Arial" w:eastAsia="Arial" w:hAnsi="Arial" w:cs="Arial"/>
                  <w:color w:val="467886"/>
                  <w:u w:val="single"/>
                </w:rPr>
                <w:t>PALS Grades K-1</w:t>
              </w:r>
            </w:hyperlink>
          </w:p>
          <w:p w14:paraId="3C549B4B" w14:textId="77777777" w:rsidR="00DF7004" w:rsidRDefault="00000000">
            <w:pPr>
              <w:numPr>
                <w:ilvl w:val="1"/>
                <w:numId w:val="9"/>
              </w:numPr>
              <w:spacing w:after="0"/>
              <w:rPr>
                <w:rFonts w:ascii="Arial" w:eastAsia="Arial" w:hAnsi="Arial" w:cs="Arial"/>
              </w:rPr>
            </w:pPr>
            <w:hyperlink r:id="rId23">
              <w:r>
                <w:rPr>
                  <w:rFonts w:ascii="Arial" w:eastAsia="Arial" w:hAnsi="Arial" w:cs="Arial"/>
                  <w:color w:val="467886"/>
                  <w:u w:val="single"/>
                </w:rPr>
                <w:t>PALS Grades 2 - 5</w:t>
              </w:r>
            </w:hyperlink>
          </w:p>
          <w:p w14:paraId="14D665AD" w14:textId="77777777" w:rsidR="00DF7004" w:rsidRDefault="00000000">
            <w:pPr>
              <w:numPr>
                <w:ilvl w:val="0"/>
                <w:numId w:val="9"/>
              </w:numPr>
              <w:spacing w:after="0"/>
              <w:rPr>
                <w:rFonts w:ascii="Arial" w:eastAsia="Arial" w:hAnsi="Arial" w:cs="Arial"/>
              </w:rPr>
            </w:pPr>
            <w:hyperlink r:id="rId24">
              <w:r>
                <w:rPr>
                  <w:rFonts w:ascii="Arial" w:eastAsia="Arial" w:hAnsi="Arial" w:cs="Arial"/>
                  <w:color w:val="467886"/>
                  <w:u w:val="single"/>
                </w:rPr>
                <w:t>Intensive Interventions in Reading</w:t>
              </w:r>
            </w:hyperlink>
          </w:p>
          <w:p w14:paraId="00075C58" w14:textId="77777777" w:rsidR="00DF7004" w:rsidRDefault="00000000">
            <w:pPr>
              <w:numPr>
                <w:ilvl w:val="0"/>
                <w:numId w:val="9"/>
              </w:numPr>
              <w:rPr>
                <w:rFonts w:ascii="Arial" w:eastAsia="Arial" w:hAnsi="Arial" w:cs="Arial"/>
              </w:rPr>
            </w:pPr>
            <w:r>
              <w:rPr>
                <w:rFonts w:ascii="Arial" w:eastAsia="Arial" w:hAnsi="Arial" w:cs="Arial"/>
              </w:rPr>
              <w:lastRenderedPageBreak/>
              <w:t xml:space="preserve">Explicitly Teach evidence-based writing strategies like </w:t>
            </w:r>
            <w:hyperlink r:id="rId25">
              <w:r>
                <w:rPr>
                  <w:rFonts w:ascii="Arial" w:eastAsia="Arial" w:hAnsi="Arial" w:cs="Arial"/>
                  <w:color w:val="467886"/>
                  <w:u w:val="single"/>
                </w:rPr>
                <w:t>SRSD for writing</w:t>
              </w:r>
            </w:hyperlink>
            <w:r>
              <w:rPr>
                <w:rFonts w:ascii="Arial" w:eastAsia="Arial" w:hAnsi="Arial" w:cs="Arial"/>
              </w:rPr>
              <w:t xml:space="preserve">. </w:t>
            </w:r>
          </w:p>
          <w:p w14:paraId="356E3BD0" w14:textId="77777777" w:rsidR="00DF7004" w:rsidRDefault="00000000">
            <w:pPr>
              <w:spacing w:after="0" w:line="240" w:lineRule="auto"/>
              <w:rPr>
                <w:rFonts w:ascii="Arial" w:eastAsia="Arial" w:hAnsi="Arial" w:cs="Arial"/>
                <w:b/>
                <w:bCs/>
              </w:rPr>
            </w:pPr>
            <w:r>
              <w:rPr>
                <w:rFonts w:ascii="Arial" w:eastAsia="Arial" w:hAnsi="Arial" w:cs="Arial"/>
                <w:b/>
                <w:bCs/>
              </w:rPr>
              <w:t>Mathematics</w:t>
            </w:r>
          </w:p>
          <w:p w14:paraId="60F97BF8" w14:textId="77777777" w:rsidR="00DF7004" w:rsidRDefault="00000000">
            <w:pPr>
              <w:numPr>
                <w:ilvl w:val="0"/>
                <w:numId w:val="9"/>
              </w:numPr>
              <w:spacing w:after="0"/>
              <w:rPr>
                <w:rFonts w:ascii="Arial" w:eastAsia="Arial" w:hAnsi="Arial" w:cs="Arial"/>
              </w:rPr>
            </w:pPr>
            <w:hyperlink r:id="rId26">
              <w:r>
                <w:rPr>
                  <w:rFonts w:ascii="Arial" w:eastAsia="Arial" w:hAnsi="Arial" w:cs="Arial"/>
                  <w:color w:val="467886"/>
                  <w:u w:val="single"/>
                </w:rPr>
                <w:t>Mathematics Intensive Interventions</w:t>
              </w:r>
            </w:hyperlink>
          </w:p>
          <w:p w14:paraId="5E15C5AA" w14:textId="77777777" w:rsidR="00DF7004" w:rsidRDefault="00000000">
            <w:pPr>
              <w:numPr>
                <w:ilvl w:val="0"/>
                <w:numId w:val="9"/>
              </w:numPr>
              <w:spacing w:after="0"/>
              <w:rPr>
                <w:rFonts w:ascii="Arial" w:eastAsia="Arial" w:hAnsi="Arial" w:cs="Arial"/>
                <w:i/>
                <w:iCs/>
              </w:rPr>
            </w:pPr>
            <w:r>
              <w:rPr>
                <w:rFonts w:ascii="Arial" w:eastAsia="Arial" w:hAnsi="Arial" w:cs="Arial"/>
              </w:rPr>
              <w:t xml:space="preserve">Explicit instruction with </w:t>
            </w:r>
            <w:r>
              <w:rPr>
                <w:rFonts w:ascii="Arial" w:eastAsia="Arial" w:hAnsi="Arial" w:cs="Arial"/>
                <w:i/>
                <w:iCs/>
              </w:rPr>
              <w:t xml:space="preserve">teacher </w:t>
            </w:r>
            <w:proofErr w:type="gramStart"/>
            <w:r>
              <w:rPr>
                <w:rFonts w:ascii="Arial" w:eastAsia="Arial" w:hAnsi="Arial" w:cs="Arial"/>
                <w:i/>
                <w:iCs/>
              </w:rPr>
              <w:t>think</w:t>
            </w:r>
            <w:proofErr w:type="gramEnd"/>
            <w:r>
              <w:rPr>
                <w:rFonts w:ascii="Arial" w:eastAsia="Arial" w:hAnsi="Arial" w:cs="Arial"/>
                <w:i/>
                <w:iCs/>
              </w:rPr>
              <w:t xml:space="preserve"> aloud:</w:t>
            </w:r>
          </w:p>
          <w:p w14:paraId="044CEC2B" w14:textId="77777777" w:rsidR="00DF7004" w:rsidRDefault="00000000">
            <w:pPr>
              <w:numPr>
                <w:ilvl w:val="0"/>
                <w:numId w:val="9"/>
              </w:numPr>
              <w:spacing w:after="0"/>
              <w:rPr>
                <w:rFonts w:ascii="Arial" w:eastAsia="Arial" w:hAnsi="Arial" w:cs="Arial"/>
              </w:rPr>
            </w:pPr>
            <w:hyperlink r:id="rId27">
              <w:r>
                <w:rPr>
                  <w:rFonts w:ascii="Arial" w:eastAsia="Arial" w:hAnsi="Arial" w:cs="Arial"/>
                  <w:color w:val="467886"/>
                  <w:u w:val="single"/>
                </w:rPr>
                <w:t>Elementary Video</w:t>
              </w:r>
            </w:hyperlink>
            <w:r>
              <w:rPr>
                <w:rFonts w:ascii="Arial" w:eastAsia="Arial" w:hAnsi="Arial" w:cs="Arial"/>
              </w:rPr>
              <w:t xml:space="preserve"> (1 min.)</w:t>
            </w:r>
          </w:p>
          <w:p w14:paraId="160CE632" w14:textId="77777777" w:rsidR="00DF7004" w:rsidRDefault="00000000">
            <w:pPr>
              <w:numPr>
                <w:ilvl w:val="0"/>
                <w:numId w:val="9"/>
              </w:numPr>
              <w:spacing w:after="0"/>
              <w:rPr>
                <w:rFonts w:ascii="Arial" w:eastAsia="Arial" w:hAnsi="Arial" w:cs="Arial"/>
              </w:rPr>
            </w:pPr>
            <w:hyperlink r:id="rId28">
              <w:r>
                <w:rPr>
                  <w:rFonts w:ascii="Arial" w:eastAsia="Arial" w:hAnsi="Arial" w:cs="Arial"/>
                  <w:color w:val="467886"/>
                  <w:u w:val="single"/>
                </w:rPr>
                <w:t>Secondary Video</w:t>
              </w:r>
            </w:hyperlink>
            <w:r>
              <w:rPr>
                <w:rFonts w:ascii="Arial" w:eastAsia="Arial" w:hAnsi="Arial" w:cs="Arial"/>
              </w:rPr>
              <w:t>(1 min.)</w:t>
            </w:r>
          </w:p>
          <w:p w14:paraId="07E7C4F7" w14:textId="77777777" w:rsidR="00DF7004" w:rsidRDefault="00000000">
            <w:pPr>
              <w:numPr>
                <w:ilvl w:val="0"/>
                <w:numId w:val="9"/>
              </w:numPr>
              <w:spacing w:after="0"/>
              <w:rPr>
                <w:rFonts w:ascii="Arial" w:eastAsia="Arial" w:hAnsi="Arial" w:cs="Arial"/>
              </w:rPr>
            </w:pPr>
            <w:hyperlink r:id="rId29">
              <w:r>
                <w:rPr>
                  <w:rFonts w:ascii="Arial" w:eastAsia="Arial" w:hAnsi="Arial" w:cs="Arial"/>
                  <w:color w:val="467886"/>
                  <w:u w:val="single"/>
                </w:rPr>
                <w:t>Guided Practice</w:t>
              </w:r>
            </w:hyperlink>
            <w:r>
              <w:rPr>
                <w:rFonts w:ascii="Arial" w:eastAsia="Arial" w:hAnsi="Arial" w:cs="Arial"/>
              </w:rPr>
              <w:t xml:space="preserve"> (44 seconds)</w:t>
            </w:r>
          </w:p>
          <w:p w14:paraId="617BDF11"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evidence-based practices in mathematics: </w:t>
            </w:r>
          </w:p>
          <w:p w14:paraId="682976E0" w14:textId="77777777" w:rsidR="00DF7004" w:rsidRDefault="00000000">
            <w:pPr>
              <w:numPr>
                <w:ilvl w:val="0"/>
                <w:numId w:val="9"/>
              </w:numPr>
              <w:spacing w:after="0"/>
              <w:rPr>
                <w:rFonts w:ascii="Arial" w:eastAsia="Arial" w:hAnsi="Arial" w:cs="Arial"/>
              </w:rPr>
            </w:pPr>
            <w:hyperlink r:id="rId30" w:anchor="fpstate=ive&amp;vld=cid:49e125d6,vid:XSnlcEg0X7g,st:0">
              <w:r>
                <w:rPr>
                  <w:rFonts w:ascii="Arial" w:eastAsia="Arial" w:hAnsi="Arial" w:cs="Arial"/>
                  <w:color w:val="467886"/>
                  <w:u w:val="single"/>
                </w:rPr>
                <w:t>Visual Representations</w:t>
              </w:r>
            </w:hyperlink>
          </w:p>
          <w:p w14:paraId="19C25834" w14:textId="77777777" w:rsidR="00DF7004" w:rsidRDefault="00000000">
            <w:pPr>
              <w:numPr>
                <w:ilvl w:val="0"/>
                <w:numId w:val="9"/>
              </w:numPr>
              <w:spacing w:after="0"/>
              <w:rPr>
                <w:rFonts w:ascii="Arial" w:eastAsia="Arial" w:hAnsi="Arial" w:cs="Arial"/>
              </w:rPr>
            </w:pPr>
            <w:hyperlink r:id="rId31">
              <w:r>
                <w:rPr>
                  <w:rFonts w:ascii="Arial" w:eastAsia="Arial" w:hAnsi="Arial" w:cs="Arial"/>
                  <w:color w:val="467886"/>
                  <w:u w:val="single"/>
                </w:rPr>
                <w:t>Schema Based Instruction</w:t>
              </w:r>
            </w:hyperlink>
          </w:p>
          <w:p w14:paraId="4FBE7AC9" w14:textId="77777777" w:rsidR="00DF7004" w:rsidRDefault="00000000">
            <w:pPr>
              <w:numPr>
                <w:ilvl w:val="0"/>
                <w:numId w:val="9"/>
              </w:numPr>
              <w:spacing w:after="0"/>
              <w:rPr>
                <w:rFonts w:ascii="Arial" w:eastAsia="Arial" w:hAnsi="Arial" w:cs="Arial"/>
              </w:rPr>
            </w:pPr>
            <w:hyperlink r:id="rId32">
              <w:r>
                <w:rPr>
                  <w:rFonts w:ascii="Arial" w:eastAsia="Arial" w:hAnsi="Arial" w:cs="Arial"/>
                  <w:color w:val="467886"/>
                  <w:u w:val="single"/>
                </w:rPr>
                <w:t>Cognitive &amp; Meta-cognitive Strategies (HLP 14)</w:t>
              </w:r>
            </w:hyperlink>
          </w:p>
          <w:p w14:paraId="59795E30" w14:textId="77777777" w:rsidR="00DF7004" w:rsidRDefault="00000000">
            <w:pPr>
              <w:numPr>
                <w:ilvl w:val="0"/>
                <w:numId w:val="9"/>
              </w:numPr>
              <w:rPr>
                <w:rFonts w:ascii="Arial" w:eastAsia="Arial" w:hAnsi="Arial" w:cs="Arial"/>
              </w:rPr>
            </w:pPr>
            <w:hyperlink r:id="rId33">
              <w:r>
                <w:rPr>
                  <w:rFonts w:ascii="Arial" w:eastAsia="Arial" w:hAnsi="Arial" w:cs="Arial"/>
                  <w:color w:val="467886"/>
                  <w:u w:val="single"/>
                </w:rPr>
                <w:t>Cover Copy Compare Math facts</w:t>
              </w:r>
            </w:hyperlink>
          </w:p>
          <w:p w14:paraId="201F4A3B" w14:textId="77777777" w:rsidR="00DF7004" w:rsidRDefault="00DF7004">
            <w:pPr>
              <w:widowControl w:val="0"/>
              <w:pBdr>
                <w:top w:val="nil"/>
                <w:left w:val="nil"/>
                <w:bottom w:val="nil"/>
                <w:right w:val="nil"/>
                <w:between w:val="nil"/>
              </w:pBdr>
              <w:spacing w:after="0" w:line="240" w:lineRule="auto"/>
              <w:rPr>
                <w:rFonts w:ascii="Arial" w:eastAsia="Arial" w:hAnsi="Arial" w:cs="Arial"/>
              </w:rPr>
            </w:pPr>
          </w:p>
        </w:tc>
      </w:tr>
    </w:tbl>
    <w:p w14:paraId="2E446636" w14:textId="77777777" w:rsidR="00DF7004" w:rsidRDefault="00DF7004">
      <w:pPr>
        <w:spacing w:after="0" w:line="276" w:lineRule="auto"/>
        <w:rPr>
          <w:rFonts w:ascii="Arial" w:eastAsia="Arial" w:hAnsi="Arial" w:cs="Arial"/>
        </w:rPr>
      </w:pPr>
    </w:p>
    <w:p w14:paraId="1111FDA9" w14:textId="77777777" w:rsidR="00DF7004" w:rsidRDefault="00DF7004">
      <w:pPr>
        <w:spacing w:after="0" w:line="276" w:lineRule="auto"/>
        <w:rPr>
          <w:rFonts w:ascii="Arial" w:eastAsia="Arial" w:hAnsi="Arial" w:cs="Arial"/>
        </w:rPr>
      </w:pPr>
    </w:p>
    <w:p w14:paraId="7A3D0047" w14:textId="77777777" w:rsidR="00DF7004" w:rsidRDefault="00000000">
      <w:pPr>
        <w:pStyle w:val="Heading2"/>
        <w:rPr>
          <w:rFonts w:ascii="Arial" w:eastAsia="Arial" w:hAnsi="Arial" w:cs="Arial"/>
        </w:rPr>
      </w:pPr>
      <w:bookmarkStart w:id="0" w:name="_1k744rxcx8fa" w:colFirst="0" w:colLast="0"/>
      <w:bookmarkEnd w:id="0"/>
      <w:r>
        <w:rPr>
          <w:rFonts w:ascii="Arial" w:eastAsia="Arial" w:hAnsi="Arial" w:cs="Arial"/>
        </w:rPr>
        <w:t>Fluid Reasoning</w:t>
      </w:r>
    </w:p>
    <w:p w14:paraId="1140935D" w14:textId="77777777" w:rsidR="00DF7004" w:rsidRDefault="00000000">
      <w:pPr>
        <w:rPr>
          <w:rFonts w:ascii="Calibri" w:eastAsia="Calibri" w:hAnsi="Calibri" w:cs="Calibri"/>
        </w:rPr>
      </w:pPr>
      <w:r>
        <w:rPr>
          <w:rFonts w:ascii="Arial" w:eastAsia="Arial" w:hAnsi="Arial" w:cs="Arial"/>
        </w:rPr>
        <w:t>Fluid Reasoning is the cognitive ability to logically think about and solve new problems without prior knowledge.  The brain adapts and reasons through new problems through pattern recognition and flexible thinking.  Students who are labeled as gifted and talented who have IQ scores 130 or above have strong fluid reasoning abilities. Students who struggle with fluid reasoning often have literal and rigid thinking, which makes it harder to see relationships, transfer skills, or apply learning in new situations. They often struggle with abstract thinking and benefit from concrete examples and visual demonstrations that make abstract concepts more tangible</w:t>
      </w:r>
      <w:r>
        <w:rPr>
          <w:rFonts w:ascii="Calibri" w:eastAsia="Calibri" w:hAnsi="Calibri" w:cs="Calibri"/>
        </w:rPr>
        <w:t xml:space="preserve">. </w:t>
      </w:r>
    </w:p>
    <w:p w14:paraId="75621C17" w14:textId="77777777" w:rsidR="00DF7004" w:rsidRDefault="00000000">
      <w:pPr>
        <w:spacing w:after="0" w:line="276" w:lineRule="auto"/>
        <w:rPr>
          <w:rFonts w:ascii="Arial" w:eastAsia="Arial" w:hAnsi="Arial" w:cs="Arial"/>
        </w:rPr>
      </w:pPr>
      <w:r>
        <w:rPr>
          <w:rFonts w:ascii="Arial" w:eastAsia="Arial" w:hAnsi="Arial" w:cs="Arial"/>
        </w:rPr>
        <w:t xml:space="preserve">A student with limited fluid reasoning may have difficulties: </w:t>
      </w:r>
    </w:p>
    <w:p w14:paraId="4FDC9F3B" w14:textId="77777777" w:rsidR="00DF7004" w:rsidRDefault="00000000">
      <w:pPr>
        <w:numPr>
          <w:ilvl w:val="0"/>
          <w:numId w:val="2"/>
        </w:numPr>
        <w:spacing w:after="0"/>
        <w:rPr>
          <w:rFonts w:ascii="Arial" w:eastAsia="Arial" w:hAnsi="Arial" w:cs="Arial"/>
        </w:rPr>
      </w:pPr>
      <w:r>
        <w:rPr>
          <w:rFonts w:ascii="Arial" w:eastAsia="Arial" w:hAnsi="Arial" w:cs="Arial"/>
        </w:rPr>
        <w:t xml:space="preserve">Relating prior knowledge with new knowledge. </w:t>
      </w:r>
    </w:p>
    <w:p w14:paraId="5DD58475" w14:textId="77777777" w:rsidR="00DF7004" w:rsidRDefault="00000000">
      <w:pPr>
        <w:numPr>
          <w:ilvl w:val="0"/>
          <w:numId w:val="2"/>
        </w:numPr>
        <w:spacing w:after="0"/>
        <w:rPr>
          <w:rFonts w:ascii="Arial" w:eastAsia="Arial" w:hAnsi="Arial" w:cs="Arial"/>
        </w:rPr>
      </w:pPr>
      <w:r>
        <w:rPr>
          <w:rFonts w:ascii="Arial" w:eastAsia="Arial" w:hAnsi="Arial" w:cs="Arial"/>
        </w:rPr>
        <w:t xml:space="preserve">Understanding how new concepts and skills relate with each other. </w:t>
      </w:r>
    </w:p>
    <w:p w14:paraId="6347572A" w14:textId="77777777" w:rsidR="00DF7004" w:rsidRDefault="00000000">
      <w:pPr>
        <w:numPr>
          <w:ilvl w:val="0"/>
          <w:numId w:val="2"/>
        </w:numPr>
        <w:spacing w:after="0"/>
        <w:rPr>
          <w:rFonts w:ascii="Arial" w:eastAsia="Arial" w:hAnsi="Arial" w:cs="Arial"/>
        </w:rPr>
      </w:pPr>
      <w:r>
        <w:rPr>
          <w:rFonts w:ascii="Arial" w:eastAsia="Arial" w:hAnsi="Arial" w:cs="Arial"/>
        </w:rPr>
        <w:t>Seeing the big picture.</w:t>
      </w:r>
    </w:p>
    <w:p w14:paraId="42E7DE38" w14:textId="77777777" w:rsidR="00DF7004" w:rsidRDefault="00000000">
      <w:pPr>
        <w:numPr>
          <w:ilvl w:val="0"/>
          <w:numId w:val="2"/>
        </w:numPr>
        <w:spacing w:after="0"/>
        <w:rPr>
          <w:rFonts w:ascii="Arial" w:eastAsia="Arial" w:hAnsi="Arial" w:cs="Arial"/>
        </w:rPr>
      </w:pPr>
      <w:r>
        <w:rPr>
          <w:rFonts w:ascii="Arial" w:eastAsia="Arial" w:hAnsi="Arial" w:cs="Arial"/>
        </w:rPr>
        <w:t>Understanding the main idea when reading.</w:t>
      </w:r>
    </w:p>
    <w:p w14:paraId="5444DCC4" w14:textId="77777777" w:rsidR="00DF7004" w:rsidRDefault="00000000">
      <w:pPr>
        <w:numPr>
          <w:ilvl w:val="0"/>
          <w:numId w:val="2"/>
        </w:numPr>
        <w:spacing w:after="0"/>
        <w:rPr>
          <w:rFonts w:ascii="Arial" w:eastAsia="Arial" w:hAnsi="Arial" w:cs="Arial"/>
        </w:rPr>
      </w:pPr>
      <w:r>
        <w:rPr>
          <w:rFonts w:ascii="Arial" w:eastAsia="Arial" w:hAnsi="Arial" w:cs="Arial"/>
        </w:rPr>
        <w:t xml:space="preserve">Using predictive and inferential skills when reading. </w:t>
      </w:r>
    </w:p>
    <w:p w14:paraId="70D61D8C" w14:textId="77777777" w:rsidR="00DF7004" w:rsidRDefault="00000000">
      <w:pPr>
        <w:numPr>
          <w:ilvl w:val="0"/>
          <w:numId w:val="2"/>
        </w:numPr>
        <w:spacing w:after="0"/>
        <w:rPr>
          <w:rFonts w:ascii="Arial" w:eastAsia="Arial" w:hAnsi="Arial" w:cs="Arial"/>
        </w:rPr>
      </w:pPr>
      <w:r>
        <w:rPr>
          <w:rFonts w:ascii="Arial" w:eastAsia="Arial" w:hAnsi="Arial" w:cs="Arial"/>
        </w:rPr>
        <w:t xml:space="preserve">Understanding the author’s purpose for writing and perspective. </w:t>
      </w:r>
    </w:p>
    <w:p w14:paraId="61387599" w14:textId="77777777" w:rsidR="00DF7004" w:rsidRDefault="00000000">
      <w:pPr>
        <w:numPr>
          <w:ilvl w:val="0"/>
          <w:numId w:val="2"/>
        </w:numPr>
        <w:spacing w:after="0"/>
        <w:rPr>
          <w:rFonts w:ascii="Arial" w:eastAsia="Arial" w:hAnsi="Arial" w:cs="Arial"/>
        </w:rPr>
      </w:pPr>
      <w:r>
        <w:rPr>
          <w:rFonts w:ascii="Arial" w:eastAsia="Arial" w:hAnsi="Arial" w:cs="Arial"/>
        </w:rPr>
        <w:t>Understanding sarcasm, figurative speech, and subtle language.</w:t>
      </w:r>
    </w:p>
    <w:p w14:paraId="4E046498" w14:textId="77777777" w:rsidR="00DF7004" w:rsidRDefault="00000000">
      <w:pPr>
        <w:numPr>
          <w:ilvl w:val="0"/>
          <w:numId w:val="2"/>
        </w:numPr>
        <w:spacing w:after="0"/>
        <w:rPr>
          <w:rFonts w:ascii="Arial" w:eastAsia="Arial" w:hAnsi="Arial" w:cs="Arial"/>
        </w:rPr>
      </w:pPr>
      <w:r>
        <w:rPr>
          <w:rFonts w:ascii="Arial" w:eastAsia="Arial" w:hAnsi="Arial" w:cs="Arial"/>
        </w:rPr>
        <w:t xml:space="preserve">Identifying the purpose of writing and main idea. </w:t>
      </w:r>
    </w:p>
    <w:p w14:paraId="1993F848" w14:textId="77777777" w:rsidR="00DF7004" w:rsidRDefault="00000000">
      <w:pPr>
        <w:numPr>
          <w:ilvl w:val="0"/>
          <w:numId w:val="2"/>
        </w:numPr>
        <w:spacing w:after="0"/>
        <w:rPr>
          <w:rFonts w:ascii="Arial" w:eastAsia="Arial" w:hAnsi="Arial" w:cs="Arial"/>
        </w:rPr>
      </w:pPr>
      <w:r>
        <w:rPr>
          <w:rFonts w:ascii="Arial" w:eastAsia="Arial" w:hAnsi="Arial" w:cs="Arial"/>
        </w:rPr>
        <w:t xml:space="preserve">Organizing thoughts and notes to write a cohesive essay. </w:t>
      </w:r>
    </w:p>
    <w:p w14:paraId="5CA8AC8F" w14:textId="77777777" w:rsidR="00DF7004" w:rsidRDefault="00000000">
      <w:pPr>
        <w:numPr>
          <w:ilvl w:val="0"/>
          <w:numId w:val="2"/>
        </w:numPr>
        <w:spacing w:after="0"/>
        <w:rPr>
          <w:rFonts w:ascii="Arial" w:eastAsia="Arial" w:hAnsi="Arial" w:cs="Arial"/>
        </w:rPr>
      </w:pPr>
      <w:r>
        <w:rPr>
          <w:rFonts w:ascii="Arial" w:eastAsia="Arial" w:hAnsi="Arial" w:cs="Arial"/>
        </w:rPr>
        <w:t xml:space="preserve">Understanding counterarguments and others’ perspectives. </w:t>
      </w:r>
    </w:p>
    <w:p w14:paraId="4DF0D1F3" w14:textId="77777777" w:rsidR="00DF7004" w:rsidRDefault="00000000">
      <w:pPr>
        <w:numPr>
          <w:ilvl w:val="0"/>
          <w:numId w:val="2"/>
        </w:numPr>
        <w:spacing w:after="0"/>
        <w:rPr>
          <w:rFonts w:ascii="Arial" w:eastAsia="Arial" w:hAnsi="Arial" w:cs="Arial"/>
        </w:rPr>
      </w:pPr>
      <w:r>
        <w:rPr>
          <w:rFonts w:ascii="Arial" w:eastAsia="Arial" w:hAnsi="Arial" w:cs="Arial"/>
        </w:rPr>
        <w:t xml:space="preserve">Number sense and representing problems. </w:t>
      </w:r>
    </w:p>
    <w:p w14:paraId="2AB3359D" w14:textId="77777777" w:rsidR="00DF7004" w:rsidRDefault="00000000">
      <w:pPr>
        <w:numPr>
          <w:ilvl w:val="0"/>
          <w:numId w:val="2"/>
        </w:numPr>
        <w:spacing w:after="0"/>
        <w:rPr>
          <w:rFonts w:ascii="Arial" w:eastAsia="Arial" w:hAnsi="Arial" w:cs="Arial"/>
        </w:rPr>
      </w:pPr>
      <w:r>
        <w:rPr>
          <w:rFonts w:ascii="Arial" w:eastAsia="Arial" w:hAnsi="Arial" w:cs="Arial"/>
        </w:rPr>
        <w:t xml:space="preserve">Applying math skills. </w:t>
      </w:r>
    </w:p>
    <w:p w14:paraId="381C95D0" w14:textId="77777777" w:rsidR="00DF7004" w:rsidRDefault="00000000">
      <w:pPr>
        <w:numPr>
          <w:ilvl w:val="0"/>
          <w:numId w:val="2"/>
        </w:numPr>
        <w:spacing w:after="0"/>
        <w:rPr>
          <w:rFonts w:ascii="Arial" w:eastAsia="Arial" w:hAnsi="Arial" w:cs="Arial"/>
        </w:rPr>
      </w:pPr>
      <w:r>
        <w:rPr>
          <w:rFonts w:ascii="Arial" w:eastAsia="Arial" w:hAnsi="Arial" w:cs="Arial"/>
        </w:rPr>
        <w:t xml:space="preserve">Understanding word problems.  </w:t>
      </w:r>
    </w:p>
    <w:p w14:paraId="3BAC14DE" w14:textId="77777777" w:rsidR="00DF7004" w:rsidRDefault="00000000">
      <w:pPr>
        <w:numPr>
          <w:ilvl w:val="0"/>
          <w:numId w:val="2"/>
        </w:numPr>
        <w:rPr>
          <w:rFonts w:ascii="Arial" w:eastAsia="Arial" w:hAnsi="Arial" w:cs="Arial"/>
        </w:rPr>
      </w:pPr>
      <w:r>
        <w:rPr>
          <w:rFonts w:ascii="Arial" w:eastAsia="Arial" w:hAnsi="Arial" w:cs="Arial"/>
        </w:rPr>
        <w:t xml:space="preserve">Solving everyday life problems, especially when things do not go as planned.  </w:t>
      </w:r>
    </w:p>
    <w:p w14:paraId="53A96D5A" w14:textId="77777777" w:rsidR="00DF7004" w:rsidRDefault="00000000">
      <w:pPr>
        <w:rPr>
          <w:rFonts w:ascii="Arial" w:eastAsia="Arial" w:hAnsi="Arial" w:cs="Arial"/>
          <w:b/>
          <w:bCs/>
        </w:rPr>
      </w:pPr>
      <w:r>
        <w:rPr>
          <w:rFonts w:ascii="Arial" w:eastAsia="Arial" w:hAnsi="Arial" w:cs="Arial"/>
          <w:b/>
          <w:bCs/>
        </w:rPr>
        <w:t>Key Strategies</w:t>
      </w:r>
    </w:p>
    <w:p w14:paraId="25D4F455" w14:textId="77777777" w:rsidR="00DF7004" w:rsidRDefault="00000000">
      <w:pPr>
        <w:rPr>
          <w:rFonts w:ascii="Arial" w:eastAsia="Arial" w:hAnsi="Arial" w:cs="Arial"/>
        </w:rPr>
      </w:pPr>
      <w:r>
        <w:rPr>
          <w:rFonts w:ascii="Arial" w:eastAsia="Arial" w:hAnsi="Arial" w:cs="Arial"/>
        </w:rPr>
        <w:t xml:space="preserve"> Effective instruction combines a structured learning environment with active engagement and clear, concrete directions. Teachers reduce cognitive load by focusing on essential skills, breaking content </w:t>
      </w:r>
      <w:r>
        <w:rPr>
          <w:rFonts w:ascii="Arial" w:eastAsia="Arial" w:hAnsi="Arial" w:cs="Arial"/>
        </w:rPr>
        <w:lastRenderedPageBreak/>
        <w:t>into manageable steps, sequencing lessons logically, and connecting prior knowledge through pre-taught vocabulary. Using explicit instruction with think-</w:t>
      </w:r>
      <w:proofErr w:type="spellStart"/>
      <w:r>
        <w:rPr>
          <w:rFonts w:ascii="Arial" w:eastAsia="Arial" w:hAnsi="Arial" w:cs="Arial"/>
        </w:rPr>
        <w:t>alouds</w:t>
      </w:r>
      <w:proofErr w:type="spellEnd"/>
      <w:r>
        <w:rPr>
          <w:rFonts w:ascii="Arial" w:eastAsia="Arial" w:hAnsi="Arial" w:cs="Arial"/>
        </w:rPr>
        <w:t>, guided practice, and supports like graphic organizers, guided notes, and manipulatives. Teaching cognitive and metacognitive strategies, including self-monitoring with checklists, and schema-based Instruction, supports retention and problem-solving. Open-ended questioning, flexible grouping, and reciprocal teaching deepen thinking, while real-world applications reinforce meaningful learning.</w:t>
      </w:r>
    </w:p>
    <w:p w14:paraId="75AE2429" w14:textId="77777777" w:rsidR="00DF7004" w:rsidRDefault="00DF7004">
      <w:pPr>
        <w:spacing w:after="0" w:line="276" w:lineRule="auto"/>
        <w:rPr>
          <w:rFonts w:ascii="Arial" w:eastAsia="Arial" w:hAnsi="Arial" w:cs="Arial"/>
        </w:rPr>
      </w:pP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12E1448C" w14:textId="77777777">
        <w:tc>
          <w:tcPr>
            <w:tcW w:w="2565" w:type="dxa"/>
            <w:shd w:val="clear" w:color="auto" w:fill="D9EAD3"/>
            <w:tcMar>
              <w:top w:w="100" w:type="dxa"/>
              <w:left w:w="100" w:type="dxa"/>
              <w:bottom w:w="100" w:type="dxa"/>
              <w:right w:w="100" w:type="dxa"/>
            </w:tcMar>
          </w:tcPr>
          <w:p w14:paraId="34AE3D72"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Strategies</w:t>
            </w:r>
          </w:p>
          <w:p w14:paraId="1B77FE55" w14:textId="77777777" w:rsidR="00DF7004" w:rsidRDefault="00DF7004">
            <w:pPr>
              <w:spacing w:after="0" w:line="240" w:lineRule="auto"/>
              <w:jc w:val="center"/>
              <w:rPr>
                <w:rFonts w:ascii="Arial" w:eastAsia="Arial" w:hAnsi="Arial" w:cs="Arial"/>
                <w:b/>
                <w:bCs/>
              </w:rPr>
            </w:pPr>
          </w:p>
        </w:tc>
        <w:tc>
          <w:tcPr>
            <w:tcW w:w="8235" w:type="dxa"/>
            <w:tcMar>
              <w:top w:w="100" w:type="dxa"/>
              <w:left w:w="100" w:type="dxa"/>
              <w:bottom w:w="100" w:type="dxa"/>
              <w:right w:w="100" w:type="dxa"/>
            </w:tcMar>
          </w:tcPr>
          <w:p w14:paraId="6564B408" w14:textId="77777777" w:rsidR="00DF7004" w:rsidRDefault="00000000">
            <w:pPr>
              <w:numPr>
                <w:ilvl w:val="0"/>
                <w:numId w:val="7"/>
              </w:numPr>
              <w:spacing w:after="0"/>
              <w:rPr>
                <w:rFonts w:ascii="Arial" w:eastAsia="Arial" w:hAnsi="Arial" w:cs="Arial"/>
              </w:rPr>
            </w:pPr>
            <w:r>
              <w:rPr>
                <w:rFonts w:ascii="Arial" w:eastAsia="Arial" w:hAnsi="Arial" w:cs="Arial"/>
              </w:rPr>
              <w:t>Establish a consistent, organized and responsive learning environment (</w:t>
            </w:r>
            <w:hyperlink r:id="rId34">
              <w:r>
                <w:rPr>
                  <w:rFonts w:ascii="Arial" w:eastAsia="Arial" w:hAnsi="Arial" w:cs="Arial"/>
                  <w:color w:val="467886"/>
                  <w:u w:val="single"/>
                </w:rPr>
                <w:t>HLP 7</w:t>
              </w:r>
            </w:hyperlink>
            <w:r>
              <w:rPr>
                <w:rFonts w:ascii="Arial" w:eastAsia="Arial" w:hAnsi="Arial" w:cs="Arial"/>
              </w:rPr>
              <w:t xml:space="preserve">). </w:t>
            </w:r>
          </w:p>
          <w:p w14:paraId="635B76BD" w14:textId="77777777" w:rsidR="00DF7004" w:rsidRDefault="00000000">
            <w:pPr>
              <w:numPr>
                <w:ilvl w:val="0"/>
                <w:numId w:val="7"/>
              </w:numPr>
              <w:spacing w:after="0"/>
              <w:rPr>
                <w:rFonts w:ascii="Arial" w:eastAsia="Arial" w:hAnsi="Arial" w:cs="Arial"/>
              </w:rPr>
            </w:pPr>
            <w:r>
              <w:rPr>
                <w:rFonts w:ascii="Arial" w:eastAsia="Arial" w:hAnsi="Arial" w:cs="Arial"/>
              </w:rPr>
              <w:t>Focus on essential skills and concepts, and related essential prerequisite skills (</w:t>
            </w:r>
            <w:hyperlink r:id="rId35">
              <w:r>
                <w:rPr>
                  <w:rFonts w:ascii="Arial" w:eastAsia="Arial" w:hAnsi="Arial" w:cs="Arial"/>
                  <w:color w:val="467886"/>
                  <w:u w:val="single"/>
                </w:rPr>
                <w:t>HLP 12</w:t>
              </w:r>
            </w:hyperlink>
            <w:r>
              <w:rPr>
                <w:rFonts w:ascii="Arial" w:eastAsia="Arial" w:hAnsi="Arial" w:cs="Arial"/>
              </w:rPr>
              <w:t xml:space="preserve"> &amp; </w:t>
            </w:r>
            <w:hyperlink r:id="rId36">
              <w:r>
                <w:rPr>
                  <w:rFonts w:ascii="Arial" w:eastAsia="Arial" w:hAnsi="Arial" w:cs="Arial"/>
                  <w:color w:val="467886"/>
                  <w:u w:val="single"/>
                </w:rPr>
                <w:t>HLP 16</w:t>
              </w:r>
            </w:hyperlink>
            <w:proofErr w:type="gramStart"/>
            <w:r>
              <w:rPr>
                <w:rFonts w:ascii="Arial" w:eastAsia="Arial" w:hAnsi="Arial" w:cs="Arial"/>
              </w:rPr>
              <w:t>)..</w:t>
            </w:r>
            <w:proofErr w:type="gramEnd"/>
            <w:r>
              <w:rPr>
                <w:rFonts w:ascii="Arial" w:eastAsia="Arial" w:hAnsi="Arial" w:cs="Arial"/>
              </w:rPr>
              <w:t xml:space="preserve"> </w:t>
            </w:r>
          </w:p>
          <w:p w14:paraId="46E716B6" w14:textId="77777777" w:rsidR="00DF7004" w:rsidRDefault="00000000">
            <w:pPr>
              <w:numPr>
                <w:ilvl w:val="0"/>
                <w:numId w:val="7"/>
              </w:numPr>
              <w:spacing w:after="0"/>
              <w:rPr>
                <w:rFonts w:ascii="Arial" w:eastAsia="Arial" w:hAnsi="Arial" w:cs="Arial"/>
              </w:rPr>
            </w:pPr>
            <w:r>
              <w:rPr>
                <w:rFonts w:ascii="Arial" w:eastAsia="Arial" w:hAnsi="Arial" w:cs="Arial"/>
              </w:rPr>
              <w:t xml:space="preserve">Task </w:t>
            </w:r>
            <w:proofErr w:type="gramStart"/>
            <w:r>
              <w:rPr>
                <w:rFonts w:ascii="Arial" w:eastAsia="Arial" w:hAnsi="Arial" w:cs="Arial"/>
              </w:rPr>
              <w:t>analyze</w:t>
            </w:r>
            <w:proofErr w:type="gramEnd"/>
            <w:r>
              <w:rPr>
                <w:rFonts w:ascii="Arial" w:eastAsia="Arial" w:hAnsi="Arial" w:cs="Arial"/>
              </w:rPr>
              <w:t xml:space="preserve"> new information and skills into smaller lesson chunks (</w:t>
            </w:r>
            <w:hyperlink r:id="rId37">
              <w:r>
                <w:rPr>
                  <w:rFonts w:ascii="Arial" w:eastAsia="Arial" w:hAnsi="Arial" w:cs="Arial"/>
                  <w:color w:val="467886"/>
                  <w:u w:val="single"/>
                </w:rPr>
                <w:t>HLP 12</w:t>
              </w:r>
            </w:hyperlink>
            <w:r>
              <w:rPr>
                <w:rFonts w:ascii="Arial" w:eastAsia="Arial" w:hAnsi="Arial" w:cs="Arial"/>
              </w:rPr>
              <w:t xml:space="preserve"> &amp; </w:t>
            </w:r>
            <w:hyperlink r:id="rId38">
              <w:r>
                <w:rPr>
                  <w:rFonts w:ascii="Arial" w:eastAsia="Arial" w:hAnsi="Arial" w:cs="Arial"/>
                  <w:color w:val="467886"/>
                  <w:u w:val="single"/>
                </w:rPr>
                <w:t>HLP 16</w:t>
              </w:r>
            </w:hyperlink>
            <w:r>
              <w:rPr>
                <w:rFonts w:ascii="Arial" w:eastAsia="Arial" w:hAnsi="Arial" w:cs="Arial"/>
              </w:rPr>
              <w:t xml:space="preserve">). </w:t>
            </w:r>
          </w:p>
          <w:p w14:paraId="2A5F2D18" w14:textId="77777777" w:rsidR="00DF7004" w:rsidRDefault="00000000">
            <w:pPr>
              <w:numPr>
                <w:ilvl w:val="0"/>
                <w:numId w:val="7"/>
              </w:numPr>
              <w:spacing w:after="0"/>
              <w:rPr>
                <w:rFonts w:ascii="Arial" w:eastAsia="Arial" w:hAnsi="Arial" w:cs="Arial"/>
              </w:rPr>
            </w:pPr>
            <w:r>
              <w:rPr>
                <w:rFonts w:ascii="Arial" w:eastAsia="Arial" w:hAnsi="Arial" w:cs="Arial"/>
              </w:rPr>
              <w:t>Logically sequence lessons from easiest to most complex skill.</w:t>
            </w:r>
          </w:p>
          <w:p w14:paraId="2051B78E" w14:textId="77777777" w:rsidR="00DF7004" w:rsidRDefault="00000000">
            <w:pPr>
              <w:numPr>
                <w:ilvl w:val="0"/>
                <w:numId w:val="7"/>
              </w:numPr>
              <w:spacing w:after="0"/>
              <w:rPr>
                <w:rFonts w:ascii="Arial" w:eastAsia="Arial" w:hAnsi="Arial" w:cs="Arial"/>
              </w:rPr>
            </w:pPr>
            <w:r>
              <w:rPr>
                <w:rFonts w:ascii="Arial" w:eastAsia="Arial" w:hAnsi="Arial" w:cs="Arial"/>
              </w:rPr>
              <w:t xml:space="preserve">Identify the </w:t>
            </w:r>
            <w:hyperlink r:id="rId39">
              <w:r>
                <w:rPr>
                  <w:rFonts w:ascii="Arial" w:eastAsia="Arial" w:hAnsi="Arial" w:cs="Arial"/>
                  <w:color w:val="467886"/>
                  <w:u w:val="single"/>
                </w:rPr>
                <w:t>learning target</w:t>
              </w:r>
            </w:hyperlink>
            <w:r>
              <w:rPr>
                <w:rFonts w:ascii="Arial" w:eastAsia="Arial" w:hAnsi="Arial" w:cs="Arial"/>
              </w:rPr>
              <w:t xml:space="preserve"> and rationale for learning.  </w:t>
            </w:r>
          </w:p>
          <w:p w14:paraId="79FB8126" w14:textId="77777777" w:rsidR="00DF7004" w:rsidRDefault="00000000">
            <w:pPr>
              <w:numPr>
                <w:ilvl w:val="0"/>
                <w:numId w:val="7"/>
              </w:numPr>
              <w:spacing w:after="0"/>
              <w:rPr>
                <w:rFonts w:ascii="Arial" w:eastAsia="Arial" w:hAnsi="Arial" w:cs="Arial"/>
              </w:rPr>
            </w:pPr>
            <w:r>
              <w:rPr>
                <w:rFonts w:ascii="Arial" w:eastAsia="Arial" w:hAnsi="Arial" w:cs="Arial"/>
              </w:rPr>
              <w:t>Discuss learning target.</w:t>
            </w:r>
          </w:p>
          <w:p w14:paraId="40968258" w14:textId="77777777" w:rsidR="00DF7004" w:rsidRDefault="00000000">
            <w:pPr>
              <w:numPr>
                <w:ilvl w:val="0"/>
                <w:numId w:val="7"/>
              </w:numPr>
              <w:spacing w:after="0"/>
              <w:rPr>
                <w:rFonts w:ascii="Arial" w:eastAsia="Arial" w:hAnsi="Arial" w:cs="Arial"/>
              </w:rPr>
            </w:pPr>
            <w:r>
              <w:rPr>
                <w:rFonts w:ascii="Arial" w:eastAsia="Arial" w:hAnsi="Arial" w:cs="Arial"/>
              </w:rPr>
              <w:t>Give time to review previously learned skills.</w:t>
            </w:r>
          </w:p>
          <w:p w14:paraId="69134767" w14:textId="77777777" w:rsidR="00DF7004" w:rsidRDefault="00000000">
            <w:pPr>
              <w:numPr>
                <w:ilvl w:val="0"/>
                <w:numId w:val="7"/>
              </w:numPr>
              <w:spacing w:after="0"/>
              <w:rPr>
                <w:rFonts w:ascii="Arial" w:eastAsia="Arial" w:hAnsi="Arial" w:cs="Arial"/>
              </w:rPr>
            </w:pPr>
            <w:r>
              <w:rPr>
                <w:rFonts w:ascii="Arial" w:eastAsia="Arial" w:hAnsi="Arial" w:cs="Arial"/>
              </w:rPr>
              <w:t>Use guided notes (</w:t>
            </w:r>
            <w:hyperlink r:id="rId40">
              <w:r>
                <w:rPr>
                  <w:rFonts w:ascii="Arial" w:eastAsia="Arial" w:hAnsi="Arial" w:cs="Arial"/>
                  <w:color w:val="467886"/>
                  <w:u w:val="single"/>
                </w:rPr>
                <w:t>HLP 13</w:t>
              </w:r>
            </w:hyperlink>
            <w:r>
              <w:rPr>
                <w:rFonts w:ascii="Arial" w:eastAsia="Arial" w:hAnsi="Arial" w:cs="Arial"/>
              </w:rPr>
              <w:t xml:space="preserve">) &amp; visuals. </w:t>
            </w:r>
          </w:p>
          <w:p w14:paraId="23A727AA" w14:textId="77777777" w:rsidR="00DF7004" w:rsidRDefault="00000000">
            <w:pPr>
              <w:numPr>
                <w:ilvl w:val="0"/>
                <w:numId w:val="7"/>
              </w:numPr>
              <w:spacing w:after="0"/>
              <w:rPr>
                <w:rFonts w:ascii="Arial" w:eastAsia="Arial" w:hAnsi="Arial" w:cs="Arial"/>
              </w:rPr>
            </w:pPr>
            <w:r>
              <w:rPr>
                <w:rFonts w:ascii="Arial" w:eastAsia="Arial" w:hAnsi="Arial" w:cs="Arial"/>
              </w:rPr>
              <w:t>Teach with explicit instruction (</w:t>
            </w:r>
            <w:hyperlink r:id="rId41">
              <w:r>
                <w:rPr>
                  <w:rFonts w:ascii="Arial" w:eastAsia="Arial" w:hAnsi="Arial" w:cs="Arial"/>
                  <w:color w:val="467886"/>
                  <w:u w:val="single"/>
                </w:rPr>
                <w:t>HLP 16</w:t>
              </w:r>
            </w:hyperlink>
            <w:r>
              <w:rPr>
                <w:rFonts w:ascii="Arial" w:eastAsia="Arial" w:hAnsi="Arial" w:cs="Arial"/>
              </w:rPr>
              <w:t xml:space="preserve">), using teacher modeling and demonstration with </w:t>
            </w:r>
            <w:hyperlink r:id="rId42">
              <w:r>
                <w:rPr>
                  <w:rFonts w:ascii="Arial" w:eastAsia="Arial" w:hAnsi="Arial" w:cs="Arial"/>
                  <w:i/>
                  <w:iCs/>
                  <w:color w:val="467886"/>
                  <w:u w:val="single"/>
                </w:rPr>
                <w:t>teacher think aloud</w:t>
              </w:r>
            </w:hyperlink>
            <w:hyperlink r:id="rId43">
              <w:r>
                <w:rPr>
                  <w:rFonts w:ascii="Arial" w:eastAsia="Arial" w:hAnsi="Arial" w:cs="Arial"/>
                  <w:color w:val="467886"/>
                  <w:u w:val="single"/>
                </w:rPr>
                <w:t>.</w:t>
              </w:r>
            </w:hyperlink>
          </w:p>
          <w:p w14:paraId="5EA97827" w14:textId="77777777" w:rsidR="00DF7004" w:rsidRDefault="00000000">
            <w:pPr>
              <w:numPr>
                <w:ilvl w:val="0"/>
                <w:numId w:val="7"/>
              </w:numPr>
              <w:spacing w:after="0"/>
              <w:rPr>
                <w:rFonts w:ascii="Arial" w:eastAsia="Arial" w:hAnsi="Arial" w:cs="Arial"/>
              </w:rPr>
            </w:pPr>
            <w:r>
              <w:rPr>
                <w:rFonts w:ascii="Arial" w:eastAsia="Arial" w:hAnsi="Arial" w:cs="Arial"/>
              </w:rPr>
              <w:t>Explicitly teach and use graphic organizers (</w:t>
            </w:r>
            <w:hyperlink r:id="rId44">
              <w:r>
                <w:rPr>
                  <w:rFonts w:ascii="Arial" w:eastAsia="Arial" w:hAnsi="Arial" w:cs="Arial"/>
                  <w:color w:val="467886"/>
                  <w:u w:val="single"/>
                </w:rPr>
                <w:t>HLP 15</w:t>
              </w:r>
            </w:hyperlink>
            <w:r>
              <w:rPr>
                <w:rFonts w:ascii="Arial" w:eastAsia="Arial" w:hAnsi="Arial" w:cs="Arial"/>
              </w:rPr>
              <w:t xml:space="preserve">). </w:t>
            </w:r>
          </w:p>
          <w:p w14:paraId="26735061" w14:textId="77777777" w:rsidR="00DF7004" w:rsidRDefault="00000000">
            <w:pPr>
              <w:numPr>
                <w:ilvl w:val="0"/>
                <w:numId w:val="7"/>
              </w:numPr>
              <w:spacing w:after="0"/>
              <w:rPr>
                <w:rFonts w:ascii="Arial" w:eastAsia="Arial" w:hAnsi="Arial" w:cs="Arial"/>
              </w:rPr>
            </w:pPr>
            <w:r>
              <w:rPr>
                <w:rFonts w:ascii="Arial" w:eastAsia="Arial" w:hAnsi="Arial" w:cs="Arial"/>
              </w:rPr>
              <w:t>Explicitly teach cognitive &amp; meta-cognitive strategies with mnemonics and self-monitoring checklists (</w:t>
            </w:r>
            <w:hyperlink r:id="rId45">
              <w:r>
                <w:rPr>
                  <w:rFonts w:ascii="Arial" w:eastAsia="Arial" w:hAnsi="Arial" w:cs="Arial"/>
                  <w:color w:val="467886"/>
                  <w:u w:val="single"/>
                </w:rPr>
                <w:t>HLP 14</w:t>
              </w:r>
            </w:hyperlink>
            <w:r>
              <w:rPr>
                <w:rFonts w:ascii="Arial" w:eastAsia="Arial" w:hAnsi="Arial" w:cs="Arial"/>
              </w:rPr>
              <w:t xml:space="preserve">).  </w:t>
            </w:r>
          </w:p>
          <w:p w14:paraId="30DF5568" w14:textId="77777777" w:rsidR="00DF7004" w:rsidRDefault="00000000">
            <w:pPr>
              <w:numPr>
                <w:ilvl w:val="0"/>
                <w:numId w:val="7"/>
              </w:numPr>
              <w:spacing w:after="0"/>
              <w:rPr>
                <w:rFonts w:ascii="Arial" w:eastAsia="Arial" w:hAnsi="Arial" w:cs="Arial"/>
              </w:rPr>
            </w:pPr>
            <w:r>
              <w:rPr>
                <w:rFonts w:ascii="Arial" w:eastAsia="Arial" w:hAnsi="Arial" w:cs="Arial"/>
              </w:rPr>
              <w:t xml:space="preserve">Ask questions throughout all phases of instruction, especially why and how questions so that students explain their thinking. </w:t>
            </w:r>
          </w:p>
          <w:p w14:paraId="02DC4B28" w14:textId="77777777" w:rsidR="00DF7004" w:rsidRDefault="00000000">
            <w:pPr>
              <w:numPr>
                <w:ilvl w:val="0"/>
                <w:numId w:val="7"/>
              </w:numPr>
              <w:spacing w:after="0"/>
              <w:rPr>
                <w:rFonts w:ascii="Arial" w:eastAsia="Arial" w:hAnsi="Arial" w:cs="Arial"/>
              </w:rPr>
            </w:pPr>
            <w:r>
              <w:rPr>
                <w:rFonts w:ascii="Arial" w:eastAsia="Arial" w:hAnsi="Arial" w:cs="Arial"/>
              </w:rPr>
              <w:t xml:space="preserve">Provide time to engage in new learning in flexible groups. </w:t>
            </w:r>
          </w:p>
          <w:p w14:paraId="583BDEE0" w14:textId="77777777" w:rsidR="00DF7004" w:rsidRDefault="00000000">
            <w:pPr>
              <w:numPr>
                <w:ilvl w:val="0"/>
                <w:numId w:val="7"/>
              </w:numPr>
              <w:spacing w:after="0"/>
              <w:rPr>
                <w:rFonts w:ascii="Arial" w:eastAsia="Arial" w:hAnsi="Arial" w:cs="Arial"/>
              </w:rPr>
            </w:pPr>
            <w:r>
              <w:rPr>
                <w:rFonts w:ascii="Arial" w:eastAsia="Arial" w:hAnsi="Arial" w:cs="Arial"/>
              </w:rPr>
              <w:t xml:space="preserve">Integrate cooperative learning strategies. </w:t>
            </w:r>
          </w:p>
          <w:p w14:paraId="0BE20AB3" w14:textId="77777777" w:rsidR="00DF7004" w:rsidRDefault="00000000">
            <w:pPr>
              <w:numPr>
                <w:ilvl w:val="0"/>
                <w:numId w:val="7"/>
              </w:numPr>
              <w:spacing w:after="0"/>
              <w:rPr>
                <w:rFonts w:ascii="Arial" w:eastAsia="Arial" w:hAnsi="Arial" w:cs="Arial"/>
              </w:rPr>
            </w:pPr>
            <w:r>
              <w:rPr>
                <w:rFonts w:ascii="Arial" w:eastAsia="Arial" w:hAnsi="Arial" w:cs="Arial"/>
              </w:rPr>
              <w:t>Use flexible grouping (</w:t>
            </w:r>
            <w:hyperlink r:id="rId46">
              <w:r>
                <w:rPr>
                  <w:rFonts w:ascii="Arial" w:eastAsia="Arial" w:hAnsi="Arial" w:cs="Arial"/>
                  <w:color w:val="467886"/>
                  <w:u w:val="single"/>
                </w:rPr>
                <w:t>HLP 17</w:t>
              </w:r>
            </w:hyperlink>
            <w:r>
              <w:rPr>
                <w:rFonts w:ascii="Arial" w:eastAsia="Arial" w:hAnsi="Arial" w:cs="Arial"/>
              </w:rPr>
              <w:t xml:space="preserve">) and </w:t>
            </w:r>
            <w:hyperlink r:id="rId47">
              <w:r>
                <w:rPr>
                  <w:rFonts w:ascii="Arial" w:eastAsia="Arial" w:hAnsi="Arial" w:cs="Arial"/>
                  <w:color w:val="467886"/>
                  <w:u w:val="single"/>
                </w:rPr>
                <w:t>reciprocal teaching</w:t>
              </w:r>
            </w:hyperlink>
            <w:r>
              <w:rPr>
                <w:rFonts w:ascii="Arial" w:eastAsia="Arial" w:hAnsi="Arial" w:cs="Arial"/>
              </w:rPr>
              <w:t xml:space="preserve"> to build metacognition and flexible thinking.</w:t>
            </w:r>
          </w:p>
          <w:p w14:paraId="79C13EE7" w14:textId="77777777" w:rsidR="00DF7004" w:rsidRDefault="00000000">
            <w:pPr>
              <w:numPr>
                <w:ilvl w:val="0"/>
                <w:numId w:val="7"/>
              </w:numPr>
              <w:spacing w:after="0"/>
              <w:rPr>
                <w:rFonts w:ascii="Arial" w:eastAsia="Arial" w:hAnsi="Arial" w:cs="Arial"/>
              </w:rPr>
            </w:pPr>
            <w:r>
              <w:rPr>
                <w:rFonts w:ascii="Arial" w:eastAsia="Arial" w:hAnsi="Arial" w:cs="Arial"/>
              </w:rPr>
              <w:t>Assistive and instructional technologies (</w:t>
            </w:r>
            <w:hyperlink r:id="rId48">
              <w:r>
                <w:rPr>
                  <w:rFonts w:ascii="Arial" w:eastAsia="Arial" w:hAnsi="Arial" w:cs="Arial"/>
                  <w:color w:val="467886"/>
                  <w:u w:val="single"/>
                </w:rPr>
                <w:t>HLP 19</w:t>
              </w:r>
            </w:hyperlink>
            <w:r>
              <w:rPr>
                <w:rFonts w:ascii="Arial" w:eastAsia="Arial" w:hAnsi="Arial" w:cs="Arial"/>
              </w:rPr>
              <w:t>).</w:t>
            </w:r>
          </w:p>
          <w:p w14:paraId="059727DF" w14:textId="77777777" w:rsidR="00DF7004" w:rsidRDefault="00000000">
            <w:pPr>
              <w:numPr>
                <w:ilvl w:val="0"/>
                <w:numId w:val="7"/>
              </w:numPr>
              <w:rPr>
                <w:rFonts w:ascii="Arial" w:eastAsia="Arial" w:hAnsi="Arial" w:cs="Arial"/>
              </w:rPr>
            </w:pPr>
            <w:r>
              <w:rPr>
                <w:rFonts w:ascii="Arial" w:eastAsia="Arial" w:hAnsi="Arial" w:cs="Arial"/>
              </w:rPr>
              <w:t>Give immediate positive, and corrective feedback (</w:t>
            </w:r>
            <w:hyperlink r:id="rId49">
              <w:r>
                <w:rPr>
                  <w:rFonts w:ascii="Arial" w:eastAsia="Arial" w:hAnsi="Arial" w:cs="Arial"/>
                  <w:color w:val="467886"/>
                  <w:u w:val="single"/>
                </w:rPr>
                <w:t>HLP 8 &amp; 22</w:t>
              </w:r>
            </w:hyperlink>
            <w:r>
              <w:rPr>
                <w:rFonts w:ascii="Arial" w:eastAsia="Arial" w:hAnsi="Arial" w:cs="Arial"/>
              </w:rPr>
              <w:t>)</w:t>
            </w:r>
          </w:p>
        </w:tc>
      </w:tr>
      <w:tr w:rsidR="00DF7004" w14:paraId="29228752" w14:textId="77777777">
        <w:tc>
          <w:tcPr>
            <w:tcW w:w="2565" w:type="dxa"/>
            <w:shd w:val="clear" w:color="auto" w:fill="CFE2F3"/>
          </w:tcPr>
          <w:p w14:paraId="670F5A9E"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Content Specific Strategies</w:t>
            </w:r>
          </w:p>
        </w:tc>
        <w:tc>
          <w:tcPr>
            <w:tcW w:w="8235" w:type="dxa"/>
            <w:tcMar>
              <w:top w:w="100" w:type="dxa"/>
              <w:left w:w="100" w:type="dxa"/>
              <w:bottom w:w="100" w:type="dxa"/>
              <w:right w:w="100" w:type="dxa"/>
            </w:tcMar>
          </w:tcPr>
          <w:p w14:paraId="53143C3C" w14:textId="77777777" w:rsidR="00DF7004" w:rsidRDefault="00000000">
            <w:pPr>
              <w:spacing w:after="0" w:line="240" w:lineRule="auto"/>
              <w:rPr>
                <w:rFonts w:ascii="Arial" w:eastAsia="Arial" w:hAnsi="Arial" w:cs="Arial"/>
                <w:b/>
                <w:bCs/>
              </w:rPr>
            </w:pPr>
            <w:r>
              <w:rPr>
                <w:rFonts w:ascii="Arial" w:eastAsia="Arial" w:hAnsi="Arial" w:cs="Arial"/>
                <w:b/>
                <w:bCs/>
              </w:rPr>
              <w:t>Reading</w:t>
            </w:r>
          </w:p>
          <w:p w14:paraId="4A57A5A9" w14:textId="77777777" w:rsidR="00DF7004" w:rsidRDefault="00000000">
            <w:pPr>
              <w:numPr>
                <w:ilvl w:val="0"/>
                <w:numId w:val="3"/>
              </w:numPr>
              <w:spacing w:after="0"/>
              <w:rPr>
                <w:rFonts w:ascii="Arial" w:eastAsia="Arial" w:hAnsi="Arial" w:cs="Arial"/>
              </w:rPr>
            </w:pPr>
            <w:r>
              <w:rPr>
                <w:rFonts w:ascii="Arial" w:eastAsia="Arial" w:hAnsi="Arial" w:cs="Arial"/>
              </w:rPr>
              <w:t>Explicitly teach evidence-based reading practices.</w:t>
            </w:r>
          </w:p>
          <w:p w14:paraId="1F7B1266" w14:textId="77777777" w:rsidR="00DF7004" w:rsidRDefault="00000000">
            <w:pPr>
              <w:numPr>
                <w:ilvl w:val="0"/>
                <w:numId w:val="3"/>
              </w:numPr>
              <w:spacing w:after="0"/>
              <w:rPr>
                <w:rFonts w:ascii="Arial" w:eastAsia="Arial" w:hAnsi="Arial" w:cs="Arial"/>
              </w:rPr>
            </w:pPr>
            <w:r>
              <w:rPr>
                <w:rFonts w:ascii="Arial" w:eastAsia="Arial" w:hAnsi="Arial" w:cs="Arial"/>
              </w:rPr>
              <w:t xml:space="preserve">Use </w:t>
            </w:r>
            <w:hyperlink r:id="rId50" w:anchor=":~:text=are%20think%2Dalouds%3F-,Think%2Dalouds%20have%20been%20described%20as%20%E2%80%9Ceavesdropping%20on%20someone's%20thinking,questions%2C%20connections%2C%20and%20reflections.">
              <w:r>
                <w:rPr>
                  <w:rFonts w:ascii="Arial" w:eastAsia="Arial" w:hAnsi="Arial" w:cs="Arial"/>
                  <w:i/>
                  <w:iCs/>
                  <w:color w:val="467886"/>
                  <w:u w:val="single"/>
                </w:rPr>
                <w:t>teacher think aloud</w:t>
              </w:r>
            </w:hyperlink>
            <w:r>
              <w:rPr>
                <w:rFonts w:ascii="Arial" w:eastAsia="Arial" w:hAnsi="Arial" w:cs="Arial"/>
                <w:i/>
                <w:iCs/>
              </w:rPr>
              <w:t>.</w:t>
            </w:r>
            <w:r>
              <w:rPr>
                <w:rFonts w:ascii="Arial" w:eastAsia="Arial" w:hAnsi="Arial" w:cs="Arial"/>
              </w:rPr>
              <w:t xml:space="preserve"> </w:t>
            </w:r>
          </w:p>
          <w:p w14:paraId="4F7D89E7" w14:textId="77777777" w:rsidR="00DF7004" w:rsidRDefault="00000000">
            <w:pPr>
              <w:numPr>
                <w:ilvl w:val="0"/>
                <w:numId w:val="3"/>
              </w:numPr>
              <w:spacing w:after="0"/>
              <w:rPr>
                <w:rFonts w:ascii="Arial" w:eastAsia="Arial" w:hAnsi="Arial" w:cs="Arial"/>
              </w:rPr>
            </w:pPr>
            <w:r>
              <w:rPr>
                <w:rFonts w:ascii="Arial" w:eastAsia="Arial" w:hAnsi="Arial" w:cs="Arial"/>
              </w:rPr>
              <w:t xml:space="preserve">Use </w:t>
            </w:r>
            <w:hyperlink r:id="rId51">
              <w:r>
                <w:rPr>
                  <w:rFonts w:ascii="Arial" w:eastAsia="Arial" w:hAnsi="Arial" w:cs="Arial"/>
                  <w:color w:val="467886"/>
                  <w:u w:val="single"/>
                </w:rPr>
                <w:t>graphic organizers</w:t>
              </w:r>
            </w:hyperlink>
            <w:r>
              <w:rPr>
                <w:rFonts w:ascii="Arial" w:eastAsia="Arial" w:hAnsi="Arial" w:cs="Arial"/>
              </w:rPr>
              <w:t>.</w:t>
            </w:r>
          </w:p>
          <w:p w14:paraId="1E203B43" w14:textId="77777777" w:rsidR="00DF7004" w:rsidRDefault="00000000">
            <w:pPr>
              <w:numPr>
                <w:ilvl w:val="0"/>
                <w:numId w:val="3"/>
              </w:numPr>
              <w:spacing w:after="0"/>
              <w:rPr>
                <w:rFonts w:ascii="Arial" w:eastAsia="Arial" w:hAnsi="Arial" w:cs="Arial"/>
              </w:rPr>
            </w:pPr>
            <w:r>
              <w:rPr>
                <w:rFonts w:ascii="Arial" w:eastAsia="Arial" w:hAnsi="Arial" w:cs="Arial"/>
              </w:rPr>
              <w:t>Use peer assisted learning strategies (PALS).</w:t>
            </w:r>
          </w:p>
          <w:p w14:paraId="558E32BC" w14:textId="77777777" w:rsidR="00DF7004" w:rsidRDefault="00000000">
            <w:pPr>
              <w:numPr>
                <w:ilvl w:val="1"/>
                <w:numId w:val="3"/>
              </w:numPr>
              <w:spacing w:after="0"/>
              <w:rPr>
                <w:rFonts w:ascii="Arial" w:eastAsia="Arial" w:hAnsi="Arial" w:cs="Arial"/>
              </w:rPr>
            </w:pPr>
            <w:hyperlink r:id="rId52">
              <w:r>
                <w:rPr>
                  <w:rFonts w:ascii="Arial" w:eastAsia="Arial" w:hAnsi="Arial" w:cs="Arial"/>
                  <w:color w:val="467886"/>
                  <w:u w:val="single"/>
                </w:rPr>
                <w:t>PALS Grades K-1</w:t>
              </w:r>
            </w:hyperlink>
          </w:p>
          <w:p w14:paraId="4B3D3561" w14:textId="77777777" w:rsidR="00DF7004" w:rsidRDefault="00000000">
            <w:pPr>
              <w:numPr>
                <w:ilvl w:val="1"/>
                <w:numId w:val="3"/>
              </w:numPr>
              <w:spacing w:after="0"/>
              <w:rPr>
                <w:rFonts w:ascii="Arial" w:eastAsia="Arial" w:hAnsi="Arial" w:cs="Arial"/>
              </w:rPr>
            </w:pPr>
            <w:hyperlink r:id="rId53">
              <w:r>
                <w:rPr>
                  <w:rFonts w:ascii="Arial" w:eastAsia="Arial" w:hAnsi="Arial" w:cs="Arial"/>
                  <w:color w:val="467886"/>
                  <w:u w:val="single"/>
                </w:rPr>
                <w:t>PALS Grades 2 - 5</w:t>
              </w:r>
            </w:hyperlink>
          </w:p>
          <w:p w14:paraId="0635B756" w14:textId="77777777" w:rsidR="00DF7004" w:rsidRDefault="00000000">
            <w:pPr>
              <w:numPr>
                <w:ilvl w:val="0"/>
                <w:numId w:val="3"/>
              </w:numPr>
              <w:rPr>
                <w:rFonts w:ascii="Arial" w:eastAsia="Arial" w:hAnsi="Arial" w:cs="Arial"/>
              </w:rPr>
            </w:pPr>
            <w:r>
              <w:rPr>
                <w:rFonts w:ascii="Arial" w:eastAsia="Arial" w:hAnsi="Arial" w:cs="Arial"/>
              </w:rPr>
              <w:t>Teach self-monitoring.</w:t>
            </w:r>
          </w:p>
          <w:p w14:paraId="55C723B3" w14:textId="77777777" w:rsidR="00DF7004" w:rsidRDefault="00000000">
            <w:pPr>
              <w:spacing w:after="0" w:line="240" w:lineRule="auto"/>
              <w:rPr>
                <w:rFonts w:ascii="Arial" w:eastAsia="Arial" w:hAnsi="Arial" w:cs="Arial"/>
                <w:b/>
                <w:bCs/>
              </w:rPr>
            </w:pPr>
            <w:r>
              <w:rPr>
                <w:rFonts w:ascii="Arial" w:eastAsia="Arial" w:hAnsi="Arial" w:cs="Arial"/>
                <w:b/>
                <w:bCs/>
              </w:rPr>
              <w:t>Writing</w:t>
            </w:r>
          </w:p>
          <w:p w14:paraId="53B1727A" w14:textId="77777777" w:rsidR="00DF7004" w:rsidRDefault="00000000">
            <w:pPr>
              <w:numPr>
                <w:ilvl w:val="0"/>
                <w:numId w:val="3"/>
              </w:numPr>
              <w:spacing w:after="0"/>
              <w:rPr>
                <w:rFonts w:ascii="Arial" w:eastAsia="Arial" w:hAnsi="Arial" w:cs="Arial"/>
              </w:rPr>
            </w:pPr>
            <w:r>
              <w:rPr>
                <w:rFonts w:ascii="Arial" w:eastAsia="Arial" w:hAnsi="Arial" w:cs="Arial"/>
              </w:rPr>
              <w:t xml:space="preserve">Explain why writing is important and model why and how to write. </w:t>
            </w:r>
          </w:p>
          <w:p w14:paraId="5981941A" w14:textId="77777777" w:rsidR="00DF7004" w:rsidRDefault="00000000">
            <w:pPr>
              <w:numPr>
                <w:ilvl w:val="0"/>
                <w:numId w:val="3"/>
              </w:numPr>
              <w:spacing w:after="0"/>
              <w:rPr>
                <w:rFonts w:ascii="Arial" w:eastAsia="Arial" w:hAnsi="Arial" w:cs="Arial"/>
              </w:rPr>
            </w:pPr>
            <w:r>
              <w:rPr>
                <w:rFonts w:ascii="Arial" w:eastAsia="Arial" w:hAnsi="Arial" w:cs="Arial"/>
              </w:rPr>
              <w:lastRenderedPageBreak/>
              <w:t xml:space="preserve">Explicitly teach evidence-based writing practices with </w:t>
            </w:r>
            <w:hyperlink r:id="rId54">
              <w:r>
                <w:rPr>
                  <w:rFonts w:ascii="Arial" w:eastAsia="Arial" w:hAnsi="Arial" w:cs="Arial"/>
                  <w:i/>
                  <w:iCs/>
                  <w:color w:val="467886"/>
                  <w:u w:val="single"/>
                </w:rPr>
                <w:t>teacher think aloud</w:t>
              </w:r>
            </w:hyperlink>
            <w:r>
              <w:rPr>
                <w:rFonts w:ascii="Arial" w:eastAsia="Arial" w:hAnsi="Arial" w:cs="Arial"/>
                <w:i/>
                <w:iCs/>
              </w:rPr>
              <w:t xml:space="preserve">. </w:t>
            </w:r>
          </w:p>
          <w:p w14:paraId="5B1B84DB" w14:textId="77777777" w:rsidR="00DF7004" w:rsidRDefault="00000000">
            <w:pPr>
              <w:numPr>
                <w:ilvl w:val="0"/>
                <w:numId w:val="3"/>
              </w:numPr>
              <w:rPr>
                <w:rFonts w:ascii="Arial" w:eastAsia="Arial" w:hAnsi="Arial" w:cs="Arial"/>
              </w:rPr>
            </w:pPr>
            <w:r>
              <w:rPr>
                <w:rFonts w:ascii="Arial" w:eastAsia="Arial" w:hAnsi="Arial" w:cs="Arial"/>
              </w:rPr>
              <w:t xml:space="preserve">Use </w:t>
            </w:r>
            <w:hyperlink r:id="rId55">
              <w:r>
                <w:rPr>
                  <w:rFonts w:ascii="Arial" w:eastAsia="Arial" w:hAnsi="Arial" w:cs="Arial"/>
                  <w:color w:val="467886"/>
                  <w:u w:val="single"/>
                </w:rPr>
                <w:t>graphic organizers</w:t>
              </w:r>
            </w:hyperlink>
            <w:r>
              <w:rPr>
                <w:rFonts w:ascii="Arial" w:eastAsia="Arial" w:hAnsi="Arial" w:cs="Arial"/>
              </w:rPr>
              <w:t xml:space="preserve"> (HLP 15)</w:t>
            </w:r>
          </w:p>
          <w:p w14:paraId="49C4B67A" w14:textId="77777777" w:rsidR="00DF7004" w:rsidRDefault="00000000">
            <w:pPr>
              <w:spacing w:after="0" w:line="240" w:lineRule="auto"/>
              <w:rPr>
                <w:rFonts w:ascii="Arial" w:eastAsia="Arial" w:hAnsi="Arial" w:cs="Arial"/>
                <w:b/>
                <w:bCs/>
              </w:rPr>
            </w:pPr>
            <w:r>
              <w:rPr>
                <w:rFonts w:ascii="Arial" w:eastAsia="Arial" w:hAnsi="Arial" w:cs="Arial"/>
                <w:b/>
                <w:bCs/>
              </w:rPr>
              <w:t>Mathematics</w:t>
            </w:r>
          </w:p>
          <w:p w14:paraId="1A9935E6" w14:textId="77777777" w:rsidR="00DF7004" w:rsidRDefault="00000000">
            <w:pPr>
              <w:numPr>
                <w:ilvl w:val="0"/>
                <w:numId w:val="3"/>
              </w:numPr>
              <w:spacing w:after="0"/>
              <w:rPr>
                <w:rFonts w:ascii="Arial" w:eastAsia="Arial" w:hAnsi="Arial" w:cs="Arial"/>
                <w:i/>
                <w:iCs/>
              </w:rPr>
            </w:pPr>
            <w:r>
              <w:rPr>
                <w:rFonts w:ascii="Arial" w:eastAsia="Arial" w:hAnsi="Arial" w:cs="Arial"/>
              </w:rPr>
              <w:t xml:space="preserve">Explicit instruction with </w:t>
            </w:r>
            <w:r>
              <w:rPr>
                <w:rFonts w:ascii="Arial" w:eastAsia="Arial" w:hAnsi="Arial" w:cs="Arial"/>
                <w:i/>
                <w:iCs/>
              </w:rPr>
              <w:t xml:space="preserve">teacher </w:t>
            </w:r>
            <w:proofErr w:type="gramStart"/>
            <w:r>
              <w:rPr>
                <w:rFonts w:ascii="Arial" w:eastAsia="Arial" w:hAnsi="Arial" w:cs="Arial"/>
                <w:i/>
                <w:iCs/>
              </w:rPr>
              <w:t>think</w:t>
            </w:r>
            <w:proofErr w:type="gramEnd"/>
            <w:r>
              <w:rPr>
                <w:rFonts w:ascii="Arial" w:eastAsia="Arial" w:hAnsi="Arial" w:cs="Arial"/>
                <w:i/>
                <w:iCs/>
              </w:rPr>
              <w:t xml:space="preserve"> aloud:</w:t>
            </w:r>
          </w:p>
          <w:p w14:paraId="02B5684A" w14:textId="77777777" w:rsidR="00DF7004" w:rsidRDefault="00000000">
            <w:pPr>
              <w:numPr>
                <w:ilvl w:val="0"/>
                <w:numId w:val="3"/>
              </w:numPr>
              <w:spacing w:after="0"/>
              <w:rPr>
                <w:rFonts w:ascii="Arial" w:eastAsia="Arial" w:hAnsi="Arial" w:cs="Arial"/>
              </w:rPr>
            </w:pPr>
            <w:hyperlink r:id="rId56">
              <w:r>
                <w:rPr>
                  <w:rFonts w:ascii="Arial" w:eastAsia="Arial" w:hAnsi="Arial" w:cs="Arial"/>
                  <w:color w:val="467886"/>
                  <w:u w:val="single"/>
                </w:rPr>
                <w:t>Elementary Video</w:t>
              </w:r>
            </w:hyperlink>
            <w:r>
              <w:rPr>
                <w:rFonts w:ascii="Arial" w:eastAsia="Arial" w:hAnsi="Arial" w:cs="Arial"/>
              </w:rPr>
              <w:t xml:space="preserve"> (1 min.)</w:t>
            </w:r>
          </w:p>
          <w:p w14:paraId="046E870C" w14:textId="77777777" w:rsidR="00DF7004" w:rsidRDefault="00000000">
            <w:pPr>
              <w:numPr>
                <w:ilvl w:val="0"/>
                <w:numId w:val="3"/>
              </w:numPr>
              <w:spacing w:after="0"/>
              <w:rPr>
                <w:rFonts w:ascii="Arial" w:eastAsia="Arial" w:hAnsi="Arial" w:cs="Arial"/>
              </w:rPr>
            </w:pPr>
            <w:hyperlink r:id="rId57">
              <w:r>
                <w:rPr>
                  <w:rFonts w:ascii="Arial" w:eastAsia="Arial" w:hAnsi="Arial" w:cs="Arial"/>
                  <w:color w:val="467886"/>
                  <w:u w:val="single"/>
                </w:rPr>
                <w:t>Secondary Video</w:t>
              </w:r>
            </w:hyperlink>
            <w:r>
              <w:rPr>
                <w:rFonts w:ascii="Arial" w:eastAsia="Arial" w:hAnsi="Arial" w:cs="Arial"/>
              </w:rPr>
              <w:t>(1 min.)</w:t>
            </w:r>
          </w:p>
          <w:p w14:paraId="1F3F98A0" w14:textId="77777777" w:rsidR="00DF7004" w:rsidRDefault="00000000">
            <w:pPr>
              <w:numPr>
                <w:ilvl w:val="0"/>
                <w:numId w:val="3"/>
              </w:numPr>
              <w:spacing w:after="0"/>
              <w:rPr>
                <w:rFonts w:ascii="Arial" w:eastAsia="Arial" w:hAnsi="Arial" w:cs="Arial"/>
              </w:rPr>
            </w:pPr>
            <w:hyperlink r:id="rId58">
              <w:r>
                <w:rPr>
                  <w:rFonts w:ascii="Arial" w:eastAsia="Arial" w:hAnsi="Arial" w:cs="Arial"/>
                  <w:color w:val="467886"/>
                  <w:u w:val="single"/>
                </w:rPr>
                <w:t>Guided Practice</w:t>
              </w:r>
            </w:hyperlink>
            <w:r>
              <w:rPr>
                <w:rFonts w:ascii="Arial" w:eastAsia="Arial" w:hAnsi="Arial" w:cs="Arial"/>
              </w:rPr>
              <w:t xml:space="preserve"> (44 seconds)</w:t>
            </w:r>
          </w:p>
          <w:p w14:paraId="65CF049C" w14:textId="77777777" w:rsidR="00DF7004" w:rsidRDefault="00000000">
            <w:pPr>
              <w:numPr>
                <w:ilvl w:val="0"/>
                <w:numId w:val="3"/>
              </w:numPr>
              <w:spacing w:after="0"/>
              <w:rPr>
                <w:rFonts w:ascii="Arial" w:eastAsia="Arial" w:hAnsi="Arial" w:cs="Arial"/>
              </w:rPr>
            </w:pPr>
            <w:r>
              <w:rPr>
                <w:rFonts w:ascii="Arial" w:eastAsia="Arial" w:hAnsi="Arial" w:cs="Arial"/>
              </w:rPr>
              <w:t>Use self-monitoring.</w:t>
            </w:r>
          </w:p>
          <w:p w14:paraId="51F0C51A" w14:textId="77777777" w:rsidR="00DF7004" w:rsidRDefault="00000000">
            <w:pPr>
              <w:numPr>
                <w:ilvl w:val="0"/>
                <w:numId w:val="3"/>
              </w:numPr>
              <w:spacing w:after="0"/>
              <w:rPr>
                <w:rFonts w:ascii="Arial" w:eastAsia="Arial" w:hAnsi="Arial" w:cs="Arial"/>
              </w:rPr>
            </w:pPr>
            <w:r>
              <w:rPr>
                <w:rFonts w:ascii="Arial" w:eastAsia="Arial" w:hAnsi="Arial" w:cs="Arial"/>
              </w:rPr>
              <w:t>Explicitly teach cognitive &amp; meta-cognitive strategies like mnemonics, Self-Regulated Strategy Development (SRSD) and schema-based instruction to help students remember steps and identify patterns (</w:t>
            </w:r>
            <w:hyperlink r:id="rId59">
              <w:r>
                <w:rPr>
                  <w:rFonts w:ascii="Arial" w:eastAsia="Arial" w:hAnsi="Arial" w:cs="Arial"/>
                  <w:color w:val="467886"/>
                  <w:u w:val="single"/>
                </w:rPr>
                <w:t>HLP 14</w:t>
              </w:r>
            </w:hyperlink>
            <w:r>
              <w:rPr>
                <w:rFonts w:ascii="Arial" w:eastAsia="Arial" w:hAnsi="Arial" w:cs="Arial"/>
              </w:rPr>
              <w:t xml:space="preserve">).  </w:t>
            </w:r>
          </w:p>
          <w:p w14:paraId="1CC6524F" w14:textId="77777777" w:rsidR="00DF7004" w:rsidRDefault="00000000">
            <w:pPr>
              <w:numPr>
                <w:ilvl w:val="0"/>
                <w:numId w:val="3"/>
              </w:numPr>
              <w:spacing w:after="0"/>
              <w:rPr>
                <w:rFonts w:ascii="Arial" w:eastAsia="Arial" w:hAnsi="Arial" w:cs="Arial"/>
              </w:rPr>
            </w:pPr>
            <w:r>
              <w:rPr>
                <w:rFonts w:ascii="Arial" w:eastAsia="Arial" w:hAnsi="Arial" w:cs="Arial"/>
              </w:rPr>
              <w:t xml:space="preserve">Teach with </w:t>
            </w:r>
            <w:hyperlink r:id="rId60">
              <w:r>
                <w:rPr>
                  <w:rFonts w:ascii="Arial" w:eastAsia="Arial" w:hAnsi="Arial" w:cs="Arial"/>
                  <w:color w:val="1155CC"/>
                  <w:u w:val="single"/>
                </w:rPr>
                <w:t>visual representations, using concrete manipulatives.</w:t>
              </w:r>
            </w:hyperlink>
          </w:p>
          <w:p w14:paraId="7F506EB2" w14:textId="77777777" w:rsidR="00DF7004" w:rsidRDefault="00000000">
            <w:pPr>
              <w:numPr>
                <w:ilvl w:val="0"/>
                <w:numId w:val="3"/>
              </w:numPr>
              <w:spacing w:after="0"/>
              <w:rPr>
                <w:rFonts w:ascii="Arial" w:eastAsia="Arial" w:hAnsi="Arial" w:cs="Arial"/>
              </w:rPr>
            </w:pPr>
            <w:r>
              <w:rPr>
                <w:rFonts w:ascii="Arial" w:eastAsia="Arial" w:hAnsi="Arial" w:cs="Arial"/>
              </w:rPr>
              <w:t xml:space="preserve">Teach patterns and relationships like patterns on a 100 chart to learn multiplication facts. </w:t>
            </w:r>
          </w:p>
          <w:p w14:paraId="4BB3A63D" w14:textId="77777777" w:rsidR="00DF7004" w:rsidRDefault="00000000">
            <w:pPr>
              <w:numPr>
                <w:ilvl w:val="0"/>
                <w:numId w:val="3"/>
              </w:numPr>
              <w:spacing w:after="0"/>
              <w:rPr>
                <w:rFonts w:ascii="Arial" w:eastAsia="Arial" w:hAnsi="Arial" w:cs="Arial"/>
              </w:rPr>
            </w:pPr>
            <w:r>
              <w:rPr>
                <w:rFonts w:ascii="Arial" w:eastAsia="Arial" w:hAnsi="Arial" w:cs="Arial"/>
              </w:rPr>
              <w:t xml:space="preserve">Teach multiple representations and ways to represent problems. </w:t>
            </w:r>
          </w:p>
          <w:p w14:paraId="45FD4A80" w14:textId="77777777" w:rsidR="00DF7004" w:rsidRDefault="00000000">
            <w:pPr>
              <w:numPr>
                <w:ilvl w:val="0"/>
                <w:numId w:val="3"/>
              </w:numPr>
              <w:spacing w:after="0"/>
              <w:rPr>
                <w:rFonts w:ascii="Arial" w:eastAsia="Arial" w:hAnsi="Arial" w:cs="Arial"/>
              </w:rPr>
            </w:pPr>
            <w:r>
              <w:rPr>
                <w:rFonts w:ascii="Arial" w:eastAsia="Arial" w:hAnsi="Arial" w:cs="Arial"/>
              </w:rPr>
              <w:t>Use number-lines to enhance number sense.</w:t>
            </w:r>
          </w:p>
          <w:p w14:paraId="211FF043" w14:textId="77777777" w:rsidR="00DF7004" w:rsidRDefault="00000000">
            <w:pPr>
              <w:numPr>
                <w:ilvl w:val="0"/>
                <w:numId w:val="3"/>
              </w:numPr>
              <w:spacing w:after="0"/>
              <w:rPr>
                <w:rFonts w:ascii="Arial" w:eastAsia="Arial" w:hAnsi="Arial" w:cs="Arial"/>
              </w:rPr>
            </w:pPr>
            <w:r>
              <w:rPr>
                <w:rFonts w:ascii="Arial" w:eastAsia="Arial" w:hAnsi="Arial" w:cs="Arial"/>
              </w:rPr>
              <w:t xml:space="preserve">Use manipulatives to teach number sense.  </w:t>
            </w:r>
          </w:p>
          <w:p w14:paraId="6150F30F" w14:textId="77777777" w:rsidR="00DF7004" w:rsidRDefault="00000000">
            <w:pPr>
              <w:numPr>
                <w:ilvl w:val="0"/>
                <w:numId w:val="3"/>
              </w:numPr>
              <w:spacing w:after="0"/>
              <w:rPr>
                <w:rFonts w:ascii="Arial" w:eastAsia="Arial" w:hAnsi="Arial" w:cs="Arial"/>
              </w:rPr>
            </w:pPr>
            <w:r>
              <w:rPr>
                <w:rFonts w:ascii="Arial" w:eastAsia="Arial" w:hAnsi="Arial" w:cs="Arial"/>
              </w:rPr>
              <w:t xml:space="preserve">Teach skip-counting. </w:t>
            </w:r>
          </w:p>
          <w:p w14:paraId="7989738B" w14:textId="77777777" w:rsidR="00DF7004" w:rsidRDefault="00000000">
            <w:pPr>
              <w:numPr>
                <w:ilvl w:val="0"/>
                <w:numId w:val="3"/>
              </w:numPr>
              <w:rPr>
                <w:rFonts w:ascii="Arial" w:eastAsia="Arial" w:hAnsi="Arial" w:cs="Arial"/>
              </w:rPr>
            </w:pPr>
            <w:r>
              <w:rPr>
                <w:rFonts w:ascii="Arial" w:eastAsia="Arial" w:hAnsi="Arial" w:cs="Arial"/>
              </w:rPr>
              <w:t xml:space="preserve">Ask why and how questions so that students explain their thinking. </w:t>
            </w:r>
          </w:p>
        </w:tc>
      </w:tr>
    </w:tbl>
    <w:p w14:paraId="2CAE16F4" w14:textId="77777777" w:rsidR="00DF7004" w:rsidRDefault="00DF7004">
      <w:pPr>
        <w:pStyle w:val="Heading2"/>
        <w:rPr>
          <w:rFonts w:ascii="Arial" w:eastAsia="Arial" w:hAnsi="Arial" w:cs="Arial"/>
        </w:rPr>
      </w:pPr>
    </w:p>
    <w:p w14:paraId="2DB35107" w14:textId="77777777" w:rsidR="00DF7004" w:rsidRDefault="00000000">
      <w:pPr>
        <w:pStyle w:val="Heading2"/>
        <w:rPr>
          <w:rFonts w:ascii="Arial" w:eastAsia="Arial" w:hAnsi="Arial" w:cs="Arial"/>
        </w:rPr>
      </w:pPr>
      <w:r>
        <w:rPr>
          <w:rFonts w:ascii="Arial" w:eastAsia="Arial" w:hAnsi="Arial" w:cs="Arial"/>
        </w:rPr>
        <w:t>Memory</w:t>
      </w:r>
    </w:p>
    <w:p w14:paraId="533850D5" w14:textId="77777777" w:rsidR="00DF7004" w:rsidRDefault="00000000">
      <w:pPr>
        <w:rPr>
          <w:rFonts w:ascii="Arial" w:eastAsia="Arial" w:hAnsi="Arial" w:cs="Arial"/>
        </w:rPr>
      </w:pPr>
      <w:r>
        <w:rPr>
          <w:rFonts w:ascii="Arial" w:eastAsia="Arial" w:hAnsi="Arial" w:cs="Arial"/>
        </w:rPr>
        <w:t xml:space="preserve">Memory is the brain’s ability to store and retrieve information.  Different parts of the brain are responsible for memory, and as a result there are three different types of memory: Working, short-term, long-term memory. </w:t>
      </w:r>
    </w:p>
    <w:p w14:paraId="3281ECAC" w14:textId="77777777" w:rsidR="00DF7004" w:rsidRDefault="00000000">
      <w:pPr>
        <w:pStyle w:val="Heading3"/>
        <w:rPr>
          <w:rFonts w:ascii="Arial" w:eastAsia="Arial" w:hAnsi="Arial" w:cs="Arial"/>
        </w:rPr>
      </w:pPr>
      <w:r>
        <w:rPr>
          <w:rFonts w:ascii="Arial" w:eastAsia="Arial" w:hAnsi="Arial" w:cs="Arial"/>
        </w:rPr>
        <w:t>Working Memory</w:t>
      </w:r>
    </w:p>
    <w:p w14:paraId="3D614E89" w14:textId="77777777" w:rsidR="00DF7004" w:rsidRDefault="00000000">
      <w:pPr>
        <w:rPr>
          <w:rFonts w:ascii="Arial" w:eastAsia="Arial" w:hAnsi="Arial" w:cs="Arial"/>
        </w:rPr>
      </w:pPr>
      <w:r>
        <w:rPr>
          <w:rFonts w:ascii="Arial" w:eastAsia="Arial" w:hAnsi="Arial" w:cs="Arial"/>
        </w:rPr>
        <w:t>Fundamental to learning, working memory is the ability of the brain to focus on, temporarily store and use relevant skills and information to complete a task. Working memory difficulties affect a student’s ability to relate prior knowledge with new concepts and skills as well as the encoding of new information into long-term memory.  A student with working memory difficulties may have a hard time:</w:t>
      </w:r>
    </w:p>
    <w:p w14:paraId="590EC59E"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Remembering and following multiple-step directions.</w:t>
      </w:r>
    </w:p>
    <w:p w14:paraId="26C03529"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Learning new vocabulary words, skills and information.</w:t>
      </w:r>
    </w:p>
    <w:p w14:paraId="36C43BEA"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Decoding and remembering sounds(phonemes) or words.</w:t>
      </w:r>
    </w:p>
    <w:p w14:paraId="213B4791"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Reading fluency, and comprehension.  </w:t>
      </w:r>
    </w:p>
    <w:p w14:paraId="7A354B0E"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Paraphrasing or summarizing.</w:t>
      </w:r>
    </w:p>
    <w:p w14:paraId="698D5FEE"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Organizing thoughts for writing.</w:t>
      </w:r>
    </w:p>
    <w:p w14:paraId="6FA61370"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Structuring writing. </w:t>
      </w:r>
    </w:p>
    <w:p w14:paraId="514491B1"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Grammar.  </w:t>
      </w:r>
    </w:p>
    <w:p w14:paraId="4E96239E"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Completing problems that have multiple steps.</w:t>
      </w:r>
    </w:p>
    <w:p w14:paraId="70E148F3"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Mental math. </w:t>
      </w:r>
    </w:p>
    <w:p w14:paraId="0DB88958" w14:textId="77777777" w:rsidR="00DF7004" w:rsidRDefault="00000000">
      <w:pPr>
        <w:numPr>
          <w:ilvl w:val="0"/>
          <w:numId w:val="1"/>
        </w:numPr>
        <w:pBdr>
          <w:top w:val="nil"/>
          <w:left w:val="nil"/>
          <w:bottom w:val="nil"/>
          <w:right w:val="nil"/>
          <w:between w:val="nil"/>
        </w:pBdr>
        <w:ind w:left="720"/>
        <w:rPr>
          <w:rFonts w:ascii="Arial" w:eastAsia="Arial" w:hAnsi="Arial" w:cs="Arial"/>
          <w:color w:val="000000"/>
        </w:rPr>
      </w:pPr>
      <w:proofErr w:type="gramStart"/>
      <w:r>
        <w:rPr>
          <w:rFonts w:ascii="Arial" w:eastAsia="Arial" w:hAnsi="Arial" w:cs="Arial"/>
          <w:color w:val="000000"/>
        </w:rPr>
        <w:lastRenderedPageBreak/>
        <w:t>Multi-step</w:t>
      </w:r>
      <w:proofErr w:type="gramEnd"/>
      <w:r>
        <w:rPr>
          <w:rFonts w:ascii="Arial" w:eastAsia="Arial" w:hAnsi="Arial" w:cs="Arial"/>
          <w:color w:val="000000"/>
        </w:rPr>
        <w:t xml:space="preserve"> math and word problems.</w:t>
      </w:r>
    </w:p>
    <w:p w14:paraId="7B799A34" w14:textId="77777777" w:rsidR="00DF7004" w:rsidRDefault="00000000">
      <w:pPr>
        <w:spacing w:after="0" w:line="276" w:lineRule="auto"/>
        <w:rPr>
          <w:rFonts w:ascii="Arial" w:eastAsia="Arial" w:hAnsi="Arial" w:cs="Arial"/>
          <w:b/>
          <w:bCs/>
        </w:rPr>
      </w:pPr>
      <w:r>
        <w:rPr>
          <w:rFonts w:ascii="Arial" w:eastAsia="Arial" w:hAnsi="Arial" w:cs="Arial"/>
          <w:b/>
          <w:bCs/>
        </w:rPr>
        <w:t>Key Strategies</w:t>
      </w:r>
    </w:p>
    <w:p w14:paraId="031DC7A9" w14:textId="77777777" w:rsidR="00DF7004" w:rsidRDefault="00000000">
      <w:pPr>
        <w:spacing w:before="240" w:after="240"/>
        <w:rPr>
          <w:rFonts w:ascii="Arial" w:eastAsia="Arial" w:hAnsi="Arial" w:cs="Arial"/>
        </w:rPr>
      </w:pPr>
      <w:r>
        <w:rPr>
          <w:rFonts w:ascii="Arial" w:eastAsia="Arial" w:hAnsi="Arial" w:cs="Arial"/>
        </w:rPr>
        <w:t xml:space="preserve">Focus on essential knowledge and prerequisite skills, breaking complex ideas into smaller steps to reduce cognitive overload. Sequence lessons from simple to complex so students build understanding gradually. Use explicit instruction: model thinking, demonstrate steps, and provide guided practice before moving to independence. This helps students store learning in long-term memory. Teach cognitive and metacognitive strategies, like mnemonics and self-monitoring checklists, to support recall and accuracy. Use visual supports and scaffolds like graphic organizers, concept maps, and worked examples to help reduce memory demands.  Finally, use cumulative review and spaced practice with repeated practice. </w:t>
      </w:r>
    </w:p>
    <w:p w14:paraId="28816128" w14:textId="77777777" w:rsidR="00DF7004" w:rsidRDefault="00DF7004">
      <w:pPr>
        <w:spacing w:after="0" w:line="276" w:lineRule="auto"/>
        <w:rPr>
          <w:rFonts w:ascii="Arial" w:eastAsia="Arial" w:hAnsi="Arial" w:cs="Arial"/>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491EAF11" w14:textId="77777777">
        <w:tc>
          <w:tcPr>
            <w:tcW w:w="2565" w:type="dxa"/>
            <w:shd w:val="clear" w:color="auto" w:fill="F3F3F3"/>
          </w:tcPr>
          <w:p w14:paraId="06790F4F"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Mar>
              <w:top w:w="100" w:type="dxa"/>
              <w:left w:w="100" w:type="dxa"/>
              <w:bottom w:w="100" w:type="dxa"/>
              <w:right w:w="100" w:type="dxa"/>
            </w:tcMar>
          </w:tcPr>
          <w:p w14:paraId="6D4CF0A9" w14:textId="77777777" w:rsidR="00DF7004" w:rsidRDefault="00000000">
            <w:pPr>
              <w:numPr>
                <w:ilvl w:val="0"/>
                <w:numId w:val="8"/>
              </w:numPr>
              <w:spacing w:after="0"/>
              <w:rPr>
                <w:rFonts w:ascii="Arial" w:eastAsia="Arial" w:hAnsi="Arial" w:cs="Arial"/>
              </w:rPr>
            </w:pPr>
            <w:r>
              <w:rPr>
                <w:rFonts w:ascii="Arial" w:eastAsia="Arial" w:hAnsi="Arial" w:cs="Arial"/>
              </w:rPr>
              <w:t xml:space="preserve">Use a highlighter for underlining and marking important parts of books. </w:t>
            </w:r>
          </w:p>
          <w:p w14:paraId="3BB96E9E" w14:textId="77777777" w:rsidR="00DF7004" w:rsidRDefault="00000000">
            <w:pPr>
              <w:numPr>
                <w:ilvl w:val="0"/>
                <w:numId w:val="8"/>
              </w:numPr>
              <w:spacing w:after="0"/>
              <w:rPr>
                <w:rFonts w:ascii="Arial" w:eastAsia="Arial" w:hAnsi="Arial" w:cs="Arial"/>
              </w:rPr>
            </w:pPr>
            <w:r>
              <w:rPr>
                <w:rFonts w:ascii="Arial" w:eastAsia="Arial" w:hAnsi="Arial" w:cs="Arial"/>
              </w:rPr>
              <w:t>Simplify directions (</w:t>
            </w:r>
            <w:hyperlink r:id="rId61">
              <w:r>
                <w:rPr>
                  <w:rFonts w:ascii="Arial" w:eastAsia="Arial" w:hAnsi="Arial" w:cs="Arial"/>
                  <w:color w:val="467886"/>
                  <w:u w:val="single"/>
                </w:rPr>
                <w:t>HLP 13</w:t>
              </w:r>
            </w:hyperlink>
            <w:r>
              <w:rPr>
                <w:rFonts w:ascii="Arial" w:eastAsia="Arial" w:hAnsi="Arial" w:cs="Arial"/>
              </w:rPr>
              <w:t xml:space="preserve">) and provide visuals. </w:t>
            </w:r>
          </w:p>
          <w:p w14:paraId="53D57A8A" w14:textId="77777777" w:rsidR="00DF7004" w:rsidRDefault="00000000">
            <w:pPr>
              <w:numPr>
                <w:ilvl w:val="0"/>
                <w:numId w:val="8"/>
              </w:numPr>
              <w:spacing w:after="0"/>
              <w:rPr>
                <w:rFonts w:ascii="Arial" w:eastAsia="Arial" w:hAnsi="Arial" w:cs="Arial"/>
              </w:rPr>
            </w:pPr>
            <w:r>
              <w:rPr>
                <w:rFonts w:ascii="Arial" w:eastAsia="Arial" w:hAnsi="Arial" w:cs="Arial"/>
              </w:rPr>
              <w:t>Give fewer problems (</w:t>
            </w:r>
            <w:hyperlink r:id="rId62">
              <w:r>
                <w:rPr>
                  <w:rFonts w:ascii="Arial" w:eastAsia="Arial" w:hAnsi="Arial" w:cs="Arial"/>
                  <w:color w:val="467886"/>
                  <w:u w:val="single"/>
                </w:rPr>
                <w:t>HLP 13</w:t>
              </w:r>
            </w:hyperlink>
            <w:r>
              <w:rPr>
                <w:rFonts w:ascii="Arial" w:eastAsia="Arial" w:hAnsi="Arial" w:cs="Arial"/>
              </w:rPr>
              <w:t>).</w:t>
            </w:r>
          </w:p>
          <w:p w14:paraId="3FCAE37D" w14:textId="77777777" w:rsidR="00DF7004" w:rsidRDefault="00000000">
            <w:pPr>
              <w:numPr>
                <w:ilvl w:val="0"/>
                <w:numId w:val="8"/>
              </w:numPr>
              <w:spacing w:after="0"/>
              <w:rPr>
                <w:rFonts w:ascii="Arial" w:eastAsia="Arial" w:hAnsi="Arial" w:cs="Arial"/>
              </w:rPr>
            </w:pPr>
            <w:r>
              <w:rPr>
                <w:rFonts w:ascii="Arial" w:eastAsia="Arial" w:hAnsi="Arial" w:cs="Arial"/>
              </w:rPr>
              <w:t>Use guided notes (</w:t>
            </w:r>
            <w:hyperlink r:id="rId63">
              <w:r>
                <w:rPr>
                  <w:rFonts w:ascii="Arial" w:eastAsia="Arial" w:hAnsi="Arial" w:cs="Arial"/>
                  <w:color w:val="467886"/>
                  <w:u w:val="single"/>
                </w:rPr>
                <w:t>HLP 13</w:t>
              </w:r>
            </w:hyperlink>
            <w:r>
              <w:rPr>
                <w:rFonts w:ascii="Arial" w:eastAsia="Arial" w:hAnsi="Arial" w:cs="Arial"/>
              </w:rPr>
              <w:t xml:space="preserve">). </w:t>
            </w:r>
          </w:p>
          <w:p w14:paraId="658606B4"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copies of directions, written, verbal assignments. </w:t>
            </w:r>
          </w:p>
          <w:p w14:paraId="61BC0E7D"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a copy or outline of notes. </w:t>
            </w:r>
          </w:p>
          <w:p w14:paraId="0684CF38" w14:textId="77777777" w:rsidR="00DF7004" w:rsidRDefault="00000000">
            <w:pPr>
              <w:numPr>
                <w:ilvl w:val="0"/>
                <w:numId w:val="8"/>
              </w:numPr>
              <w:spacing w:after="0"/>
              <w:rPr>
                <w:rFonts w:ascii="Arial" w:eastAsia="Arial" w:hAnsi="Arial" w:cs="Arial"/>
              </w:rPr>
            </w:pPr>
            <w:r>
              <w:rPr>
                <w:rFonts w:ascii="Arial" w:eastAsia="Arial" w:hAnsi="Arial" w:cs="Arial"/>
              </w:rPr>
              <w:t xml:space="preserve">Calculator, written formulas, number line or math fact list. </w:t>
            </w:r>
          </w:p>
          <w:p w14:paraId="300E49D9" w14:textId="77777777" w:rsidR="00DF7004" w:rsidRDefault="00000000">
            <w:pPr>
              <w:numPr>
                <w:ilvl w:val="0"/>
                <w:numId w:val="8"/>
              </w:numPr>
              <w:spacing w:after="0"/>
              <w:rPr>
                <w:rFonts w:ascii="Arial" w:eastAsia="Arial" w:hAnsi="Arial" w:cs="Arial"/>
              </w:rPr>
            </w:pPr>
            <w:r>
              <w:rPr>
                <w:rFonts w:ascii="Arial" w:eastAsia="Arial" w:hAnsi="Arial" w:cs="Arial"/>
              </w:rPr>
              <w:t xml:space="preserve">Write on tests to prevent copy errors. </w:t>
            </w:r>
          </w:p>
          <w:p w14:paraId="2F33CDA5" w14:textId="77777777" w:rsidR="00DF7004" w:rsidRDefault="00000000">
            <w:pPr>
              <w:numPr>
                <w:ilvl w:val="0"/>
                <w:numId w:val="8"/>
              </w:numPr>
              <w:spacing w:after="0"/>
              <w:rPr>
                <w:rFonts w:ascii="Arial" w:eastAsia="Arial" w:hAnsi="Arial" w:cs="Arial"/>
              </w:rPr>
            </w:pPr>
            <w:r>
              <w:rPr>
                <w:rFonts w:ascii="Arial" w:eastAsia="Arial" w:hAnsi="Arial" w:cs="Arial"/>
              </w:rPr>
              <w:t>Word banks.</w:t>
            </w:r>
          </w:p>
          <w:p w14:paraId="7164F52D" w14:textId="77777777" w:rsidR="00DF7004" w:rsidRDefault="00000000">
            <w:pPr>
              <w:numPr>
                <w:ilvl w:val="0"/>
                <w:numId w:val="8"/>
              </w:numPr>
              <w:spacing w:after="0"/>
              <w:rPr>
                <w:rFonts w:ascii="Arial" w:eastAsia="Arial" w:hAnsi="Arial" w:cs="Arial"/>
              </w:rPr>
            </w:pPr>
            <w:r>
              <w:rPr>
                <w:rFonts w:ascii="Arial" w:eastAsia="Arial" w:hAnsi="Arial" w:cs="Arial"/>
              </w:rPr>
              <w:t xml:space="preserve">Possible preferential seating. </w:t>
            </w:r>
          </w:p>
        </w:tc>
      </w:tr>
      <w:tr w:rsidR="00DF7004" w14:paraId="4B2D27BA" w14:textId="77777777">
        <w:tc>
          <w:tcPr>
            <w:tcW w:w="2565" w:type="dxa"/>
            <w:shd w:val="clear" w:color="auto" w:fill="D9EAD3"/>
            <w:tcMar>
              <w:top w:w="100" w:type="dxa"/>
              <w:left w:w="100" w:type="dxa"/>
              <w:bottom w:w="100" w:type="dxa"/>
              <w:right w:w="100" w:type="dxa"/>
            </w:tcMar>
          </w:tcPr>
          <w:p w14:paraId="392EF26C"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Strategies &amp; Content Specific Strategies</w:t>
            </w:r>
          </w:p>
          <w:p w14:paraId="5916EB81" w14:textId="77777777" w:rsidR="00DF7004" w:rsidRDefault="00DF7004">
            <w:pPr>
              <w:spacing w:after="0" w:line="240" w:lineRule="auto"/>
              <w:jc w:val="center"/>
              <w:rPr>
                <w:rFonts w:ascii="Arial" w:eastAsia="Arial" w:hAnsi="Arial" w:cs="Arial"/>
                <w:b/>
                <w:bCs/>
              </w:rPr>
            </w:pPr>
          </w:p>
        </w:tc>
        <w:tc>
          <w:tcPr>
            <w:tcW w:w="8235" w:type="dxa"/>
            <w:tcMar>
              <w:top w:w="100" w:type="dxa"/>
              <w:left w:w="100" w:type="dxa"/>
              <w:bottom w:w="100" w:type="dxa"/>
              <w:right w:w="100" w:type="dxa"/>
            </w:tcMar>
          </w:tcPr>
          <w:p w14:paraId="5F559EA2" w14:textId="77777777" w:rsidR="00DF7004" w:rsidRDefault="00000000">
            <w:pPr>
              <w:numPr>
                <w:ilvl w:val="0"/>
                <w:numId w:val="9"/>
              </w:numPr>
              <w:spacing w:after="0"/>
              <w:rPr>
                <w:rFonts w:ascii="Arial" w:eastAsia="Arial" w:hAnsi="Arial" w:cs="Arial"/>
              </w:rPr>
            </w:pPr>
            <w:r>
              <w:rPr>
                <w:rFonts w:ascii="Arial" w:eastAsia="Arial" w:hAnsi="Arial" w:cs="Arial"/>
              </w:rPr>
              <w:t>Teach with explicit instruction (</w:t>
            </w:r>
            <w:hyperlink r:id="rId64">
              <w:r>
                <w:rPr>
                  <w:rFonts w:ascii="Arial" w:eastAsia="Arial" w:hAnsi="Arial" w:cs="Arial"/>
                  <w:color w:val="467886"/>
                  <w:u w:val="single"/>
                </w:rPr>
                <w:t>HLP 16</w:t>
              </w:r>
            </w:hyperlink>
            <w:r>
              <w:rPr>
                <w:rFonts w:ascii="Arial" w:eastAsia="Arial" w:hAnsi="Arial" w:cs="Arial"/>
              </w:rPr>
              <w:t xml:space="preserve">), using teacher modeling and demonstration with </w:t>
            </w:r>
            <w:hyperlink r:id="rId65">
              <w:r>
                <w:rPr>
                  <w:rFonts w:ascii="Arial" w:eastAsia="Arial" w:hAnsi="Arial" w:cs="Arial"/>
                  <w:i/>
                  <w:iCs/>
                  <w:color w:val="467886"/>
                  <w:u w:val="single"/>
                </w:rPr>
                <w:t>teacher think aloud</w:t>
              </w:r>
            </w:hyperlink>
            <w:hyperlink r:id="rId66">
              <w:r>
                <w:rPr>
                  <w:rFonts w:ascii="Arial" w:eastAsia="Arial" w:hAnsi="Arial" w:cs="Arial"/>
                  <w:color w:val="467886"/>
                  <w:u w:val="single"/>
                </w:rPr>
                <w:t>.</w:t>
              </w:r>
            </w:hyperlink>
          </w:p>
          <w:p w14:paraId="72B3A6D5" w14:textId="77777777" w:rsidR="00DF7004" w:rsidRDefault="00000000">
            <w:pPr>
              <w:numPr>
                <w:ilvl w:val="0"/>
                <w:numId w:val="9"/>
              </w:numPr>
              <w:spacing w:after="0"/>
              <w:rPr>
                <w:rFonts w:ascii="Arial" w:eastAsia="Arial" w:hAnsi="Arial" w:cs="Arial"/>
              </w:rPr>
            </w:pPr>
            <w:r>
              <w:rPr>
                <w:rFonts w:ascii="Arial" w:eastAsia="Arial" w:hAnsi="Arial" w:cs="Arial"/>
              </w:rPr>
              <w:t xml:space="preserve">Review prior knowledge before teaching new skills. </w:t>
            </w:r>
          </w:p>
          <w:p w14:paraId="71142E7D" w14:textId="77777777" w:rsidR="00DF7004" w:rsidRDefault="00000000">
            <w:pPr>
              <w:numPr>
                <w:ilvl w:val="0"/>
                <w:numId w:val="9"/>
              </w:numPr>
              <w:spacing w:after="0"/>
              <w:rPr>
                <w:rFonts w:ascii="Arial" w:eastAsia="Arial" w:hAnsi="Arial" w:cs="Arial"/>
              </w:rPr>
            </w:pPr>
            <w:r>
              <w:rPr>
                <w:rFonts w:ascii="Arial" w:eastAsia="Arial" w:hAnsi="Arial" w:cs="Arial"/>
              </w:rPr>
              <w:t>Teach in chunks, keeping new information “brief.”</w:t>
            </w:r>
          </w:p>
          <w:p w14:paraId="2E486E04"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evidence-based practices. </w:t>
            </w:r>
          </w:p>
          <w:p w14:paraId="2BB16BFE" w14:textId="77777777" w:rsidR="00DF7004" w:rsidRDefault="00000000">
            <w:pPr>
              <w:numPr>
                <w:ilvl w:val="0"/>
                <w:numId w:val="9"/>
              </w:numPr>
              <w:spacing w:after="0"/>
              <w:rPr>
                <w:rFonts w:ascii="Arial" w:eastAsia="Arial" w:hAnsi="Arial" w:cs="Arial"/>
              </w:rPr>
            </w:pPr>
            <w:r>
              <w:rPr>
                <w:rFonts w:ascii="Arial" w:eastAsia="Arial" w:hAnsi="Arial" w:cs="Arial"/>
              </w:rPr>
              <w:t>Explicitly teach cognitive &amp; meta-cognitive strategies like mnemonics, Self-Regulated Strategy Development (SRSD) to help students remember steps (</w:t>
            </w:r>
            <w:hyperlink r:id="rId67">
              <w:r>
                <w:rPr>
                  <w:rFonts w:ascii="Arial" w:eastAsia="Arial" w:hAnsi="Arial" w:cs="Arial"/>
                  <w:color w:val="467886"/>
                  <w:u w:val="single"/>
                </w:rPr>
                <w:t>HLP 14</w:t>
              </w:r>
            </w:hyperlink>
            <w:r>
              <w:rPr>
                <w:rFonts w:ascii="Arial" w:eastAsia="Arial" w:hAnsi="Arial" w:cs="Arial"/>
              </w:rPr>
              <w:t xml:space="preserve">).  </w:t>
            </w:r>
          </w:p>
          <w:p w14:paraId="5088AF43"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and use self-monitoring of academic performance checklists. </w:t>
            </w:r>
          </w:p>
          <w:p w14:paraId="26B87BD4" w14:textId="77777777" w:rsidR="00DF7004" w:rsidRDefault="00000000">
            <w:pPr>
              <w:numPr>
                <w:ilvl w:val="0"/>
                <w:numId w:val="9"/>
              </w:numPr>
              <w:spacing w:after="0"/>
              <w:rPr>
                <w:rFonts w:ascii="Arial" w:eastAsia="Arial" w:hAnsi="Arial" w:cs="Arial"/>
              </w:rPr>
            </w:pPr>
            <w:r>
              <w:rPr>
                <w:rFonts w:ascii="Arial" w:eastAsia="Arial" w:hAnsi="Arial" w:cs="Arial"/>
              </w:rPr>
              <w:t xml:space="preserve">Incorporate multi-sensory learning strategies (visual, tactile, auditory). </w:t>
            </w:r>
          </w:p>
          <w:p w14:paraId="0E73295E" w14:textId="77777777" w:rsidR="00DF7004" w:rsidRDefault="00000000">
            <w:pPr>
              <w:numPr>
                <w:ilvl w:val="0"/>
                <w:numId w:val="9"/>
              </w:numPr>
              <w:spacing w:after="0"/>
              <w:rPr>
                <w:rFonts w:ascii="Arial" w:eastAsia="Arial" w:hAnsi="Arial" w:cs="Arial"/>
              </w:rPr>
            </w:pPr>
            <w:r>
              <w:rPr>
                <w:rFonts w:ascii="Arial" w:eastAsia="Arial" w:hAnsi="Arial" w:cs="Arial"/>
              </w:rPr>
              <w:t>Explicitly teach and use graphic organizers, concept maps (</w:t>
            </w:r>
            <w:hyperlink r:id="rId68">
              <w:r>
                <w:rPr>
                  <w:rFonts w:ascii="Arial" w:eastAsia="Arial" w:hAnsi="Arial" w:cs="Arial"/>
                  <w:color w:val="467886"/>
                  <w:u w:val="single"/>
                </w:rPr>
                <w:t>HLP 15</w:t>
              </w:r>
            </w:hyperlink>
            <w:r>
              <w:rPr>
                <w:rFonts w:ascii="Arial" w:eastAsia="Arial" w:hAnsi="Arial" w:cs="Arial"/>
              </w:rPr>
              <w:t xml:space="preserve">). </w:t>
            </w:r>
          </w:p>
          <w:p w14:paraId="7306BB36" w14:textId="77777777" w:rsidR="00DF7004" w:rsidRDefault="00000000">
            <w:pPr>
              <w:numPr>
                <w:ilvl w:val="0"/>
                <w:numId w:val="9"/>
              </w:numPr>
              <w:spacing w:after="0"/>
              <w:rPr>
                <w:rFonts w:ascii="Arial" w:eastAsia="Arial" w:hAnsi="Arial" w:cs="Arial"/>
              </w:rPr>
            </w:pPr>
            <w:r>
              <w:rPr>
                <w:rFonts w:ascii="Arial" w:eastAsia="Arial" w:hAnsi="Arial" w:cs="Arial"/>
              </w:rPr>
              <w:t xml:space="preserve">Monitor student progress.  </w:t>
            </w:r>
          </w:p>
          <w:p w14:paraId="6448EC11" w14:textId="77777777" w:rsidR="00DF7004" w:rsidRDefault="00000000">
            <w:pPr>
              <w:numPr>
                <w:ilvl w:val="0"/>
                <w:numId w:val="9"/>
              </w:numPr>
              <w:spacing w:after="0"/>
              <w:rPr>
                <w:rFonts w:ascii="Arial" w:eastAsia="Arial" w:hAnsi="Arial" w:cs="Arial"/>
              </w:rPr>
            </w:pPr>
            <w:r>
              <w:rPr>
                <w:rFonts w:ascii="Arial" w:eastAsia="Arial" w:hAnsi="Arial" w:cs="Arial"/>
              </w:rPr>
              <w:t>Integrate attention cues (verbal &amp; non-verbal) into active engagement strategies (</w:t>
            </w:r>
            <w:hyperlink r:id="rId69">
              <w:r>
                <w:rPr>
                  <w:rFonts w:ascii="Arial" w:eastAsia="Arial" w:hAnsi="Arial" w:cs="Arial"/>
                  <w:color w:val="467886"/>
                  <w:u w:val="single"/>
                </w:rPr>
                <w:t>HLP 18</w:t>
              </w:r>
            </w:hyperlink>
            <w:r>
              <w:rPr>
                <w:rFonts w:ascii="Arial" w:eastAsia="Arial" w:hAnsi="Arial" w:cs="Arial"/>
              </w:rPr>
              <w:t xml:space="preserve">). </w:t>
            </w:r>
          </w:p>
          <w:p w14:paraId="5C954647" w14:textId="77777777" w:rsidR="00DF7004" w:rsidRDefault="00000000">
            <w:pPr>
              <w:numPr>
                <w:ilvl w:val="0"/>
                <w:numId w:val="9"/>
              </w:numPr>
              <w:spacing w:after="0"/>
              <w:rPr>
                <w:rFonts w:ascii="Arial" w:eastAsia="Arial" w:hAnsi="Arial" w:cs="Arial"/>
              </w:rPr>
            </w:pPr>
            <w:r>
              <w:rPr>
                <w:rFonts w:ascii="Arial" w:eastAsia="Arial" w:hAnsi="Arial" w:cs="Arial"/>
              </w:rPr>
              <w:t>Color code.</w:t>
            </w:r>
          </w:p>
          <w:p w14:paraId="65B60687" w14:textId="77777777" w:rsidR="00DF7004" w:rsidRDefault="00000000">
            <w:pPr>
              <w:numPr>
                <w:ilvl w:val="0"/>
                <w:numId w:val="9"/>
              </w:numPr>
              <w:spacing w:after="0"/>
              <w:rPr>
                <w:rFonts w:ascii="Arial" w:eastAsia="Arial" w:hAnsi="Arial" w:cs="Arial"/>
              </w:rPr>
            </w:pPr>
            <w:r>
              <w:rPr>
                <w:rFonts w:ascii="Arial" w:eastAsia="Arial" w:hAnsi="Arial" w:cs="Arial"/>
              </w:rPr>
              <w:t>Use assistive technologies (</w:t>
            </w:r>
            <w:hyperlink r:id="rId70">
              <w:r>
                <w:rPr>
                  <w:rFonts w:ascii="Arial" w:eastAsia="Arial" w:hAnsi="Arial" w:cs="Arial"/>
                  <w:color w:val="467886"/>
                  <w:u w:val="single"/>
                </w:rPr>
                <w:t>HLP 19</w:t>
              </w:r>
            </w:hyperlink>
            <w:r>
              <w:rPr>
                <w:rFonts w:ascii="Arial" w:eastAsia="Arial" w:hAnsi="Arial" w:cs="Arial"/>
              </w:rPr>
              <w:t xml:space="preserve">). </w:t>
            </w:r>
          </w:p>
          <w:p w14:paraId="13256919" w14:textId="77777777" w:rsidR="00DF7004" w:rsidRDefault="00000000">
            <w:pPr>
              <w:numPr>
                <w:ilvl w:val="0"/>
                <w:numId w:val="9"/>
              </w:numPr>
              <w:rPr>
                <w:rFonts w:ascii="Arial" w:eastAsia="Arial" w:hAnsi="Arial" w:cs="Arial"/>
              </w:rPr>
            </w:pPr>
            <w:r>
              <w:rPr>
                <w:rFonts w:ascii="Arial" w:eastAsia="Arial" w:hAnsi="Arial" w:cs="Arial"/>
              </w:rPr>
              <w:t>Give immediate positive, and corrective feedback (</w:t>
            </w:r>
            <w:hyperlink r:id="rId71">
              <w:r>
                <w:rPr>
                  <w:rFonts w:ascii="Arial" w:eastAsia="Arial" w:hAnsi="Arial" w:cs="Arial"/>
                  <w:color w:val="467886"/>
                  <w:u w:val="single"/>
                </w:rPr>
                <w:t>HLP 8 &amp; 22</w:t>
              </w:r>
            </w:hyperlink>
            <w:r>
              <w:rPr>
                <w:rFonts w:ascii="Arial" w:eastAsia="Arial" w:hAnsi="Arial" w:cs="Arial"/>
              </w:rPr>
              <w:t>)</w:t>
            </w:r>
          </w:p>
          <w:p w14:paraId="1D3DA7D2" w14:textId="77777777" w:rsidR="00DF7004" w:rsidRDefault="00000000">
            <w:pPr>
              <w:spacing w:after="0" w:line="240" w:lineRule="auto"/>
              <w:rPr>
                <w:rFonts w:ascii="Arial" w:eastAsia="Arial" w:hAnsi="Arial" w:cs="Arial"/>
                <w:b/>
                <w:bCs/>
              </w:rPr>
            </w:pPr>
            <w:r>
              <w:rPr>
                <w:rFonts w:ascii="Arial" w:eastAsia="Arial" w:hAnsi="Arial" w:cs="Arial"/>
                <w:b/>
                <w:bCs/>
              </w:rPr>
              <w:t>Reading &amp; Writing</w:t>
            </w:r>
          </w:p>
          <w:p w14:paraId="615BDE8E"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reading with </w:t>
            </w:r>
            <w:hyperlink r:id="rId72">
              <w:r>
                <w:rPr>
                  <w:rFonts w:ascii="Arial" w:eastAsia="Arial" w:hAnsi="Arial" w:cs="Arial"/>
                  <w:color w:val="467886"/>
                  <w:u w:val="single"/>
                </w:rPr>
                <w:t>evidence-based practices</w:t>
              </w:r>
            </w:hyperlink>
            <w:r>
              <w:rPr>
                <w:rFonts w:ascii="Arial" w:eastAsia="Arial" w:hAnsi="Arial" w:cs="Arial"/>
              </w:rPr>
              <w:t xml:space="preserve">, </w:t>
            </w:r>
          </w:p>
          <w:p w14:paraId="1C75E16D" w14:textId="77777777" w:rsidR="00DF7004" w:rsidRDefault="00000000">
            <w:pPr>
              <w:numPr>
                <w:ilvl w:val="0"/>
                <w:numId w:val="9"/>
              </w:numPr>
              <w:spacing w:after="0"/>
              <w:rPr>
                <w:rFonts w:ascii="Arial" w:eastAsia="Arial" w:hAnsi="Arial" w:cs="Arial"/>
              </w:rPr>
            </w:pPr>
            <w:r>
              <w:rPr>
                <w:rFonts w:ascii="Arial" w:eastAsia="Arial" w:hAnsi="Arial" w:cs="Arial"/>
              </w:rPr>
              <w:lastRenderedPageBreak/>
              <w:t xml:space="preserve">Develop sight vocabulary. </w:t>
            </w:r>
          </w:p>
          <w:p w14:paraId="7155E564" w14:textId="77777777" w:rsidR="00DF7004" w:rsidRDefault="00000000">
            <w:pPr>
              <w:numPr>
                <w:ilvl w:val="0"/>
                <w:numId w:val="9"/>
              </w:numPr>
              <w:spacing w:after="0"/>
              <w:rPr>
                <w:rFonts w:ascii="Arial" w:eastAsia="Arial" w:hAnsi="Arial" w:cs="Arial"/>
              </w:rPr>
            </w:pPr>
            <w:hyperlink r:id="rId73">
              <w:r>
                <w:rPr>
                  <w:rFonts w:ascii="Arial" w:eastAsia="Arial" w:hAnsi="Arial" w:cs="Arial"/>
                  <w:color w:val="467886"/>
                  <w:u w:val="single"/>
                </w:rPr>
                <w:t>Cover Copy Compare for sight words &amp; spelling</w:t>
              </w:r>
            </w:hyperlink>
            <w:r>
              <w:rPr>
                <w:rFonts w:ascii="Arial" w:eastAsia="Arial" w:hAnsi="Arial" w:cs="Arial"/>
              </w:rPr>
              <w:t xml:space="preserve">. </w:t>
            </w:r>
          </w:p>
          <w:p w14:paraId="074E2285" w14:textId="77777777" w:rsidR="00DF7004" w:rsidRDefault="00000000">
            <w:pPr>
              <w:numPr>
                <w:ilvl w:val="0"/>
                <w:numId w:val="9"/>
              </w:numPr>
              <w:spacing w:after="0"/>
              <w:rPr>
                <w:rFonts w:ascii="Arial" w:eastAsia="Arial" w:hAnsi="Arial" w:cs="Arial"/>
              </w:rPr>
            </w:pPr>
            <w:r>
              <w:rPr>
                <w:rFonts w:ascii="Arial" w:eastAsia="Arial" w:hAnsi="Arial" w:cs="Arial"/>
              </w:rPr>
              <w:t xml:space="preserve">Teach evidence-based reading comprehension strategies. </w:t>
            </w:r>
          </w:p>
          <w:p w14:paraId="5B8EFF16" w14:textId="77777777" w:rsidR="00DF7004" w:rsidRDefault="00000000">
            <w:pPr>
              <w:numPr>
                <w:ilvl w:val="0"/>
                <w:numId w:val="9"/>
              </w:numPr>
              <w:spacing w:after="0"/>
              <w:rPr>
                <w:rFonts w:ascii="Arial" w:eastAsia="Arial" w:hAnsi="Arial" w:cs="Arial"/>
                <w:b/>
                <w:bCs/>
              </w:rPr>
            </w:pPr>
            <w:r>
              <w:rPr>
                <w:rFonts w:ascii="Arial" w:eastAsia="Arial" w:hAnsi="Arial" w:cs="Arial"/>
              </w:rPr>
              <w:t xml:space="preserve">Demonstrate and teach re-telling paraphrasing, and summarizing strategies. </w:t>
            </w:r>
          </w:p>
          <w:p w14:paraId="17DCE6BB" w14:textId="77777777" w:rsidR="00DF7004" w:rsidRDefault="00000000">
            <w:pPr>
              <w:numPr>
                <w:ilvl w:val="0"/>
                <w:numId w:val="9"/>
              </w:numPr>
              <w:spacing w:after="0"/>
              <w:rPr>
                <w:rFonts w:ascii="Arial" w:eastAsia="Arial" w:hAnsi="Arial" w:cs="Arial"/>
              </w:rPr>
            </w:pPr>
            <w:r>
              <w:rPr>
                <w:rFonts w:ascii="Arial" w:eastAsia="Arial" w:hAnsi="Arial" w:cs="Arial"/>
              </w:rPr>
              <w:t>Use peer assisted learning strategies (PALS).</w:t>
            </w:r>
          </w:p>
          <w:p w14:paraId="108C5174" w14:textId="77777777" w:rsidR="00DF7004" w:rsidRDefault="00000000">
            <w:pPr>
              <w:numPr>
                <w:ilvl w:val="1"/>
                <w:numId w:val="9"/>
              </w:numPr>
              <w:spacing w:after="0"/>
              <w:rPr>
                <w:rFonts w:ascii="Arial" w:eastAsia="Arial" w:hAnsi="Arial" w:cs="Arial"/>
              </w:rPr>
            </w:pPr>
            <w:hyperlink r:id="rId74">
              <w:r>
                <w:rPr>
                  <w:rFonts w:ascii="Arial" w:eastAsia="Arial" w:hAnsi="Arial" w:cs="Arial"/>
                  <w:color w:val="467886"/>
                  <w:u w:val="single"/>
                </w:rPr>
                <w:t>PALS Grades K-1</w:t>
              </w:r>
            </w:hyperlink>
          </w:p>
          <w:p w14:paraId="721D877C" w14:textId="77777777" w:rsidR="00DF7004" w:rsidRDefault="00000000">
            <w:pPr>
              <w:numPr>
                <w:ilvl w:val="1"/>
                <w:numId w:val="9"/>
              </w:numPr>
              <w:spacing w:after="0"/>
              <w:rPr>
                <w:rFonts w:ascii="Arial" w:eastAsia="Arial" w:hAnsi="Arial" w:cs="Arial"/>
              </w:rPr>
            </w:pPr>
            <w:hyperlink r:id="rId75">
              <w:r>
                <w:rPr>
                  <w:rFonts w:ascii="Arial" w:eastAsia="Arial" w:hAnsi="Arial" w:cs="Arial"/>
                  <w:color w:val="467886"/>
                  <w:u w:val="single"/>
                </w:rPr>
                <w:t>PALS Grades 2 - 5</w:t>
              </w:r>
            </w:hyperlink>
          </w:p>
          <w:p w14:paraId="71E390A9" w14:textId="77777777" w:rsidR="00DF7004" w:rsidRDefault="00000000">
            <w:pPr>
              <w:numPr>
                <w:ilvl w:val="0"/>
                <w:numId w:val="9"/>
              </w:numPr>
              <w:spacing w:after="0"/>
              <w:rPr>
                <w:rFonts w:ascii="Arial" w:eastAsia="Arial" w:hAnsi="Arial" w:cs="Arial"/>
              </w:rPr>
            </w:pPr>
            <w:hyperlink r:id="rId76">
              <w:r>
                <w:rPr>
                  <w:rFonts w:ascii="Arial" w:eastAsia="Arial" w:hAnsi="Arial" w:cs="Arial"/>
                  <w:color w:val="467886"/>
                  <w:u w:val="single"/>
                </w:rPr>
                <w:t>Intensive Interventions in Reading</w:t>
              </w:r>
            </w:hyperlink>
          </w:p>
          <w:p w14:paraId="4231A3E6" w14:textId="77777777" w:rsidR="00DF7004" w:rsidRDefault="00000000">
            <w:pPr>
              <w:numPr>
                <w:ilvl w:val="0"/>
                <w:numId w:val="9"/>
              </w:numPr>
              <w:rPr>
                <w:rFonts w:ascii="Arial" w:eastAsia="Arial" w:hAnsi="Arial" w:cs="Arial"/>
              </w:rPr>
            </w:pPr>
            <w:r>
              <w:rPr>
                <w:rFonts w:ascii="Arial" w:eastAsia="Arial" w:hAnsi="Arial" w:cs="Arial"/>
              </w:rPr>
              <w:t xml:space="preserve">Explicitly Teach evidence-based writing strategies like </w:t>
            </w:r>
            <w:hyperlink r:id="rId77">
              <w:r>
                <w:rPr>
                  <w:rFonts w:ascii="Arial" w:eastAsia="Arial" w:hAnsi="Arial" w:cs="Arial"/>
                  <w:color w:val="467886"/>
                  <w:u w:val="single"/>
                </w:rPr>
                <w:t>SRSD for writing</w:t>
              </w:r>
            </w:hyperlink>
            <w:r>
              <w:rPr>
                <w:rFonts w:ascii="Arial" w:eastAsia="Arial" w:hAnsi="Arial" w:cs="Arial"/>
              </w:rPr>
              <w:t xml:space="preserve">. </w:t>
            </w:r>
          </w:p>
          <w:p w14:paraId="056975D1" w14:textId="77777777" w:rsidR="00DF7004" w:rsidRDefault="00000000">
            <w:pPr>
              <w:spacing w:after="0" w:line="240" w:lineRule="auto"/>
              <w:rPr>
                <w:rFonts w:ascii="Arial" w:eastAsia="Arial" w:hAnsi="Arial" w:cs="Arial"/>
                <w:b/>
                <w:bCs/>
              </w:rPr>
            </w:pPr>
            <w:r>
              <w:rPr>
                <w:rFonts w:ascii="Arial" w:eastAsia="Arial" w:hAnsi="Arial" w:cs="Arial"/>
                <w:b/>
                <w:bCs/>
              </w:rPr>
              <w:t>Mathematics</w:t>
            </w:r>
          </w:p>
          <w:p w14:paraId="39D97C70" w14:textId="77777777" w:rsidR="00DF7004" w:rsidRDefault="00000000">
            <w:pPr>
              <w:numPr>
                <w:ilvl w:val="0"/>
                <w:numId w:val="9"/>
              </w:numPr>
              <w:spacing w:after="0"/>
              <w:rPr>
                <w:rFonts w:ascii="Arial" w:eastAsia="Arial" w:hAnsi="Arial" w:cs="Arial"/>
              </w:rPr>
            </w:pPr>
            <w:hyperlink r:id="rId78">
              <w:r>
                <w:rPr>
                  <w:rFonts w:ascii="Arial" w:eastAsia="Arial" w:hAnsi="Arial" w:cs="Arial"/>
                  <w:color w:val="467886"/>
                  <w:u w:val="single"/>
                </w:rPr>
                <w:t>Mathematics Intensive Interventions</w:t>
              </w:r>
            </w:hyperlink>
          </w:p>
          <w:p w14:paraId="6787A04A" w14:textId="77777777" w:rsidR="00DF7004" w:rsidRDefault="00000000">
            <w:pPr>
              <w:numPr>
                <w:ilvl w:val="0"/>
                <w:numId w:val="9"/>
              </w:numPr>
              <w:spacing w:after="0"/>
              <w:rPr>
                <w:rFonts w:ascii="Arial" w:eastAsia="Arial" w:hAnsi="Arial" w:cs="Arial"/>
                <w:i/>
                <w:iCs/>
              </w:rPr>
            </w:pPr>
            <w:r>
              <w:rPr>
                <w:rFonts w:ascii="Arial" w:eastAsia="Arial" w:hAnsi="Arial" w:cs="Arial"/>
              </w:rPr>
              <w:t xml:space="preserve">Explicit instruction with </w:t>
            </w:r>
            <w:r>
              <w:rPr>
                <w:rFonts w:ascii="Arial" w:eastAsia="Arial" w:hAnsi="Arial" w:cs="Arial"/>
                <w:i/>
                <w:iCs/>
              </w:rPr>
              <w:t xml:space="preserve">teacher </w:t>
            </w:r>
            <w:proofErr w:type="gramStart"/>
            <w:r>
              <w:rPr>
                <w:rFonts w:ascii="Arial" w:eastAsia="Arial" w:hAnsi="Arial" w:cs="Arial"/>
                <w:i/>
                <w:iCs/>
              </w:rPr>
              <w:t>think</w:t>
            </w:r>
            <w:proofErr w:type="gramEnd"/>
            <w:r>
              <w:rPr>
                <w:rFonts w:ascii="Arial" w:eastAsia="Arial" w:hAnsi="Arial" w:cs="Arial"/>
                <w:i/>
                <w:iCs/>
              </w:rPr>
              <w:t xml:space="preserve"> aloud:</w:t>
            </w:r>
          </w:p>
          <w:p w14:paraId="591D1B49" w14:textId="77777777" w:rsidR="00DF7004" w:rsidRDefault="00000000">
            <w:pPr>
              <w:numPr>
                <w:ilvl w:val="0"/>
                <w:numId w:val="9"/>
              </w:numPr>
              <w:spacing w:after="0"/>
              <w:rPr>
                <w:rFonts w:ascii="Arial" w:eastAsia="Arial" w:hAnsi="Arial" w:cs="Arial"/>
              </w:rPr>
            </w:pPr>
            <w:hyperlink r:id="rId79">
              <w:r>
                <w:rPr>
                  <w:rFonts w:ascii="Arial" w:eastAsia="Arial" w:hAnsi="Arial" w:cs="Arial"/>
                  <w:color w:val="467886"/>
                  <w:u w:val="single"/>
                </w:rPr>
                <w:t>Elementary Video</w:t>
              </w:r>
            </w:hyperlink>
            <w:r>
              <w:rPr>
                <w:rFonts w:ascii="Arial" w:eastAsia="Arial" w:hAnsi="Arial" w:cs="Arial"/>
              </w:rPr>
              <w:t xml:space="preserve"> (1 min.)</w:t>
            </w:r>
          </w:p>
          <w:p w14:paraId="4CACA8A5" w14:textId="77777777" w:rsidR="00DF7004" w:rsidRDefault="00000000">
            <w:pPr>
              <w:numPr>
                <w:ilvl w:val="0"/>
                <w:numId w:val="9"/>
              </w:numPr>
              <w:spacing w:after="0"/>
              <w:rPr>
                <w:rFonts w:ascii="Arial" w:eastAsia="Arial" w:hAnsi="Arial" w:cs="Arial"/>
              </w:rPr>
            </w:pPr>
            <w:hyperlink r:id="rId80">
              <w:r>
                <w:rPr>
                  <w:rFonts w:ascii="Arial" w:eastAsia="Arial" w:hAnsi="Arial" w:cs="Arial"/>
                  <w:color w:val="467886"/>
                  <w:u w:val="single"/>
                </w:rPr>
                <w:t>Secondary Video</w:t>
              </w:r>
            </w:hyperlink>
            <w:r>
              <w:rPr>
                <w:rFonts w:ascii="Arial" w:eastAsia="Arial" w:hAnsi="Arial" w:cs="Arial"/>
              </w:rPr>
              <w:t>(1 min.)</w:t>
            </w:r>
          </w:p>
          <w:p w14:paraId="16CE95B7" w14:textId="77777777" w:rsidR="00DF7004" w:rsidRDefault="00000000">
            <w:pPr>
              <w:numPr>
                <w:ilvl w:val="0"/>
                <w:numId w:val="9"/>
              </w:numPr>
              <w:spacing w:after="0"/>
              <w:rPr>
                <w:rFonts w:ascii="Arial" w:eastAsia="Arial" w:hAnsi="Arial" w:cs="Arial"/>
              </w:rPr>
            </w:pPr>
            <w:hyperlink r:id="rId81">
              <w:r>
                <w:rPr>
                  <w:rFonts w:ascii="Arial" w:eastAsia="Arial" w:hAnsi="Arial" w:cs="Arial"/>
                  <w:color w:val="467886"/>
                  <w:u w:val="single"/>
                </w:rPr>
                <w:t>Guided Practice</w:t>
              </w:r>
            </w:hyperlink>
            <w:r>
              <w:rPr>
                <w:rFonts w:ascii="Arial" w:eastAsia="Arial" w:hAnsi="Arial" w:cs="Arial"/>
              </w:rPr>
              <w:t xml:space="preserve"> (44 seconds)</w:t>
            </w:r>
          </w:p>
          <w:p w14:paraId="0E5243CF" w14:textId="77777777" w:rsidR="00DF7004" w:rsidRDefault="00000000">
            <w:pPr>
              <w:numPr>
                <w:ilvl w:val="0"/>
                <w:numId w:val="9"/>
              </w:numPr>
              <w:spacing w:after="0"/>
              <w:rPr>
                <w:rFonts w:ascii="Arial" w:eastAsia="Arial" w:hAnsi="Arial" w:cs="Arial"/>
              </w:rPr>
            </w:pPr>
            <w:r>
              <w:rPr>
                <w:rFonts w:ascii="Arial" w:eastAsia="Arial" w:hAnsi="Arial" w:cs="Arial"/>
              </w:rPr>
              <w:t xml:space="preserve">Explicitly teach evidence-based practices in mathematics: </w:t>
            </w:r>
          </w:p>
          <w:p w14:paraId="050003C4" w14:textId="77777777" w:rsidR="00DF7004" w:rsidRDefault="00000000">
            <w:pPr>
              <w:numPr>
                <w:ilvl w:val="0"/>
                <w:numId w:val="9"/>
              </w:numPr>
              <w:spacing w:after="0"/>
              <w:rPr>
                <w:rFonts w:ascii="Arial" w:eastAsia="Arial" w:hAnsi="Arial" w:cs="Arial"/>
              </w:rPr>
            </w:pPr>
            <w:hyperlink r:id="rId82" w:anchor="fpstate=ive&amp;vld=cid:49e125d6,vid:XSnlcEg0X7g,st:0">
              <w:r>
                <w:rPr>
                  <w:rFonts w:ascii="Arial" w:eastAsia="Arial" w:hAnsi="Arial" w:cs="Arial"/>
                  <w:color w:val="467886"/>
                  <w:u w:val="single"/>
                </w:rPr>
                <w:t>Visual Representations</w:t>
              </w:r>
            </w:hyperlink>
          </w:p>
          <w:p w14:paraId="6C9D2614" w14:textId="77777777" w:rsidR="00DF7004" w:rsidRDefault="00000000">
            <w:pPr>
              <w:numPr>
                <w:ilvl w:val="0"/>
                <w:numId w:val="9"/>
              </w:numPr>
              <w:spacing w:after="0"/>
              <w:rPr>
                <w:rFonts w:ascii="Arial" w:eastAsia="Arial" w:hAnsi="Arial" w:cs="Arial"/>
              </w:rPr>
            </w:pPr>
            <w:hyperlink r:id="rId83">
              <w:r>
                <w:rPr>
                  <w:rFonts w:ascii="Arial" w:eastAsia="Arial" w:hAnsi="Arial" w:cs="Arial"/>
                  <w:color w:val="467886"/>
                  <w:u w:val="single"/>
                </w:rPr>
                <w:t>Schema Based Instruction</w:t>
              </w:r>
            </w:hyperlink>
          </w:p>
          <w:p w14:paraId="63CAD017" w14:textId="77777777" w:rsidR="00DF7004" w:rsidRDefault="00000000">
            <w:pPr>
              <w:numPr>
                <w:ilvl w:val="0"/>
                <w:numId w:val="9"/>
              </w:numPr>
              <w:spacing w:after="0"/>
              <w:rPr>
                <w:rFonts w:ascii="Arial" w:eastAsia="Arial" w:hAnsi="Arial" w:cs="Arial"/>
              </w:rPr>
            </w:pPr>
            <w:hyperlink r:id="rId84">
              <w:r>
                <w:rPr>
                  <w:rFonts w:ascii="Arial" w:eastAsia="Arial" w:hAnsi="Arial" w:cs="Arial"/>
                  <w:color w:val="467886"/>
                  <w:u w:val="single"/>
                </w:rPr>
                <w:t>Cognitive &amp; Meta-cognitive Strategies (HLP 14)</w:t>
              </w:r>
            </w:hyperlink>
          </w:p>
          <w:p w14:paraId="769DE1E3" w14:textId="77777777" w:rsidR="00DF7004" w:rsidRDefault="00000000">
            <w:pPr>
              <w:numPr>
                <w:ilvl w:val="0"/>
                <w:numId w:val="9"/>
              </w:numPr>
              <w:rPr>
                <w:rFonts w:ascii="Arial" w:eastAsia="Arial" w:hAnsi="Arial" w:cs="Arial"/>
              </w:rPr>
            </w:pPr>
            <w:hyperlink r:id="rId85">
              <w:r>
                <w:rPr>
                  <w:rFonts w:ascii="Arial" w:eastAsia="Arial" w:hAnsi="Arial" w:cs="Arial"/>
                  <w:color w:val="467886"/>
                  <w:u w:val="single"/>
                </w:rPr>
                <w:t>Cover Copy Compare Math facts</w:t>
              </w:r>
            </w:hyperlink>
          </w:p>
          <w:p w14:paraId="21EFB202" w14:textId="77777777" w:rsidR="00DF7004" w:rsidRDefault="00DF7004">
            <w:pPr>
              <w:spacing w:after="0" w:line="240" w:lineRule="auto"/>
              <w:rPr>
                <w:rFonts w:ascii="Arial" w:eastAsia="Arial" w:hAnsi="Arial" w:cs="Arial"/>
                <w:b/>
                <w:bCs/>
              </w:rPr>
            </w:pPr>
          </w:p>
          <w:p w14:paraId="038CC9FA" w14:textId="77777777" w:rsidR="00DF7004" w:rsidRDefault="00DF7004">
            <w:pPr>
              <w:widowControl w:val="0"/>
              <w:spacing w:after="0" w:line="240" w:lineRule="auto"/>
              <w:rPr>
                <w:rFonts w:ascii="Arial" w:eastAsia="Arial" w:hAnsi="Arial" w:cs="Arial"/>
              </w:rPr>
            </w:pPr>
          </w:p>
        </w:tc>
      </w:tr>
    </w:tbl>
    <w:p w14:paraId="1E59F558" w14:textId="77777777" w:rsidR="00DF7004" w:rsidRDefault="00DF7004">
      <w:pPr>
        <w:spacing w:after="0" w:line="276" w:lineRule="auto"/>
        <w:rPr>
          <w:rFonts w:ascii="Arial" w:eastAsia="Arial" w:hAnsi="Arial" w:cs="Arial"/>
        </w:rPr>
      </w:pPr>
    </w:p>
    <w:p w14:paraId="7C260496" w14:textId="77777777" w:rsidR="00DF7004" w:rsidRDefault="00000000">
      <w:pPr>
        <w:pStyle w:val="Heading3"/>
        <w:rPr>
          <w:rFonts w:ascii="Arial" w:eastAsia="Arial" w:hAnsi="Arial" w:cs="Arial"/>
        </w:rPr>
      </w:pPr>
      <w:r>
        <w:rPr>
          <w:rFonts w:ascii="Arial" w:eastAsia="Arial" w:hAnsi="Arial" w:cs="Arial"/>
        </w:rPr>
        <w:t xml:space="preserve">Short-term Memory </w:t>
      </w:r>
    </w:p>
    <w:p w14:paraId="598AE39B" w14:textId="77777777" w:rsidR="00DF7004" w:rsidRDefault="00000000">
      <w:pPr>
        <w:rPr>
          <w:rFonts w:ascii="Arial" w:eastAsia="Arial" w:hAnsi="Arial" w:cs="Arial"/>
        </w:rPr>
      </w:pPr>
      <w:r>
        <w:rPr>
          <w:rFonts w:ascii="Arial" w:eastAsia="Arial" w:hAnsi="Arial" w:cs="Arial"/>
        </w:rPr>
        <w:t>Short-term memory is the ability to remember and recall information after only a few seconds.  A student with short-term memory difficulties may have a hard time:</w:t>
      </w:r>
    </w:p>
    <w:p w14:paraId="404A878D"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Completing problems that have multiple steps.</w:t>
      </w:r>
    </w:p>
    <w:p w14:paraId="063F08B0"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Remembering verbal directions, especially those with multiple steps. </w:t>
      </w:r>
    </w:p>
    <w:p w14:paraId="3B3D00F5"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Learning new vocabulary words, skills and information.</w:t>
      </w:r>
    </w:p>
    <w:p w14:paraId="2E5A999C"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Copying information.</w:t>
      </w:r>
    </w:p>
    <w:p w14:paraId="64C3D102" w14:textId="77777777" w:rsidR="00DF7004" w:rsidRDefault="00000000">
      <w:pPr>
        <w:numPr>
          <w:ilvl w:val="0"/>
          <w:numId w:val="1"/>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Remembering and writing verbal information and dictation. </w:t>
      </w:r>
    </w:p>
    <w:p w14:paraId="473623AD" w14:textId="77777777" w:rsidR="00DF7004" w:rsidRDefault="00000000">
      <w:pPr>
        <w:pBdr>
          <w:top w:val="nil"/>
          <w:left w:val="nil"/>
          <w:bottom w:val="nil"/>
          <w:right w:val="nil"/>
          <w:between w:val="nil"/>
        </w:pBdr>
        <w:rPr>
          <w:rFonts w:ascii="Arial" w:eastAsia="Arial" w:hAnsi="Arial" w:cs="Arial"/>
          <w:b/>
          <w:bCs/>
        </w:rPr>
      </w:pPr>
      <w:r>
        <w:rPr>
          <w:rFonts w:ascii="Arial" w:eastAsia="Arial" w:hAnsi="Arial" w:cs="Arial"/>
          <w:b/>
          <w:bCs/>
        </w:rPr>
        <w:t>Key Strategies</w:t>
      </w:r>
    </w:p>
    <w:p w14:paraId="0303778C" w14:textId="77777777" w:rsidR="00DF7004" w:rsidRDefault="00000000">
      <w:pPr>
        <w:pBdr>
          <w:top w:val="nil"/>
          <w:left w:val="nil"/>
          <w:bottom w:val="nil"/>
          <w:right w:val="nil"/>
          <w:between w:val="nil"/>
        </w:pBdr>
        <w:rPr>
          <w:rFonts w:ascii="Arial" w:eastAsia="Arial" w:hAnsi="Arial" w:cs="Arial"/>
        </w:rPr>
      </w:pPr>
      <w:r>
        <w:rPr>
          <w:rFonts w:ascii="Arial" w:eastAsia="Arial" w:hAnsi="Arial" w:cs="Arial"/>
        </w:rPr>
        <w:t>Explicit instruction is essential: Model skills and use think-</w:t>
      </w:r>
      <w:proofErr w:type="spellStart"/>
      <w:r>
        <w:rPr>
          <w:rFonts w:ascii="Arial" w:eastAsia="Arial" w:hAnsi="Arial" w:cs="Arial"/>
        </w:rPr>
        <w:t>alouds</w:t>
      </w:r>
      <w:proofErr w:type="spellEnd"/>
      <w:r>
        <w:rPr>
          <w:rFonts w:ascii="Arial" w:eastAsia="Arial" w:hAnsi="Arial" w:cs="Arial"/>
        </w:rPr>
        <w:t xml:space="preserve"> so students understand the thinking behind tasks. Students with memory challenges benefit from cognitive and metacognitive strategies that include mnemonics and checklists to help them remember steps. Students need extended guided practice and scaffolds like graphic organizers with guided notes to reduce cognitive demands. Repetition strengthens retention, oral recall, paraphrasing, and restating information </w:t>
      </w:r>
      <w:proofErr w:type="gramStart"/>
      <w:r>
        <w:rPr>
          <w:rFonts w:ascii="Arial" w:eastAsia="Arial" w:hAnsi="Arial" w:cs="Arial"/>
        </w:rPr>
        <w:t>reinforce</w:t>
      </w:r>
      <w:proofErr w:type="gramEnd"/>
      <w:r>
        <w:rPr>
          <w:rFonts w:ascii="Arial" w:eastAsia="Arial" w:hAnsi="Arial" w:cs="Arial"/>
        </w:rPr>
        <w:t xml:space="preserve"> learning. Strategies like Cover–Copy–Compare build automaticity, while Peer-Assisted Learning Strategies provide opportunities to reinforce learning.   </w:t>
      </w:r>
    </w:p>
    <w:p w14:paraId="370DE537" w14:textId="77777777" w:rsidR="00DF7004" w:rsidRDefault="00DF7004">
      <w:pPr>
        <w:spacing w:after="0" w:line="276" w:lineRule="auto"/>
        <w:rPr>
          <w:rFonts w:ascii="Arial" w:eastAsia="Arial" w:hAnsi="Arial" w:cs="Arial"/>
        </w:rPr>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3EAA589D" w14:textId="77777777">
        <w:tc>
          <w:tcPr>
            <w:tcW w:w="2565" w:type="dxa"/>
            <w:shd w:val="clear" w:color="auto" w:fill="F3F3F3"/>
          </w:tcPr>
          <w:p w14:paraId="2B1F4108" w14:textId="77777777" w:rsidR="00DF7004" w:rsidRDefault="00000000">
            <w:pPr>
              <w:spacing w:after="0" w:line="240" w:lineRule="auto"/>
              <w:jc w:val="center"/>
              <w:rPr>
                <w:rFonts w:ascii="Arial" w:eastAsia="Arial" w:hAnsi="Arial" w:cs="Arial"/>
                <w:b/>
                <w:bCs/>
              </w:rPr>
            </w:pPr>
            <w:r>
              <w:rPr>
                <w:rFonts w:ascii="Arial" w:eastAsia="Arial" w:hAnsi="Arial" w:cs="Arial"/>
                <w:b/>
                <w:bCs/>
              </w:rPr>
              <w:lastRenderedPageBreak/>
              <w:t>Select Modifications and Accommodations</w:t>
            </w:r>
          </w:p>
        </w:tc>
        <w:tc>
          <w:tcPr>
            <w:tcW w:w="8235" w:type="dxa"/>
            <w:tcMar>
              <w:top w:w="100" w:type="dxa"/>
              <w:left w:w="100" w:type="dxa"/>
              <w:bottom w:w="100" w:type="dxa"/>
              <w:right w:w="100" w:type="dxa"/>
            </w:tcMar>
          </w:tcPr>
          <w:p w14:paraId="690E9669" w14:textId="77777777" w:rsidR="00DF7004" w:rsidRDefault="00000000">
            <w:pPr>
              <w:numPr>
                <w:ilvl w:val="0"/>
                <w:numId w:val="8"/>
              </w:numPr>
              <w:spacing w:after="0"/>
              <w:rPr>
                <w:rFonts w:ascii="Arial" w:eastAsia="Arial" w:hAnsi="Arial" w:cs="Arial"/>
              </w:rPr>
            </w:pPr>
            <w:r>
              <w:rPr>
                <w:rFonts w:ascii="Arial" w:eastAsia="Arial" w:hAnsi="Arial" w:cs="Arial"/>
              </w:rPr>
              <w:t>Simplify directions (</w:t>
            </w:r>
            <w:hyperlink r:id="rId86">
              <w:r>
                <w:rPr>
                  <w:rFonts w:ascii="Arial" w:eastAsia="Arial" w:hAnsi="Arial" w:cs="Arial"/>
                  <w:color w:val="467886"/>
                  <w:u w:val="single"/>
                </w:rPr>
                <w:t>HLP 13</w:t>
              </w:r>
            </w:hyperlink>
            <w:r>
              <w:rPr>
                <w:rFonts w:ascii="Arial" w:eastAsia="Arial" w:hAnsi="Arial" w:cs="Arial"/>
              </w:rPr>
              <w:t xml:space="preserve">). </w:t>
            </w:r>
          </w:p>
          <w:p w14:paraId="6FAD376C"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visuals with verbal directions. </w:t>
            </w:r>
          </w:p>
          <w:p w14:paraId="63341F0C" w14:textId="77777777" w:rsidR="00DF7004" w:rsidRDefault="00000000">
            <w:pPr>
              <w:numPr>
                <w:ilvl w:val="0"/>
                <w:numId w:val="8"/>
              </w:numPr>
              <w:spacing w:after="0"/>
              <w:rPr>
                <w:rFonts w:ascii="Arial" w:eastAsia="Arial" w:hAnsi="Arial" w:cs="Arial"/>
              </w:rPr>
            </w:pPr>
            <w:hyperlink r:id="rId87">
              <w:r>
                <w:rPr>
                  <w:rFonts w:ascii="Arial" w:eastAsia="Arial" w:hAnsi="Arial" w:cs="Arial"/>
                  <w:color w:val="467886"/>
                  <w:u w:val="single"/>
                </w:rPr>
                <w:t>Use guided notes</w:t>
              </w:r>
            </w:hyperlink>
            <w:r>
              <w:rPr>
                <w:rFonts w:ascii="Arial" w:eastAsia="Arial" w:hAnsi="Arial" w:cs="Arial"/>
              </w:rPr>
              <w:t xml:space="preserve"> (</w:t>
            </w:r>
            <w:hyperlink r:id="rId88">
              <w:r>
                <w:rPr>
                  <w:rFonts w:ascii="Arial" w:eastAsia="Arial" w:hAnsi="Arial" w:cs="Arial"/>
                  <w:color w:val="467886"/>
                  <w:u w:val="single"/>
                </w:rPr>
                <w:t>HLP 13</w:t>
              </w:r>
            </w:hyperlink>
            <w:r>
              <w:rPr>
                <w:rFonts w:ascii="Arial" w:eastAsia="Arial" w:hAnsi="Arial" w:cs="Arial"/>
              </w:rPr>
              <w:t xml:space="preserve">). </w:t>
            </w:r>
          </w:p>
          <w:p w14:paraId="6197F017"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copies of directions, written, verbal assignments.  </w:t>
            </w:r>
          </w:p>
          <w:p w14:paraId="1CE28F4E"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a copy or outline of notes. </w:t>
            </w:r>
          </w:p>
          <w:p w14:paraId="3AA05ADC" w14:textId="77777777" w:rsidR="00DF7004" w:rsidRDefault="00000000">
            <w:pPr>
              <w:numPr>
                <w:ilvl w:val="0"/>
                <w:numId w:val="8"/>
              </w:numPr>
              <w:spacing w:after="0"/>
              <w:rPr>
                <w:rFonts w:ascii="Arial" w:eastAsia="Arial" w:hAnsi="Arial" w:cs="Arial"/>
              </w:rPr>
            </w:pPr>
            <w:r>
              <w:rPr>
                <w:rFonts w:ascii="Arial" w:eastAsia="Arial" w:hAnsi="Arial" w:cs="Arial"/>
              </w:rPr>
              <w:t xml:space="preserve">Include worksheets that have fewer problems.  </w:t>
            </w:r>
          </w:p>
          <w:p w14:paraId="34CA7440" w14:textId="77777777" w:rsidR="00DF7004" w:rsidRDefault="00000000">
            <w:pPr>
              <w:numPr>
                <w:ilvl w:val="0"/>
                <w:numId w:val="8"/>
              </w:numPr>
              <w:spacing w:after="0"/>
              <w:rPr>
                <w:rFonts w:ascii="Arial" w:eastAsia="Arial" w:hAnsi="Arial" w:cs="Arial"/>
              </w:rPr>
            </w:pPr>
            <w:r>
              <w:rPr>
                <w:rFonts w:ascii="Arial" w:eastAsia="Arial" w:hAnsi="Arial" w:cs="Arial"/>
              </w:rPr>
              <w:t xml:space="preserve">Calculator, written formulas, or math fact list. </w:t>
            </w:r>
          </w:p>
          <w:p w14:paraId="55DA9C48" w14:textId="77777777" w:rsidR="00DF7004" w:rsidRDefault="00000000">
            <w:pPr>
              <w:numPr>
                <w:ilvl w:val="0"/>
                <w:numId w:val="8"/>
              </w:numPr>
              <w:rPr>
                <w:rFonts w:ascii="Arial" w:eastAsia="Arial" w:hAnsi="Arial" w:cs="Arial"/>
              </w:rPr>
            </w:pPr>
            <w:r>
              <w:rPr>
                <w:rFonts w:ascii="Arial" w:eastAsia="Arial" w:hAnsi="Arial" w:cs="Arial"/>
              </w:rPr>
              <w:t xml:space="preserve">Write on tests to prevent copy errors. </w:t>
            </w:r>
          </w:p>
        </w:tc>
      </w:tr>
      <w:tr w:rsidR="00DF7004" w14:paraId="4F4F3DA5" w14:textId="77777777">
        <w:tc>
          <w:tcPr>
            <w:tcW w:w="2565" w:type="dxa"/>
            <w:shd w:val="clear" w:color="auto" w:fill="D9EAD3"/>
            <w:tcMar>
              <w:top w:w="100" w:type="dxa"/>
              <w:left w:w="100" w:type="dxa"/>
              <w:bottom w:w="100" w:type="dxa"/>
              <w:right w:w="100" w:type="dxa"/>
            </w:tcMar>
          </w:tcPr>
          <w:p w14:paraId="28164C70"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w:t>
            </w:r>
          </w:p>
          <w:p w14:paraId="7A7F3083" w14:textId="77777777" w:rsidR="00DF7004" w:rsidRDefault="00DF7004">
            <w:pPr>
              <w:spacing w:after="0" w:line="240" w:lineRule="auto"/>
              <w:jc w:val="center"/>
              <w:rPr>
                <w:rFonts w:ascii="Arial" w:eastAsia="Arial" w:hAnsi="Arial" w:cs="Arial"/>
                <w:b/>
                <w:bCs/>
              </w:rPr>
            </w:pPr>
          </w:p>
        </w:tc>
        <w:tc>
          <w:tcPr>
            <w:tcW w:w="8235" w:type="dxa"/>
          </w:tcPr>
          <w:p w14:paraId="7C750AE5" w14:textId="77777777" w:rsidR="00DF7004" w:rsidRDefault="00000000">
            <w:pPr>
              <w:numPr>
                <w:ilvl w:val="0"/>
                <w:numId w:val="7"/>
              </w:numPr>
              <w:spacing w:after="0"/>
              <w:rPr>
                <w:rFonts w:ascii="Arial" w:eastAsia="Arial" w:hAnsi="Arial" w:cs="Arial"/>
              </w:rPr>
            </w:pPr>
            <w:r>
              <w:rPr>
                <w:rFonts w:ascii="Arial" w:eastAsia="Arial" w:hAnsi="Arial" w:cs="Arial"/>
              </w:rPr>
              <w:t xml:space="preserve">Give simplified directions with visuals and/or checklists. </w:t>
            </w:r>
          </w:p>
          <w:p w14:paraId="312FF664" w14:textId="77777777" w:rsidR="00DF7004" w:rsidRDefault="00000000">
            <w:pPr>
              <w:numPr>
                <w:ilvl w:val="0"/>
                <w:numId w:val="7"/>
              </w:numPr>
              <w:spacing w:after="0"/>
              <w:rPr>
                <w:rFonts w:ascii="Arial" w:eastAsia="Arial" w:hAnsi="Arial" w:cs="Arial"/>
              </w:rPr>
            </w:pPr>
            <w:r>
              <w:rPr>
                <w:rFonts w:ascii="Arial" w:eastAsia="Arial" w:hAnsi="Arial" w:cs="Arial"/>
              </w:rPr>
              <w:t xml:space="preserve">Task </w:t>
            </w:r>
            <w:proofErr w:type="gramStart"/>
            <w:r>
              <w:rPr>
                <w:rFonts w:ascii="Arial" w:eastAsia="Arial" w:hAnsi="Arial" w:cs="Arial"/>
              </w:rPr>
              <w:t>analyze</w:t>
            </w:r>
            <w:proofErr w:type="gramEnd"/>
            <w:r>
              <w:rPr>
                <w:rFonts w:ascii="Arial" w:eastAsia="Arial" w:hAnsi="Arial" w:cs="Arial"/>
              </w:rPr>
              <w:t xml:space="preserve"> new information and skills into smaller lesson chunks (</w:t>
            </w:r>
            <w:hyperlink r:id="rId89">
              <w:r>
                <w:rPr>
                  <w:rFonts w:ascii="Arial" w:eastAsia="Arial" w:hAnsi="Arial" w:cs="Arial"/>
                  <w:color w:val="467886"/>
                  <w:u w:val="single"/>
                </w:rPr>
                <w:t>HLP 12</w:t>
              </w:r>
            </w:hyperlink>
            <w:r>
              <w:rPr>
                <w:rFonts w:ascii="Arial" w:eastAsia="Arial" w:hAnsi="Arial" w:cs="Arial"/>
              </w:rPr>
              <w:t xml:space="preserve"> &amp; </w:t>
            </w:r>
            <w:hyperlink r:id="rId90">
              <w:r>
                <w:rPr>
                  <w:rFonts w:ascii="Arial" w:eastAsia="Arial" w:hAnsi="Arial" w:cs="Arial"/>
                  <w:color w:val="467886"/>
                  <w:u w:val="single"/>
                </w:rPr>
                <w:t>HLP 16</w:t>
              </w:r>
            </w:hyperlink>
            <w:r>
              <w:rPr>
                <w:rFonts w:ascii="Arial" w:eastAsia="Arial" w:hAnsi="Arial" w:cs="Arial"/>
              </w:rPr>
              <w:t xml:space="preserve">). </w:t>
            </w:r>
          </w:p>
          <w:p w14:paraId="180C3645" w14:textId="77777777" w:rsidR="00DF7004" w:rsidRDefault="00000000">
            <w:pPr>
              <w:numPr>
                <w:ilvl w:val="0"/>
                <w:numId w:val="7"/>
              </w:numPr>
              <w:spacing w:after="0"/>
              <w:rPr>
                <w:rFonts w:ascii="Arial" w:eastAsia="Arial" w:hAnsi="Arial" w:cs="Arial"/>
              </w:rPr>
            </w:pPr>
            <w:r>
              <w:rPr>
                <w:rFonts w:ascii="Arial" w:eastAsia="Arial" w:hAnsi="Arial" w:cs="Arial"/>
              </w:rPr>
              <w:t xml:space="preserve">Logically sequence lessons from easiest to most complex skill. </w:t>
            </w:r>
          </w:p>
          <w:p w14:paraId="278AA3AC" w14:textId="77777777" w:rsidR="00DF7004" w:rsidRDefault="00000000">
            <w:pPr>
              <w:numPr>
                <w:ilvl w:val="0"/>
                <w:numId w:val="7"/>
              </w:numPr>
              <w:spacing w:after="0"/>
              <w:rPr>
                <w:rFonts w:ascii="Arial" w:eastAsia="Arial" w:hAnsi="Arial" w:cs="Arial"/>
              </w:rPr>
            </w:pPr>
            <w:r>
              <w:rPr>
                <w:rFonts w:ascii="Arial" w:eastAsia="Arial" w:hAnsi="Arial" w:cs="Arial"/>
              </w:rPr>
              <w:t>Explicitly teach cognitive &amp; meta-cognitive strategies like mnemonics, Self-Regulated Strategy Development (SRSD) to help students remember steps (</w:t>
            </w:r>
            <w:hyperlink r:id="rId91">
              <w:r>
                <w:rPr>
                  <w:rFonts w:ascii="Arial" w:eastAsia="Arial" w:hAnsi="Arial" w:cs="Arial"/>
                  <w:color w:val="467886"/>
                  <w:u w:val="single"/>
                </w:rPr>
                <w:t>HLP 14</w:t>
              </w:r>
            </w:hyperlink>
            <w:r>
              <w:rPr>
                <w:rFonts w:ascii="Arial" w:eastAsia="Arial" w:hAnsi="Arial" w:cs="Arial"/>
              </w:rPr>
              <w:t xml:space="preserve">).  </w:t>
            </w:r>
          </w:p>
          <w:p w14:paraId="0CB5D694" w14:textId="77777777" w:rsidR="00DF7004" w:rsidRDefault="00000000">
            <w:pPr>
              <w:numPr>
                <w:ilvl w:val="0"/>
                <w:numId w:val="7"/>
              </w:numPr>
              <w:spacing w:after="0"/>
              <w:rPr>
                <w:rFonts w:ascii="Arial" w:eastAsia="Arial" w:hAnsi="Arial" w:cs="Arial"/>
              </w:rPr>
            </w:pPr>
            <w:r>
              <w:rPr>
                <w:rFonts w:ascii="Arial" w:eastAsia="Arial" w:hAnsi="Arial" w:cs="Arial"/>
              </w:rPr>
              <w:t xml:space="preserve">Use self-monitoring of academic performance checklists. </w:t>
            </w:r>
          </w:p>
          <w:p w14:paraId="36F59E1E" w14:textId="77777777" w:rsidR="00DF7004" w:rsidRDefault="00000000">
            <w:pPr>
              <w:numPr>
                <w:ilvl w:val="0"/>
                <w:numId w:val="7"/>
              </w:numPr>
              <w:spacing w:after="0"/>
              <w:rPr>
                <w:rFonts w:ascii="Arial" w:eastAsia="Arial" w:hAnsi="Arial" w:cs="Arial"/>
              </w:rPr>
            </w:pPr>
            <w:r>
              <w:rPr>
                <w:rFonts w:ascii="Arial" w:eastAsia="Arial" w:hAnsi="Arial" w:cs="Arial"/>
              </w:rPr>
              <w:t xml:space="preserve">Incorporate multi-sensory learning strategies (visual, tactile, auditory). </w:t>
            </w:r>
          </w:p>
          <w:p w14:paraId="07BFC124" w14:textId="77777777" w:rsidR="00DF7004" w:rsidRDefault="00000000">
            <w:pPr>
              <w:numPr>
                <w:ilvl w:val="0"/>
                <w:numId w:val="7"/>
              </w:numPr>
              <w:spacing w:after="0"/>
              <w:rPr>
                <w:rFonts w:ascii="Arial" w:eastAsia="Arial" w:hAnsi="Arial" w:cs="Arial"/>
              </w:rPr>
            </w:pPr>
            <w:r>
              <w:rPr>
                <w:rFonts w:ascii="Arial" w:eastAsia="Arial" w:hAnsi="Arial" w:cs="Arial"/>
              </w:rPr>
              <w:t>Explicitly teach and use graphic organizers, concept maps (</w:t>
            </w:r>
            <w:hyperlink r:id="rId92">
              <w:r>
                <w:rPr>
                  <w:rFonts w:ascii="Arial" w:eastAsia="Arial" w:hAnsi="Arial" w:cs="Arial"/>
                  <w:color w:val="467886"/>
                  <w:u w:val="single"/>
                </w:rPr>
                <w:t>HLP 15</w:t>
              </w:r>
            </w:hyperlink>
            <w:r>
              <w:rPr>
                <w:rFonts w:ascii="Arial" w:eastAsia="Arial" w:hAnsi="Arial" w:cs="Arial"/>
              </w:rPr>
              <w:t xml:space="preserve">). </w:t>
            </w:r>
          </w:p>
          <w:p w14:paraId="62612631" w14:textId="77777777" w:rsidR="00DF7004" w:rsidRDefault="00000000">
            <w:pPr>
              <w:numPr>
                <w:ilvl w:val="0"/>
                <w:numId w:val="7"/>
              </w:numPr>
              <w:spacing w:after="0"/>
              <w:rPr>
                <w:rFonts w:ascii="Arial" w:eastAsia="Arial" w:hAnsi="Arial" w:cs="Arial"/>
              </w:rPr>
            </w:pPr>
            <w:r>
              <w:rPr>
                <w:rFonts w:ascii="Arial" w:eastAsia="Arial" w:hAnsi="Arial" w:cs="Arial"/>
              </w:rPr>
              <w:t xml:space="preserve">Incorporate colors, color coding. </w:t>
            </w:r>
          </w:p>
          <w:p w14:paraId="440314C5" w14:textId="77777777" w:rsidR="00DF7004" w:rsidRDefault="00000000">
            <w:pPr>
              <w:numPr>
                <w:ilvl w:val="0"/>
                <w:numId w:val="7"/>
              </w:numPr>
              <w:spacing w:after="0"/>
              <w:rPr>
                <w:rFonts w:ascii="Arial" w:eastAsia="Arial" w:hAnsi="Arial" w:cs="Arial"/>
                <w:b/>
                <w:bCs/>
              </w:rPr>
            </w:pPr>
            <w:r>
              <w:rPr>
                <w:rFonts w:ascii="Arial" w:eastAsia="Arial" w:hAnsi="Arial" w:cs="Arial"/>
              </w:rPr>
              <w:t xml:space="preserve">Demonstrate and teach re-telling paraphrasing, and summarizing strategies. </w:t>
            </w:r>
          </w:p>
          <w:p w14:paraId="4540A3C8" w14:textId="77777777" w:rsidR="00DF7004" w:rsidRDefault="00000000">
            <w:pPr>
              <w:numPr>
                <w:ilvl w:val="0"/>
                <w:numId w:val="7"/>
              </w:numPr>
              <w:spacing w:after="0"/>
              <w:rPr>
                <w:rFonts w:ascii="Arial" w:eastAsia="Arial" w:hAnsi="Arial" w:cs="Arial"/>
                <w:b/>
                <w:bCs/>
              </w:rPr>
            </w:pPr>
            <w:r>
              <w:rPr>
                <w:rFonts w:ascii="Arial" w:eastAsia="Arial" w:hAnsi="Arial" w:cs="Arial"/>
              </w:rPr>
              <w:t>Integrate attention cues (verbal &amp; non-verbal) into active engagement strategies (</w:t>
            </w:r>
            <w:hyperlink r:id="rId93">
              <w:r>
                <w:rPr>
                  <w:rFonts w:ascii="Arial" w:eastAsia="Arial" w:hAnsi="Arial" w:cs="Arial"/>
                  <w:color w:val="467886"/>
                  <w:u w:val="single"/>
                </w:rPr>
                <w:t>HLP 18</w:t>
              </w:r>
            </w:hyperlink>
            <w:r>
              <w:rPr>
                <w:rFonts w:ascii="Arial" w:eastAsia="Arial" w:hAnsi="Arial" w:cs="Arial"/>
              </w:rPr>
              <w:t xml:space="preserve">). </w:t>
            </w:r>
          </w:p>
          <w:p w14:paraId="5BD7FDCE" w14:textId="77777777" w:rsidR="00DF7004" w:rsidRDefault="00000000">
            <w:pPr>
              <w:numPr>
                <w:ilvl w:val="0"/>
                <w:numId w:val="7"/>
              </w:numPr>
              <w:spacing w:after="0"/>
              <w:rPr>
                <w:rFonts w:ascii="Arial" w:eastAsia="Arial" w:hAnsi="Arial" w:cs="Arial"/>
                <w:b/>
                <w:bCs/>
              </w:rPr>
            </w:pPr>
            <w:r>
              <w:rPr>
                <w:rFonts w:ascii="Arial" w:eastAsia="Arial" w:hAnsi="Arial" w:cs="Arial"/>
              </w:rPr>
              <w:t>Assistive and instructional technologies (</w:t>
            </w:r>
            <w:hyperlink r:id="rId94">
              <w:r>
                <w:rPr>
                  <w:rFonts w:ascii="Arial" w:eastAsia="Arial" w:hAnsi="Arial" w:cs="Arial"/>
                  <w:color w:val="467886"/>
                  <w:u w:val="single"/>
                </w:rPr>
                <w:t>HLP 19</w:t>
              </w:r>
            </w:hyperlink>
            <w:r>
              <w:rPr>
                <w:rFonts w:ascii="Arial" w:eastAsia="Arial" w:hAnsi="Arial" w:cs="Arial"/>
              </w:rPr>
              <w:t>).</w:t>
            </w:r>
          </w:p>
          <w:p w14:paraId="0830B2FD" w14:textId="77777777" w:rsidR="00DF7004" w:rsidRDefault="00000000">
            <w:pPr>
              <w:numPr>
                <w:ilvl w:val="0"/>
                <w:numId w:val="7"/>
              </w:numPr>
              <w:rPr>
                <w:rFonts w:ascii="Arial" w:eastAsia="Arial" w:hAnsi="Arial" w:cs="Arial"/>
                <w:b/>
                <w:bCs/>
              </w:rPr>
            </w:pPr>
            <w:r>
              <w:rPr>
                <w:rFonts w:ascii="Arial" w:eastAsia="Arial" w:hAnsi="Arial" w:cs="Arial"/>
              </w:rPr>
              <w:t>Give immediate positive, and corrective feedback (</w:t>
            </w:r>
            <w:hyperlink r:id="rId95">
              <w:r>
                <w:rPr>
                  <w:rFonts w:ascii="Arial" w:eastAsia="Arial" w:hAnsi="Arial" w:cs="Arial"/>
                  <w:color w:val="467886"/>
                  <w:u w:val="single"/>
                </w:rPr>
                <w:t>HLP 8 &amp; 22</w:t>
              </w:r>
            </w:hyperlink>
            <w:r>
              <w:rPr>
                <w:rFonts w:ascii="Arial" w:eastAsia="Arial" w:hAnsi="Arial" w:cs="Arial"/>
              </w:rPr>
              <w:t>)</w:t>
            </w:r>
          </w:p>
        </w:tc>
      </w:tr>
    </w:tbl>
    <w:p w14:paraId="2DFCC373" w14:textId="77777777" w:rsidR="00DF7004" w:rsidRDefault="00DF7004">
      <w:pPr>
        <w:spacing w:after="0" w:line="276" w:lineRule="auto"/>
        <w:rPr>
          <w:rFonts w:ascii="Arial" w:eastAsia="Arial" w:hAnsi="Arial" w:cs="Arial"/>
        </w:rPr>
      </w:pPr>
    </w:p>
    <w:p w14:paraId="54E2EAD1" w14:textId="77777777" w:rsidR="00DF7004" w:rsidRDefault="00000000">
      <w:pPr>
        <w:pStyle w:val="Heading3"/>
        <w:rPr>
          <w:rFonts w:ascii="Arial" w:eastAsia="Arial" w:hAnsi="Arial" w:cs="Arial"/>
        </w:rPr>
      </w:pPr>
      <w:r>
        <w:rPr>
          <w:rFonts w:ascii="Arial" w:eastAsia="Arial" w:hAnsi="Arial" w:cs="Arial"/>
        </w:rPr>
        <w:t>Long-term Memory</w:t>
      </w:r>
    </w:p>
    <w:p w14:paraId="20573E2D" w14:textId="77777777" w:rsidR="00DF7004" w:rsidRDefault="00000000">
      <w:pPr>
        <w:rPr>
          <w:rFonts w:ascii="Arial" w:eastAsia="Arial" w:hAnsi="Arial" w:cs="Arial"/>
        </w:rPr>
      </w:pPr>
      <w:r>
        <w:rPr>
          <w:rFonts w:ascii="Arial" w:eastAsia="Arial" w:hAnsi="Arial" w:cs="Arial"/>
        </w:rPr>
        <w:t>Long term memory is the ability to store, recall and use new or previously learned skills and information.  Long-term memory impacts on a student’s ability to retrieve prior knowledge to relate to the learning of new skills and information. A student with long-term memory difficulties may have a hard time:</w:t>
      </w:r>
    </w:p>
    <w:p w14:paraId="4DF90D8D"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Remembering essential prerequisite skills. </w:t>
      </w:r>
    </w:p>
    <w:p w14:paraId="6689C5D1"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Completing warmups, and activities involving prior knowledge. </w:t>
      </w:r>
    </w:p>
    <w:p w14:paraId="4E76DCD5"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Answering assignments that include multiple types of problems and concepts (inter-leaving practice). </w:t>
      </w:r>
    </w:p>
    <w:p w14:paraId="4102C586" w14:textId="77777777" w:rsidR="00DF7004" w:rsidRDefault="00000000">
      <w:pPr>
        <w:numPr>
          <w:ilvl w:val="0"/>
          <w:numId w:val="1"/>
        </w:num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Writing. </w:t>
      </w:r>
    </w:p>
    <w:p w14:paraId="22607FF8" w14:textId="77777777" w:rsidR="00DF7004" w:rsidRDefault="00000000">
      <w:pPr>
        <w:numPr>
          <w:ilvl w:val="0"/>
          <w:numId w:val="1"/>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Remembering skills learned in class today. </w:t>
      </w:r>
    </w:p>
    <w:p w14:paraId="6B1A2236" w14:textId="77777777" w:rsidR="00DF7004" w:rsidRDefault="00000000">
      <w:pPr>
        <w:pBdr>
          <w:top w:val="nil"/>
          <w:left w:val="nil"/>
          <w:bottom w:val="nil"/>
          <w:right w:val="nil"/>
          <w:between w:val="nil"/>
        </w:pBdr>
        <w:rPr>
          <w:rFonts w:ascii="Arial" w:eastAsia="Arial" w:hAnsi="Arial" w:cs="Arial"/>
          <w:b/>
          <w:bCs/>
        </w:rPr>
      </w:pPr>
      <w:r>
        <w:rPr>
          <w:rFonts w:ascii="Arial" w:eastAsia="Arial" w:hAnsi="Arial" w:cs="Arial"/>
          <w:b/>
          <w:bCs/>
        </w:rPr>
        <w:t>Key Strategies:</w:t>
      </w:r>
    </w:p>
    <w:p w14:paraId="649F58A4" w14:textId="77777777" w:rsidR="00DF7004" w:rsidRDefault="00000000">
      <w:pPr>
        <w:pBdr>
          <w:top w:val="nil"/>
          <w:left w:val="nil"/>
          <w:bottom w:val="nil"/>
          <w:right w:val="nil"/>
          <w:between w:val="nil"/>
        </w:pBdr>
        <w:rPr>
          <w:rFonts w:ascii="Arial" w:eastAsia="Arial" w:hAnsi="Arial" w:cs="Arial"/>
        </w:rPr>
      </w:pPr>
      <w:r>
        <w:rPr>
          <w:rFonts w:ascii="Arial" w:eastAsia="Arial" w:hAnsi="Arial" w:cs="Arial"/>
        </w:rPr>
        <w:t xml:space="preserve">Effective instruction relies on strategic design, not more work. Focus on essential skills, break complex concepts into manageable steps, and sequence lessons from simple </w:t>
      </w:r>
      <w:proofErr w:type="spellStart"/>
      <w:r>
        <w:rPr>
          <w:rFonts w:ascii="Arial" w:eastAsia="Arial" w:hAnsi="Arial" w:cs="Arial"/>
        </w:rPr>
        <w:t>to</w:t>
      </w:r>
      <w:proofErr w:type="spellEnd"/>
      <w:r>
        <w:rPr>
          <w:rFonts w:ascii="Arial" w:eastAsia="Arial" w:hAnsi="Arial" w:cs="Arial"/>
        </w:rPr>
        <w:t xml:space="preserve"> complex to reduce </w:t>
      </w:r>
      <w:r>
        <w:rPr>
          <w:rFonts w:ascii="Arial" w:eastAsia="Arial" w:hAnsi="Arial" w:cs="Arial"/>
        </w:rPr>
        <w:lastRenderedPageBreak/>
        <w:t>cognitive overload. Explicit instruction with think aloud, guided practice, and gradually releasing responsibility supports long-term learning. Teaching cognitive and metacognitive strategies, such as mnemonics and self-monitoring, strengthens recall, while approaches like schema-based Instruction and Self-Regulated Strategy Development (SRSD) build problem-solving and writing skills. Visual supports, including graphic organizers, concept maps, and guided notes, reduce memory demands. Finally, cumulative review, repetition, and interleaved practice reinforce retention.</w:t>
      </w:r>
    </w:p>
    <w:p w14:paraId="5018827D" w14:textId="77777777" w:rsidR="00DF7004" w:rsidRDefault="00DF7004">
      <w:pPr>
        <w:spacing w:after="0" w:line="276" w:lineRule="auto"/>
        <w:rPr>
          <w:rFonts w:ascii="Arial" w:eastAsia="Arial" w:hAnsi="Arial" w:cs="Arial"/>
        </w:rPr>
      </w:pP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4323D4C3" w14:textId="77777777">
        <w:tc>
          <w:tcPr>
            <w:tcW w:w="2565" w:type="dxa"/>
            <w:shd w:val="clear" w:color="auto" w:fill="F3F3F3"/>
          </w:tcPr>
          <w:p w14:paraId="5752D95D"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Pr>
          <w:p w14:paraId="2069AA77" w14:textId="77777777" w:rsidR="00DF7004" w:rsidRDefault="00000000">
            <w:pPr>
              <w:numPr>
                <w:ilvl w:val="0"/>
                <w:numId w:val="8"/>
              </w:numPr>
              <w:spacing w:after="0"/>
              <w:rPr>
                <w:rFonts w:ascii="Arial" w:eastAsia="Arial" w:hAnsi="Arial" w:cs="Arial"/>
              </w:rPr>
            </w:pPr>
            <w:r>
              <w:rPr>
                <w:rFonts w:ascii="Arial" w:eastAsia="Arial" w:hAnsi="Arial" w:cs="Arial"/>
              </w:rPr>
              <w:t xml:space="preserve">Allow for use of a calculator, written formulas, or math fact list. </w:t>
            </w:r>
          </w:p>
          <w:p w14:paraId="10BD5D5E" w14:textId="77777777" w:rsidR="00DF7004" w:rsidRDefault="00000000">
            <w:pPr>
              <w:numPr>
                <w:ilvl w:val="0"/>
                <w:numId w:val="8"/>
              </w:numPr>
              <w:spacing w:after="0"/>
              <w:rPr>
                <w:rFonts w:ascii="Arial" w:eastAsia="Arial" w:hAnsi="Arial" w:cs="Arial"/>
              </w:rPr>
            </w:pPr>
            <w:r>
              <w:rPr>
                <w:rFonts w:ascii="Arial" w:eastAsia="Arial" w:hAnsi="Arial" w:cs="Arial"/>
              </w:rPr>
              <w:t xml:space="preserve">When creating tests, incorporate multiple-choice, true/false, or matching questions where students need to identify the correct answer from a set of answers to facilitate recall. </w:t>
            </w:r>
          </w:p>
          <w:p w14:paraId="4BB39339" w14:textId="77777777" w:rsidR="00DF7004" w:rsidRDefault="00000000">
            <w:pPr>
              <w:numPr>
                <w:ilvl w:val="0"/>
                <w:numId w:val="8"/>
              </w:numPr>
              <w:spacing w:after="0"/>
              <w:rPr>
                <w:rFonts w:ascii="Arial" w:eastAsia="Arial" w:hAnsi="Arial" w:cs="Arial"/>
              </w:rPr>
            </w:pPr>
            <w:r>
              <w:rPr>
                <w:rFonts w:ascii="Arial" w:eastAsia="Arial" w:hAnsi="Arial" w:cs="Arial"/>
              </w:rPr>
              <w:t xml:space="preserve">Use word banks, and external memory sources.   </w:t>
            </w:r>
          </w:p>
        </w:tc>
      </w:tr>
      <w:tr w:rsidR="00DF7004" w14:paraId="600DD3D8" w14:textId="77777777">
        <w:tc>
          <w:tcPr>
            <w:tcW w:w="2565" w:type="dxa"/>
            <w:shd w:val="clear" w:color="auto" w:fill="D9EAD3"/>
            <w:tcMar>
              <w:top w:w="100" w:type="dxa"/>
              <w:left w:w="100" w:type="dxa"/>
              <w:bottom w:w="100" w:type="dxa"/>
              <w:right w:w="100" w:type="dxa"/>
            </w:tcMar>
          </w:tcPr>
          <w:p w14:paraId="50A61BA0"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w:t>
            </w:r>
          </w:p>
          <w:p w14:paraId="0F7E9A5A" w14:textId="77777777" w:rsidR="00DF7004" w:rsidRDefault="00DF7004">
            <w:pPr>
              <w:spacing w:after="0" w:line="240" w:lineRule="auto"/>
              <w:jc w:val="center"/>
              <w:rPr>
                <w:rFonts w:ascii="Arial" w:eastAsia="Arial" w:hAnsi="Arial" w:cs="Arial"/>
                <w:b/>
                <w:bCs/>
              </w:rPr>
            </w:pPr>
          </w:p>
        </w:tc>
        <w:tc>
          <w:tcPr>
            <w:tcW w:w="8235" w:type="dxa"/>
          </w:tcPr>
          <w:p w14:paraId="06F41E47" w14:textId="77777777" w:rsidR="00DF7004" w:rsidRDefault="00000000">
            <w:pPr>
              <w:numPr>
                <w:ilvl w:val="0"/>
                <w:numId w:val="7"/>
              </w:numPr>
              <w:spacing w:after="0"/>
              <w:rPr>
                <w:rFonts w:ascii="Arial" w:eastAsia="Arial" w:hAnsi="Arial" w:cs="Arial"/>
              </w:rPr>
            </w:pPr>
            <w:r>
              <w:rPr>
                <w:rFonts w:ascii="Arial" w:eastAsia="Arial" w:hAnsi="Arial" w:cs="Arial"/>
              </w:rPr>
              <w:t>Establish a consistent, organized and responsive learning environment (</w:t>
            </w:r>
            <w:hyperlink r:id="rId96">
              <w:r>
                <w:rPr>
                  <w:rFonts w:ascii="Arial" w:eastAsia="Arial" w:hAnsi="Arial" w:cs="Arial"/>
                  <w:color w:val="467886"/>
                  <w:u w:val="single"/>
                </w:rPr>
                <w:t>HLP 7</w:t>
              </w:r>
            </w:hyperlink>
            <w:r>
              <w:rPr>
                <w:rFonts w:ascii="Arial" w:eastAsia="Arial" w:hAnsi="Arial" w:cs="Arial"/>
              </w:rPr>
              <w:t xml:space="preserve">). </w:t>
            </w:r>
          </w:p>
          <w:p w14:paraId="5E3A4A61" w14:textId="77777777" w:rsidR="00DF7004" w:rsidRDefault="00000000">
            <w:pPr>
              <w:numPr>
                <w:ilvl w:val="0"/>
                <w:numId w:val="7"/>
              </w:numPr>
              <w:spacing w:after="0"/>
              <w:rPr>
                <w:rFonts w:ascii="Arial" w:eastAsia="Arial" w:hAnsi="Arial" w:cs="Arial"/>
              </w:rPr>
            </w:pPr>
            <w:r>
              <w:rPr>
                <w:rFonts w:ascii="Arial" w:eastAsia="Arial" w:hAnsi="Arial" w:cs="Arial"/>
              </w:rPr>
              <w:t>Focus on essential skills and concepts, and related essential prerequisite skills (</w:t>
            </w:r>
            <w:hyperlink r:id="rId97">
              <w:r>
                <w:rPr>
                  <w:rFonts w:ascii="Arial" w:eastAsia="Arial" w:hAnsi="Arial" w:cs="Arial"/>
                  <w:color w:val="467886"/>
                  <w:u w:val="single"/>
                </w:rPr>
                <w:t>HLP 12</w:t>
              </w:r>
            </w:hyperlink>
            <w:r>
              <w:rPr>
                <w:rFonts w:ascii="Arial" w:eastAsia="Arial" w:hAnsi="Arial" w:cs="Arial"/>
              </w:rPr>
              <w:t xml:space="preserve"> &amp; </w:t>
            </w:r>
            <w:hyperlink r:id="rId98">
              <w:r>
                <w:rPr>
                  <w:rFonts w:ascii="Arial" w:eastAsia="Arial" w:hAnsi="Arial" w:cs="Arial"/>
                  <w:color w:val="467886"/>
                  <w:u w:val="single"/>
                </w:rPr>
                <w:t>HLP 16</w:t>
              </w:r>
            </w:hyperlink>
            <w:proofErr w:type="gramStart"/>
            <w:r>
              <w:rPr>
                <w:rFonts w:ascii="Arial" w:eastAsia="Arial" w:hAnsi="Arial" w:cs="Arial"/>
              </w:rPr>
              <w:t>)..</w:t>
            </w:r>
            <w:proofErr w:type="gramEnd"/>
            <w:r>
              <w:rPr>
                <w:rFonts w:ascii="Arial" w:eastAsia="Arial" w:hAnsi="Arial" w:cs="Arial"/>
              </w:rPr>
              <w:t xml:space="preserve"> </w:t>
            </w:r>
          </w:p>
          <w:p w14:paraId="7D445B1A" w14:textId="77777777" w:rsidR="00DF7004" w:rsidRDefault="00000000">
            <w:pPr>
              <w:numPr>
                <w:ilvl w:val="0"/>
                <w:numId w:val="7"/>
              </w:numPr>
              <w:spacing w:after="0"/>
              <w:rPr>
                <w:rFonts w:ascii="Arial" w:eastAsia="Arial" w:hAnsi="Arial" w:cs="Arial"/>
              </w:rPr>
            </w:pPr>
            <w:r>
              <w:rPr>
                <w:rFonts w:ascii="Arial" w:eastAsia="Arial" w:hAnsi="Arial" w:cs="Arial"/>
              </w:rPr>
              <w:t xml:space="preserve">Task </w:t>
            </w:r>
            <w:proofErr w:type="gramStart"/>
            <w:r>
              <w:rPr>
                <w:rFonts w:ascii="Arial" w:eastAsia="Arial" w:hAnsi="Arial" w:cs="Arial"/>
              </w:rPr>
              <w:t>analyze</w:t>
            </w:r>
            <w:proofErr w:type="gramEnd"/>
            <w:r>
              <w:rPr>
                <w:rFonts w:ascii="Arial" w:eastAsia="Arial" w:hAnsi="Arial" w:cs="Arial"/>
              </w:rPr>
              <w:t xml:space="preserve"> new information and skills into smaller lesson chunks (</w:t>
            </w:r>
            <w:hyperlink r:id="rId99">
              <w:r>
                <w:rPr>
                  <w:rFonts w:ascii="Arial" w:eastAsia="Arial" w:hAnsi="Arial" w:cs="Arial"/>
                  <w:color w:val="467886"/>
                  <w:u w:val="single"/>
                </w:rPr>
                <w:t>HLP 12</w:t>
              </w:r>
            </w:hyperlink>
            <w:r>
              <w:rPr>
                <w:rFonts w:ascii="Arial" w:eastAsia="Arial" w:hAnsi="Arial" w:cs="Arial"/>
              </w:rPr>
              <w:t xml:space="preserve"> &amp; </w:t>
            </w:r>
            <w:hyperlink r:id="rId100">
              <w:r>
                <w:rPr>
                  <w:rFonts w:ascii="Arial" w:eastAsia="Arial" w:hAnsi="Arial" w:cs="Arial"/>
                  <w:color w:val="467886"/>
                  <w:u w:val="single"/>
                </w:rPr>
                <w:t>HLP 16</w:t>
              </w:r>
            </w:hyperlink>
            <w:r>
              <w:rPr>
                <w:rFonts w:ascii="Arial" w:eastAsia="Arial" w:hAnsi="Arial" w:cs="Arial"/>
              </w:rPr>
              <w:t xml:space="preserve">). </w:t>
            </w:r>
          </w:p>
          <w:p w14:paraId="4267FBEA" w14:textId="77777777" w:rsidR="00DF7004" w:rsidRDefault="00000000">
            <w:pPr>
              <w:numPr>
                <w:ilvl w:val="0"/>
                <w:numId w:val="7"/>
              </w:numPr>
              <w:spacing w:after="0"/>
              <w:rPr>
                <w:rFonts w:ascii="Arial" w:eastAsia="Arial" w:hAnsi="Arial" w:cs="Arial"/>
              </w:rPr>
            </w:pPr>
            <w:r>
              <w:rPr>
                <w:rFonts w:ascii="Arial" w:eastAsia="Arial" w:hAnsi="Arial" w:cs="Arial"/>
              </w:rPr>
              <w:t>Logically sequence lessons from easiest to most complex skill.</w:t>
            </w:r>
          </w:p>
          <w:p w14:paraId="2A38296F" w14:textId="77777777" w:rsidR="00DF7004" w:rsidRDefault="00000000">
            <w:pPr>
              <w:numPr>
                <w:ilvl w:val="0"/>
                <w:numId w:val="7"/>
              </w:numPr>
              <w:spacing w:after="0"/>
              <w:rPr>
                <w:rFonts w:ascii="Arial" w:eastAsia="Arial" w:hAnsi="Arial" w:cs="Arial"/>
              </w:rPr>
            </w:pPr>
            <w:r>
              <w:rPr>
                <w:rFonts w:ascii="Arial" w:eastAsia="Arial" w:hAnsi="Arial" w:cs="Arial"/>
              </w:rPr>
              <w:t xml:space="preserve"> Explicitly teach cognitive &amp; meta-cognitive strategies like mnemonics, Self-Regulated Strategy Development (SRSD) to help students remember steps (</w:t>
            </w:r>
            <w:hyperlink r:id="rId101">
              <w:r>
                <w:rPr>
                  <w:rFonts w:ascii="Arial" w:eastAsia="Arial" w:hAnsi="Arial" w:cs="Arial"/>
                  <w:color w:val="467886"/>
                  <w:u w:val="single"/>
                </w:rPr>
                <w:t>HLP 14</w:t>
              </w:r>
            </w:hyperlink>
            <w:r>
              <w:rPr>
                <w:rFonts w:ascii="Arial" w:eastAsia="Arial" w:hAnsi="Arial" w:cs="Arial"/>
              </w:rPr>
              <w:t xml:space="preserve">).  </w:t>
            </w:r>
          </w:p>
          <w:p w14:paraId="479A509B" w14:textId="77777777" w:rsidR="00DF7004" w:rsidRDefault="00000000">
            <w:pPr>
              <w:numPr>
                <w:ilvl w:val="0"/>
                <w:numId w:val="7"/>
              </w:numPr>
              <w:spacing w:after="0"/>
              <w:rPr>
                <w:rFonts w:ascii="Arial" w:eastAsia="Arial" w:hAnsi="Arial" w:cs="Arial"/>
              </w:rPr>
            </w:pPr>
            <w:r>
              <w:rPr>
                <w:rFonts w:ascii="Arial" w:eastAsia="Arial" w:hAnsi="Arial" w:cs="Arial"/>
              </w:rPr>
              <w:t xml:space="preserve">Use self-monitoring of academic performance checklists. </w:t>
            </w:r>
          </w:p>
          <w:p w14:paraId="06131684" w14:textId="77777777" w:rsidR="00DF7004" w:rsidRDefault="00000000">
            <w:pPr>
              <w:numPr>
                <w:ilvl w:val="0"/>
                <w:numId w:val="7"/>
              </w:numPr>
              <w:spacing w:after="0"/>
              <w:rPr>
                <w:rFonts w:ascii="Arial" w:eastAsia="Arial" w:hAnsi="Arial" w:cs="Arial"/>
              </w:rPr>
            </w:pPr>
            <w:r>
              <w:rPr>
                <w:rFonts w:ascii="Arial" w:eastAsia="Arial" w:hAnsi="Arial" w:cs="Arial"/>
              </w:rPr>
              <w:t xml:space="preserve">Review &amp; repetition of concepts, skills.  </w:t>
            </w:r>
          </w:p>
          <w:p w14:paraId="25536F04" w14:textId="77777777" w:rsidR="00DF7004" w:rsidRDefault="00000000">
            <w:pPr>
              <w:numPr>
                <w:ilvl w:val="0"/>
                <w:numId w:val="7"/>
              </w:numPr>
              <w:spacing w:after="0"/>
              <w:rPr>
                <w:rFonts w:ascii="Arial" w:eastAsia="Arial" w:hAnsi="Arial" w:cs="Arial"/>
              </w:rPr>
            </w:pPr>
            <w:r>
              <w:rPr>
                <w:rFonts w:ascii="Arial" w:eastAsia="Arial" w:hAnsi="Arial" w:cs="Arial"/>
              </w:rPr>
              <w:t xml:space="preserve">Incorporate multi-sensory learning strategies (visual, tactile, auditory). </w:t>
            </w:r>
          </w:p>
          <w:p w14:paraId="0CD6B49D" w14:textId="77777777" w:rsidR="00DF7004" w:rsidRDefault="00000000">
            <w:pPr>
              <w:numPr>
                <w:ilvl w:val="0"/>
                <w:numId w:val="7"/>
              </w:numPr>
              <w:spacing w:after="0"/>
              <w:rPr>
                <w:rFonts w:ascii="Arial" w:eastAsia="Arial" w:hAnsi="Arial" w:cs="Arial"/>
              </w:rPr>
            </w:pPr>
            <w:r>
              <w:rPr>
                <w:rFonts w:ascii="Arial" w:eastAsia="Arial" w:hAnsi="Arial" w:cs="Arial"/>
              </w:rPr>
              <w:t>Explicitly teach and use graphic organizers, concept maps (</w:t>
            </w:r>
            <w:hyperlink r:id="rId102">
              <w:r>
                <w:rPr>
                  <w:rFonts w:ascii="Arial" w:eastAsia="Arial" w:hAnsi="Arial" w:cs="Arial"/>
                  <w:color w:val="467886"/>
                  <w:u w:val="single"/>
                </w:rPr>
                <w:t>HLP 15</w:t>
              </w:r>
            </w:hyperlink>
            <w:r>
              <w:rPr>
                <w:rFonts w:ascii="Arial" w:eastAsia="Arial" w:hAnsi="Arial" w:cs="Arial"/>
              </w:rPr>
              <w:t xml:space="preserve">). </w:t>
            </w:r>
          </w:p>
          <w:p w14:paraId="23DB9B71" w14:textId="77777777" w:rsidR="00DF7004" w:rsidRDefault="00000000">
            <w:pPr>
              <w:numPr>
                <w:ilvl w:val="0"/>
                <w:numId w:val="7"/>
              </w:numPr>
              <w:spacing w:after="0"/>
              <w:rPr>
                <w:rFonts w:ascii="Arial" w:eastAsia="Arial" w:hAnsi="Arial" w:cs="Arial"/>
              </w:rPr>
            </w:pPr>
            <w:r>
              <w:rPr>
                <w:rFonts w:ascii="Arial" w:eastAsia="Arial" w:hAnsi="Arial" w:cs="Arial"/>
              </w:rPr>
              <w:t>Explicitly teach through demonstration, modeling, and guided practice, providing independent practice once students are confident and accurate (</w:t>
            </w:r>
            <w:hyperlink r:id="rId103">
              <w:r>
                <w:rPr>
                  <w:rFonts w:ascii="Arial" w:eastAsia="Arial" w:hAnsi="Arial" w:cs="Arial"/>
                  <w:color w:val="467886"/>
                  <w:u w:val="single"/>
                </w:rPr>
                <w:t>HLP 16</w:t>
              </w:r>
            </w:hyperlink>
            <w:r>
              <w:rPr>
                <w:rFonts w:ascii="Arial" w:eastAsia="Arial" w:hAnsi="Arial" w:cs="Arial"/>
              </w:rPr>
              <w:t xml:space="preserve">).  </w:t>
            </w:r>
          </w:p>
          <w:p w14:paraId="3AE6FE91" w14:textId="77777777" w:rsidR="00DF7004" w:rsidRDefault="00000000">
            <w:pPr>
              <w:numPr>
                <w:ilvl w:val="0"/>
                <w:numId w:val="7"/>
              </w:numPr>
              <w:spacing w:after="0"/>
              <w:rPr>
                <w:rFonts w:ascii="Arial" w:eastAsia="Arial" w:hAnsi="Arial" w:cs="Arial"/>
              </w:rPr>
            </w:pPr>
            <w:r>
              <w:rPr>
                <w:rFonts w:ascii="Arial" w:eastAsia="Arial" w:hAnsi="Arial" w:cs="Arial"/>
              </w:rPr>
              <w:t>Assistive and instructional technologies (</w:t>
            </w:r>
            <w:hyperlink r:id="rId104">
              <w:r>
                <w:rPr>
                  <w:rFonts w:ascii="Arial" w:eastAsia="Arial" w:hAnsi="Arial" w:cs="Arial"/>
                  <w:color w:val="467886"/>
                  <w:u w:val="single"/>
                </w:rPr>
                <w:t>HLP 19</w:t>
              </w:r>
            </w:hyperlink>
            <w:r>
              <w:rPr>
                <w:rFonts w:ascii="Arial" w:eastAsia="Arial" w:hAnsi="Arial" w:cs="Arial"/>
              </w:rPr>
              <w:t>).</w:t>
            </w:r>
          </w:p>
          <w:p w14:paraId="4AC0C336" w14:textId="77777777" w:rsidR="00DF7004" w:rsidRDefault="00000000">
            <w:pPr>
              <w:numPr>
                <w:ilvl w:val="0"/>
                <w:numId w:val="7"/>
              </w:numPr>
              <w:spacing w:after="0"/>
              <w:rPr>
                <w:rFonts w:ascii="Arial" w:eastAsia="Arial" w:hAnsi="Arial" w:cs="Arial"/>
              </w:rPr>
            </w:pPr>
            <w:r>
              <w:rPr>
                <w:rFonts w:ascii="Arial" w:eastAsia="Arial" w:hAnsi="Arial" w:cs="Arial"/>
              </w:rPr>
              <w:t>Give immediate positive, and corrective feedback (</w:t>
            </w:r>
            <w:hyperlink r:id="rId105">
              <w:r>
                <w:rPr>
                  <w:rFonts w:ascii="Arial" w:eastAsia="Arial" w:hAnsi="Arial" w:cs="Arial"/>
                  <w:color w:val="467886"/>
                  <w:u w:val="single"/>
                </w:rPr>
                <w:t>HLP 8 &amp; 22</w:t>
              </w:r>
            </w:hyperlink>
            <w:r>
              <w:rPr>
                <w:rFonts w:ascii="Arial" w:eastAsia="Arial" w:hAnsi="Arial" w:cs="Arial"/>
              </w:rPr>
              <w:t>)</w:t>
            </w:r>
          </w:p>
        </w:tc>
      </w:tr>
    </w:tbl>
    <w:p w14:paraId="0D84EE86" w14:textId="77777777" w:rsidR="00DF7004" w:rsidRDefault="00DF7004">
      <w:pPr>
        <w:spacing w:after="0" w:line="276" w:lineRule="auto"/>
        <w:rPr>
          <w:rFonts w:ascii="Arial" w:eastAsia="Arial" w:hAnsi="Arial" w:cs="Arial"/>
        </w:rPr>
      </w:pPr>
    </w:p>
    <w:p w14:paraId="3FBF311E" w14:textId="77777777" w:rsidR="00DF7004" w:rsidRDefault="00000000">
      <w:pPr>
        <w:pStyle w:val="Heading2"/>
        <w:rPr>
          <w:rFonts w:ascii="Arial" w:eastAsia="Arial" w:hAnsi="Arial" w:cs="Arial"/>
        </w:rPr>
      </w:pPr>
      <w:r>
        <w:rPr>
          <w:rFonts w:ascii="Arial" w:eastAsia="Arial" w:hAnsi="Arial" w:cs="Arial"/>
        </w:rPr>
        <w:t>Executive Functioning</w:t>
      </w:r>
    </w:p>
    <w:p w14:paraId="24CC2CB5" w14:textId="77777777" w:rsidR="00DF7004" w:rsidRDefault="00000000">
      <w:pPr>
        <w:rPr>
          <w:rFonts w:ascii="Arial" w:eastAsia="Arial" w:hAnsi="Arial" w:cs="Arial"/>
        </w:rPr>
      </w:pPr>
      <w:r>
        <w:rPr>
          <w:rFonts w:ascii="Arial" w:eastAsia="Arial" w:hAnsi="Arial" w:cs="Arial"/>
        </w:rPr>
        <w:t xml:space="preserve">Executive functioning involves the cognitive processes a brain uses to set goals and self-regulate behavior and cognition to achieve goals.  Executive functioning involves goal setting, planning, self-monitoring, cognitive flexibility, attention control, and inhibition.  Executive functioning is individualized, and students display a spectrum of strengths and needs.  </w:t>
      </w:r>
    </w:p>
    <w:p w14:paraId="47DBE94E" w14:textId="77777777" w:rsidR="00DF7004" w:rsidRDefault="00000000">
      <w:pPr>
        <w:rPr>
          <w:rFonts w:ascii="Arial" w:eastAsia="Arial" w:hAnsi="Arial" w:cs="Arial"/>
        </w:rPr>
      </w:pPr>
      <w:r>
        <w:rPr>
          <w:rFonts w:ascii="Arial" w:eastAsia="Arial" w:hAnsi="Arial" w:cs="Arial"/>
        </w:rPr>
        <w:t xml:space="preserve">Learn more:  </w:t>
      </w:r>
      <w:hyperlink r:id="rId106">
        <w:r>
          <w:rPr>
            <w:rFonts w:ascii="Arial" w:eastAsia="Arial" w:hAnsi="Arial" w:cs="Arial"/>
            <w:color w:val="467886"/>
            <w:u w:val="single"/>
          </w:rPr>
          <w:t>The IRIS Center Executive Functioning – Why Students Struggle</w:t>
        </w:r>
      </w:hyperlink>
      <w:r>
        <w:rPr>
          <w:rFonts w:ascii="Arial" w:eastAsia="Arial" w:hAnsi="Arial" w:cs="Arial"/>
        </w:rPr>
        <w:t>. A student with executive functioning difficulties may have a hard time:</w:t>
      </w:r>
    </w:p>
    <w:p w14:paraId="5A922F19"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Paying attention (daydreaming or distracted).</w:t>
      </w:r>
    </w:p>
    <w:p w14:paraId="3525C326"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Engaging in on-task behaviors (student is frequently off-task).</w:t>
      </w:r>
    </w:p>
    <w:p w14:paraId="04BC6652"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Beginning assignments.</w:t>
      </w:r>
    </w:p>
    <w:p w14:paraId="4AADFF47"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Completing assignments.</w:t>
      </w:r>
    </w:p>
    <w:p w14:paraId="10271612"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Planning.</w:t>
      </w:r>
    </w:p>
    <w:p w14:paraId="46866AC2"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Organizing.</w:t>
      </w:r>
    </w:p>
    <w:p w14:paraId="2DBA737D"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Writing.</w:t>
      </w:r>
    </w:p>
    <w:p w14:paraId="64ED422C"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Over focused on details. </w:t>
      </w:r>
    </w:p>
    <w:p w14:paraId="7D1081ED"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Seeing the big picture.</w:t>
      </w:r>
    </w:p>
    <w:p w14:paraId="7D55492B"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Identifying the main idea.</w:t>
      </w:r>
    </w:p>
    <w:p w14:paraId="4BE5025D"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Summarizing. </w:t>
      </w:r>
    </w:p>
    <w:p w14:paraId="2B987A7C"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Completing multi-step math problems.</w:t>
      </w:r>
    </w:p>
    <w:p w14:paraId="139FB294"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Multi-sensory differences.</w:t>
      </w:r>
    </w:p>
    <w:p w14:paraId="70928ED6"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Self-regulation.</w:t>
      </w:r>
    </w:p>
    <w:p w14:paraId="417E94FD"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Emotional regulation. </w:t>
      </w:r>
    </w:p>
    <w:p w14:paraId="30268175" w14:textId="77777777" w:rsidR="00DF7004"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Social skills.</w:t>
      </w:r>
    </w:p>
    <w:p w14:paraId="50412D49" w14:textId="77777777" w:rsidR="00DF7004" w:rsidRDefault="00000000">
      <w:pPr>
        <w:pBdr>
          <w:top w:val="nil"/>
          <w:left w:val="nil"/>
          <w:bottom w:val="nil"/>
          <w:right w:val="nil"/>
          <w:between w:val="nil"/>
        </w:pBdr>
        <w:rPr>
          <w:rFonts w:ascii="Arial" w:eastAsia="Arial" w:hAnsi="Arial" w:cs="Arial"/>
          <w:b/>
          <w:bCs/>
        </w:rPr>
      </w:pPr>
      <w:r>
        <w:rPr>
          <w:rFonts w:ascii="Arial" w:eastAsia="Arial" w:hAnsi="Arial" w:cs="Arial"/>
          <w:b/>
          <w:bCs/>
        </w:rPr>
        <w:t>Key Strategies</w:t>
      </w:r>
    </w:p>
    <w:p w14:paraId="6F7323CE" w14:textId="77777777" w:rsidR="00DF7004" w:rsidRDefault="00000000">
      <w:pPr>
        <w:pBdr>
          <w:top w:val="nil"/>
          <w:left w:val="nil"/>
          <w:bottom w:val="nil"/>
          <w:right w:val="nil"/>
          <w:between w:val="nil"/>
        </w:pBdr>
        <w:rPr>
          <w:rFonts w:ascii="Arial" w:eastAsia="Arial" w:hAnsi="Arial" w:cs="Arial"/>
        </w:rPr>
      </w:pPr>
      <w:r>
        <w:rPr>
          <w:rFonts w:ascii="Arial" w:eastAsia="Arial" w:hAnsi="Arial" w:cs="Arial"/>
        </w:rPr>
        <w:t>Effective, research-based strategies can help students remap their thinking by explicitly teaching metacognition through think-</w:t>
      </w:r>
      <w:proofErr w:type="spellStart"/>
      <w:r>
        <w:rPr>
          <w:rFonts w:ascii="Arial" w:eastAsia="Arial" w:hAnsi="Arial" w:cs="Arial"/>
        </w:rPr>
        <w:t>alouds</w:t>
      </w:r>
      <w:proofErr w:type="spellEnd"/>
      <w:r>
        <w:rPr>
          <w:rFonts w:ascii="Arial" w:eastAsia="Arial" w:hAnsi="Arial" w:cs="Arial"/>
        </w:rPr>
        <w:t xml:space="preserve"> and self-monitoring. For students with executive functioning challenges, modeling an internal “voice” is essential. A positive, structured environment also matters, as strong relationships and predictability support learning. Teachers can build success by establishing clear routines, providing specific feedback, and using explicit instruction. Additional supports include teaching cognitive strategies, using graphic organizers, breaking tasks into manageable steps, and incorporating technology like timers. These approaches strengthen self-regulation, improve focus, and promote independence in completing academic tasks. See The IRIS Center </w:t>
      </w:r>
      <w:hyperlink r:id="rId107">
        <w:r>
          <w:rPr>
            <w:rFonts w:ascii="Arial" w:eastAsia="Arial" w:hAnsi="Arial" w:cs="Arial"/>
            <w:color w:val="467886"/>
            <w:u w:val="single"/>
          </w:rPr>
          <w:t>Executive Function (2023) – Strategies to Improve Academic Performance</w:t>
        </w:r>
      </w:hyperlink>
      <w:r>
        <w:rPr>
          <w:rFonts w:ascii="Arial" w:eastAsia="Arial" w:hAnsi="Arial" w:cs="Arial"/>
        </w:rPr>
        <w:t xml:space="preserve">. </w:t>
      </w: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53A77883" w14:textId="77777777">
        <w:tc>
          <w:tcPr>
            <w:tcW w:w="2565" w:type="dxa"/>
            <w:shd w:val="clear" w:color="auto" w:fill="F3F3F3"/>
          </w:tcPr>
          <w:p w14:paraId="2F319152"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Pr>
          <w:p w14:paraId="1BA0B774" w14:textId="77777777" w:rsidR="00DF7004" w:rsidRDefault="00000000">
            <w:pPr>
              <w:numPr>
                <w:ilvl w:val="0"/>
                <w:numId w:val="8"/>
              </w:numPr>
              <w:spacing w:after="0"/>
              <w:rPr>
                <w:rFonts w:ascii="Arial" w:eastAsia="Arial" w:hAnsi="Arial" w:cs="Arial"/>
              </w:rPr>
            </w:pPr>
            <w:hyperlink r:id="rId108">
              <w:r>
                <w:rPr>
                  <w:rFonts w:ascii="Arial" w:eastAsia="Arial" w:hAnsi="Arial" w:cs="Arial"/>
                  <w:color w:val="467886"/>
                  <w:u w:val="single"/>
                </w:rPr>
                <w:t>Guided notes</w:t>
              </w:r>
            </w:hyperlink>
          </w:p>
          <w:p w14:paraId="7FAAAD9C" w14:textId="77777777" w:rsidR="00DF7004" w:rsidRDefault="00000000">
            <w:pPr>
              <w:numPr>
                <w:ilvl w:val="0"/>
                <w:numId w:val="8"/>
              </w:numPr>
              <w:spacing w:after="0"/>
              <w:rPr>
                <w:rFonts w:ascii="Arial" w:eastAsia="Arial" w:hAnsi="Arial" w:cs="Arial"/>
              </w:rPr>
            </w:pPr>
            <w:r>
              <w:rPr>
                <w:rFonts w:ascii="Arial" w:eastAsia="Arial" w:hAnsi="Arial" w:cs="Arial"/>
              </w:rPr>
              <w:t>Organization for notes.</w:t>
            </w:r>
          </w:p>
          <w:p w14:paraId="51D33D05" w14:textId="77777777" w:rsidR="00DF7004" w:rsidRDefault="00000000">
            <w:pPr>
              <w:numPr>
                <w:ilvl w:val="0"/>
                <w:numId w:val="8"/>
              </w:numPr>
              <w:spacing w:after="0"/>
              <w:rPr>
                <w:rFonts w:ascii="Arial" w:eastAsia="Arial" w:hAnsi="Arial" w:cs="Arial"/>
              </w:rPr>
            </w:pPr>
            <w:r>
              <w:rPr>
                <w:rFonts w:ascii="Arial" w:eastAsia="Arial" w:hAnsi="Arial" w:cs="Arial"/>
              </w:rPr>
              <w:t>Checklists.</w:t>
            </w:r>
          </w:p>
          <w:p w14:paraId="2FD8D2B1" w14:textId="77777777" w:rsidR="00DF7004" w:rsidRDefault="00000000">
            <w:pPr>
              <w:numPr>
                <w:ilvl w:val="0"/>
                <w:numId w:val="8"/>
              </w:numPr>
              <w:spacing w:after="0"/>
              <w:rPr>
                <w:rFonts w:ascii="Arial" w:eastAsia="Arial" w:hAnsi="Arial" w:cs="Arial"/>
              </w:rPr>
            </w:pPr>
            <w:r>
              <w:rPr>
                <w:rFonts w:ascii="Arial" w:eastAsia="Arial" w:hAnsi="Arial" w:cs="Arial"/>
              </w:rPr>
              <w:t>Color code.</w:t>
            </w:r>
          </w:p>
          <w:p w14:paraId="2C179D07" w14:textId="77777777" w:rsidR="00DF7004" w:rsidRDefault="00000000">
            <w:pPr>
              <w:numPr>
                <w:ilvl w:val="0"/>
                <w:numId w:val="8"/>
              </w:numPr>
              <w:spacing w:after="0"/>
              <w:rPr>
                <w:rFonts w:ascii="Arial" w:eastAsia="Arial" w:hAnsi="Arial" w:cs="Arial"/>
              </w:rPr>
            </w:pPr>
            <w:r>
              <w:rPr>
                <w:rFonts w:ascii="Arial" w:eastAsia="Arial" w:hAnsi="Arial" w:cs="Arial"/>
              </w:rPr>
              <w:t>Teacher check ins.</w:t>
            </w:r>
          </w:p>
          <w:p w14:paraId="20EFEF62" w14:textId="77777777" w:rsidR="00DF7004" w:rsidRDefault="00000000">
            <w:pPr>
              <w:numPr>
                <w:ilvl w:val="0"/>
                <w:numId w:val="8"/>
              </w:numPr>
              <w:spacing w:after="0"/>
              <w:rPr>
                <w:rFonts w:ascii="Arial" w:eastAsia="Arial" w:hAnsi="Arial" w:cs="Arial"/>
              </w:rPr>
            </w:pPr>
            <w:r>
              <w:rPr>
                <w:rFonts w:ascii="Arial" w:eastAsia="Arial" w:hAnsi="Arial" w:cs="Arial"/>
              </w:rPr>
              <w:t xml:space="preserve">Use timers and other technologies to help with organization &amp; time management.  </w:t>
            </w:r>
          </w:p>
          <w:p w14:paraId="2FBF5446" w14:textId="77777777" w:rsidR="00DF7004" w:rsidRDefault="00000000">
            <w:pPr>
              <w:numPr>
                <w:ilvl w:val="0"/>
                <w:numId w:val="8"/>
              </w:numPr>
              <w:spacing w:after="0"/>
              <w:rPr>
                <w:rFonts w:ascii="Arial" w:eastAsia="Arial" w:hAnsi="Arial" w:cs="Arial"/>
              </w:rPr>
            </w:pPr>
            <w:r>
              <w:rPr>
                <w:rFonts w:ascii="Arial" w:eastAsia="Arial" w:hAnsi="Arial" w:cs="Arial"/>
              </w:rPr>
              <w:t xml:space="preserve">Chunk assignments. </w:t>
            </w:r>
          </w:p>
          <w:p w14:paraId="5A10DAD1" w14:textId="77777777" w:rsidR="00DF7004" w:rsidRDefault="00000000">
            <w:pPr>
              <w:numPr>
                <w:ilvl w:val="0"/>
                <w:numId w:val="8"/>
              </w:numPr>
              <w:spacing w:after="0"/>
              <w:rPr>
                <w:rFonts w:ascii="Arial" w:eastAsia="Arial" w:hAnsi="Arial" w:cs="Arial"/>
              </w:rPr>
            </w:pPr>
            <w:r>
              <w:rPr>
                <w:rFonts w:ascii="Arial" w:eastAsia="Arial" w:hAnsi="Arial" w:cs="Arial"/>
              </w:rPr>
              <w:t xml:space="preserve">Possible preferential seating. </w:t>
            </w:r>
          </w:p>
        </w:tc>
      </w:tr>
      <w:tr w:rsidR="00DF7004" w14:paraId="0293F56F" w14:textId="77777777">
        <w:tc>
          <w:tcPr>
            <w:tcW w:w="2565" w:type="dxa"/>
            <w:shd w:val="clear" w:color="auto" w:fill="D9EAD3"/>
            <w:tcMar>
              <w:top w:w="100" w:type="dxa"/>
              <w:left w:w="100" w:type="dxa"/>
              <w:bottom w:w="100" w:type="dxa"/>
              <w:right w:w="100" w:type="dxa"/>
            </w:tcMar>
          </w:tcPr>
          <w:p w14:paraId="5AC72BB4"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w:t>
            </w:r>
          </w:p>
          <w:p w14:paraId="25E48ABC" w14:textId="77777777" w:rsidR="00DF7004" w:rsidRDefault="00DF7004">
            <w:pPr>
              <w:spacing w:after="0" w:line="240" w:lineRule="auto"/>
              <w:jc w:val="center"/>
              <w:rPr>
                <w:rFonts w:ascii="Arial" w:eastAsia="Arial" w:hAnsi="Arial" w:cs="Arial"/>
                <w:b/>
                <w:bCs/>
              </w:rPr>
            </w:pPr>
          </w:p>
        </w:tc>
        <w:tc>
          <w:tcPr>
            <w:tcW w:w="8235" w:type="dxa"/>
          </w:tcPr>
          <w:p w14:paraId="4BAB08D1" w14:textId="77777777" w:rsidR="00DF7004" w:rsidRDefault="00000000">
            <w:pPr>
              <w:numPr>
                <w:ilvl w:val="0"/>
                <w:numId w:val="7"/>
              </w:numPr>
              <w:spacing w:after="0"/>
              <w:rPr>
                <w:rFonts w:ascii="Arial" w:eastAsia="Arial" w:hAnsi="Arial" w:cs="Arial"/>
              </w:rPr>
            </w:pPr>
            <w:r>
              <w:rPr>
                <w:rFonts w:ascii="Arial" w:eastAsia="Arial" w:hAnsi="Arial" w:cs="Arial"/>
              </w:rPr>
              <w:t xml:space="preserve">Teacher </w:t>
            </w:r>
            <w:proofErr w:type="gramStart"/>
            <w:r>
              <w:rPr>
                <w:rFonts w:ascii="Arial" w:eastAsia="Arial" w:hAnsi="Arial" w:cs="Arial"/>
              </w:rPr>
              <w:t>think</w:t>
            </w:r>
            <w:proofErr w:type="gramEnd"/>
            <w:r>
              <w:rPr>
                <w:rFonts w:ascii="Arial" w:eastAsia="Arial" w:hAnsi="Arial" w:cs="Arial"/>
              </w:rPr>
              <w:t xml:space="preserve"> aloud where teachers model their thought process and approach to problems. </w:t>
            </w:r>
          </w:p>
          <w:p w14:paraId="7B7E0E71" w14:textId="77777777" w:rsidR="00DF7004" w:rsidRDefault="00000000">
            <w:pPr>
              <w:numPr>
                <w:ilvl w:val="0"/>
                <w:numId w:val="7"/>
              </w:numPr>
              <w:spacing w:after="0"/>
              <w:rPr>
                <w:rFonts w:ascii="Arial" w:eastAsia="Arial" w:hAnsi="Arial" w:cs="Arial"/>
              </w:rPr>
            </w:pPr>
            <w:r>
              <w:rPr>
                <w:rFonts w:ascii="Arial" w:eastAsia="Arial" w:hAnsi="Arial" w:cs="Arial"/>
              </w:rPr>
              <w:t>Establish a consistent, organized and responsive learning environment with clear expectations, incentives, etc. (</w:t>
            </w:r>
            <w:hyperlink r:id="rId109">
              <w:r>
                <w:rPr>
                  <w:rFonts w:ascii="Arial" w:eastAsia="Arial" w:hAnsi="Arial" w:cs="Arial"/>
                  <w:color w:val="467886"/>
                  <w:u w:val="single"/>
                </w:rPr>
                <w:t>HLP 7</w:t>
              </w:r>
            </w:hyperlink>
            <w:proofErr w:type="gramStart"/>
            <w:r>
              <w:rPr>
                <w:rFonts w:ascii="Arial" w:eastAsia="Arial" w:hAnsi="Arial" w:cs="Arial"/>
              </w:rPr>
              <w:t>) .</w:t>
            </w:r>
            <w:proofErr w:type="gramEnd"/>
            <w:r>
              <w:rPr>
                <w:rFonts w:ascii="Arial" w:eastAsia="Arial" w:hAnsi="Arial" w:cs="Arial"/>
              </w:rPr>
              <w:t xml:space="preserve"> </w:t>
            </w:r>
          </w:p>
          <w:p w14:paraId="2DFD010F" w14:textId="77777777" w:rsidR="00DF7004" w:rsidRDefault="00000000">
            <w:pPr>
              <w:numPr>
                <w:ilvl w:val="1"/>
                <w:numId w:val="7"/>
              </w:numPr>
              <w:spacing w:after="0"/>
              <w:rPr>
                <w:rFonts w:ascii="Arial" w:eastAsia="Arial" w:hAnsi="Arial" w:cs="Arial"/>
              </w:rPr>
            </w:pPr>
            <w:hyperlink r:id="rId110">
              <w:r>
                <w:rPr>
                  <w:rFonts w:ascii="Arial" w:eastAsia="Arial" w:hAnsi="Arial" w:cs="Arial"/>
                  <w:color w:val="467886"/>
                  <w:u w:val="single"/>
                </w:rPr>
                <w:t>HLP 7 Elementary &amp; Secondary Checklists</w:t>
              </w:r>
            </w:hyperlink>
          </w:p>
          <w:p w14:paraId="5E1E679A" w14:textId="77777777" w:rsidR="00DF7004" w:rsidRDefault="00000000">
            <w:pPr>
              <w:numPr>
                <w:ilvl w:val="1"/>
                <w:numId w:val="7"/>
              </w:numPr>
              <w:spacing w:after="0"/>
              <w:rPr>
                <w:rFonts w:ascii="Arial" w:eastAsia="Arial" w:hAnsi="Arial" w:cs="Arial"/>
              </w:rPr>
            </w:pPr>
            <w:r>
              <w:rPr>
                <w:rFonts w:ascii="Arial" w:eastAsia="Arial" w:hAnsi="Arial" w:cs="Arial"/>
              </w:rPr>
              <w:t xml:space="preserve">PBIS and </w:t>
            </w:r>
            <w:hyperlink r:id="rId111">
              <w:r>
                <w:rPr>
                  <w:rFonts w:ascii="Arial" w:eastAsia="Arial" w:hAnsi="Arial" w:cs="Arial"/>
                  <w:color w:val="467886"/>
                  <w:u w:val="single"/>
                </w:rPr>
                <w:t>PBIS Classroom Template</w:t>
              </w:r>
            </w:hyperlink>
          </w:p>
          <w:p w14:paraId="4F795FE7" w14:textId="77777777" w:rsidR="00DF7004" w:rsidRDefault="00000000">
            <w:pPr>
              <w:numPr>
                <w:ilvl w:val="1"/>
                <w:numId w:val="7"/>
              </w:numPr>
              <w:spacing w:after="0"/>
              <w:rPr>
                <w:rFonts w:ascii="Arial" w:eastAsia="Arial" w:hAnsi="Arial" w:cs="Arial"/>
              </w:rPr>
            </w:pPr>
            <w:hyperlink r:id="rId112">
              <w:r>
                <w:rPr>
                  <w:rFonts w:ascii="Arial" w:eastAsia="Arial" w:hAnsi="Arial" w:cs="Arial"/>
                  <w:color w:val="467886"/>
                  <w:u w:val="single"/>
                </w:rPr>
                <w:t>Student-teacher game</w:t>
              </w:r>
            </w:hyperlink>
            <w:r>
              <w:rPr>
                <w:rFonts w:ascii="Arial" w:eastAsia="Arial" w:hAnsi="Arial" w:cs="Arial"/>
              </w:rPr>
              <w:t>.</w:t>
            </w:r>
          </w:p>
          <w:p w14:paraId="7E60FC67" w14:textId="77777777" w:rsidR="00DF7004" w:rsidRDefault="00000000">
            <w:pPr>
              <w:numPr>
                <w:ilvl w:val="1"/>
                <w:numId w:val="7"/>
              </w:numPr>
              <w:spacing w:after="0"/>
              <w:rPr>
                <w:rFonts w:ascii="Arial" w:eastAsia="Arial" w:hAnsi="Arial" w:cs="Arial"/>
              </w:rPr>
            </w:pPr>
            <w:r>
              <w:rPr>
                <w:rFonts w:ascii="Arial" w:eastAsia="Arial" w:hAnsi="Arial" w:cs="Arial"/>
              </w:rPr>
              <w:t xml:space="preserve">Evidence-based </w:t>
            </w:r>
            <w:hyperlink r:id="rId113">
              <w:r>
                <w:rPr>
                  <w:rFonts w:ascii="Arial" w:eastAsia="Arial" w:hAnsi="Arial" w:cs="Arial"/>
                  <w:color w:val="467886"/>
                  <w:u w:val="single"/>
                </w:rPr>
                <w:t>intensive behavior interventions</w:t>
              </w:r>
            </w:hyperlink>
            <w:r>
              <w:rPr>
                <w:rFonts w:ascii="Arial" w:eastAsia="Arial" w:hAnsi="Arial" w:cs="Arial"/>
              </w:rPr>
              <w:t>.</w:t>
            </w:r>
          </w:p>
          <w:p w14:paraId="69BFF34D" w14:textId="77777777" w:rsidR="00DF7004" w:rsidRDefault="00000000">
            <w:pPr>
              <w:numPr>
                <w:ilvl w:val="1"/>
                <w:numId w:val="7"/>
              </w:numPr>
              <w:spacing w:after="0"/>
              <w:rPr>
                <w:rFonts w:ascii="Arial" w:eastAsia="Arial" w:hAnsi="Arial" w:cs="Arial"/>
              </w:rPr>
            </w:pPr>
            <w:r>
              <w:rPr>
                <w:rFonts w:ascii="Arial" w:eastAsia="Arial" w:hAnsi="Arial" w:cs="Arial"/>
              </w:rPr>
              <w:t xml:space="preserve">Teach </w:t>
            </w:r>
            <w:hyperlink r:id="rId114">
              <w:r>
                <w:rPr>
                  <w:rFonts w:ascii="Arial" w:eastAsia="Arial" w:hAnsi="Arial" w:cs="Arial"/>
                  <w:color w:val="467886"/>
                  <w:u w:val="single"/>
                </w:rPr>
                <w:t>social behaviors (HLP 9</w:t>
              </w:r>
            </w:hyperlink>
            <w:r>
              <w:rPr>
                <w:rFonts w:ascii="Arial" w:eastAsia="Arial" w:hAnsi="Arial" w:cs="Arial"/>
              </w:rPr>
              <w:t>)</w:t>
            </w:r>
          </w:p>
          <w:p w14:paraId="03E5C2CB" w14:textId="77777777" w:rsidR="00DF7004" w:rsidRDefault="00000000">
            <w:pPr>
              <w:numPr>
                <w:ilvl w:val="1"/>
                <w:numId w:val="7"/>
              </w:numPr>
              <w:spacing w:after="0"/>
              <w:rPr>
                <w:rFonts w:ascii="Arial" w:eastAsia="Arial" w:hAnsi="Arial" w:cs="Arial"/>
              </w:rPr>
            </w:pPr>
            <w:r>
              <w:rPr>
                <w:rFonts w:ascii="Arial" w:eastAsia="Arial" w:hAnsi="Arial" w:cs="Arial"/>
              </w:rPr>
              <w:lastRenderedPageBreak/>
              <w:t>Collaborate with related therapists (</w:t>
            </w:r>
            <w:hyperlink r:id="rId115">
              <w:r>
                <w:rPr>
                  <w:rFonts w:ascii="Arial" w:eastAsia="Arial" w:hAnsi="Arial" w:cs="Arial"/>
                  <w:color w:val="467886"/>
                  <w:u w:val="single"/>
                </w:rPr>
                <w:t>HLP 1</w:t>
              </w:r>
            </w:hyperlink>
            <w:r>
              <w:rPr>
                <w:rFonts w:ascii="Arial" w:eastAsia="Arial" w:hAnsi="Arial" w:cs="Arial"/>
              </w:rPr>
              <w:t xml:space="preserve">) to explicitly </w:t>
            </w:r>
            <w:proofErr w:type="gramStart"/>
            <w:r>
              <w:rPr>
                <w:rFonts w:ascii="Arial" w:eastAsia="Arial" w:hAnsi="Arial" w:cs="Arial"/>
              </w:rPr>
              <w:t>teach,  maintain</w:t>
            </w:r>
            <w:proofErr w:type="gramEnd"/>
            <w:r>
              <w:rPr>
                <w:rFonts w:ascii="Arial" w:eastAsia="Arial" w:hAnsi="Arial" w:cs="Arial"/>
              </w:rPr>
              <w:t xml:space="preserve"> and generalize skills (</w:t>
            </w:r>
            <w:hyperlink r:id="rId116">
              <w:r>
                <w:rPr>
                  <w:rFonts w:ascii="Arial" w:eastAsia="Arial" w:hAnsi="Arial" w:cs="Arial"/>
                  <w:color w:val="467886"/>
                  <w:u w:val="single"/>
                </w:rPr>
                <w:t>HLP 21</w:t>
              </w:r>
            </w:hyperlink>
            <w:r>
              <w:rPr>
                <w:rFonts w:ascii="Arial" w:eastAsia="Arial" w:hAnsi="Arial" w:cs="Arial"/>
              </w:rPr>
              <w:t xml:space="preserve">).   </w:t>
            </w:r>
          </w:p>
          <w:p w14:paraId="206E95DA" w14:textId="77777777" w:rsidR="00DF7004" w:rsidRDefault="00000000">
            <w:pPr>
              <w:numPr>
                <w:ilvl w:val="0"/>
                <w:numId w:val="7"/>
              </w:numPr>
              <w:spacing w:after="0"/>
              <w:rPr>
                <w:rFonts w:ascii="Arial" w:eastAsia="Arial" w:hAnsi="Arial" w:cs="Arial"/>
              </w:rPr>
            </w:pPr>
            <w:r>
              <w:rPr>
                <w:rFonts w:ascii="Arial" w:eastAsia="Arial" w:hAnsi="Arial" w:cs="Arial"/>
              </w:rPr>
              <w:t>When planning academic instruction, task analyze new information and skills into smaller lesson chunks (</w:t>
            </w:r>
            <w:hyperlink r:id="rId117">
              <w:r>
                <w:rPr>
                  <w:rFonts w:ascii="Arial" w:eastAsia="Arial" w:hAnsi="Arial" w:cs="Arial"/>
                  <w:color w:val="467886"/>
                  <w:u w:val="single"/>
                </w:rPr>
                <w:t>HLP 12</w:t>
              </w:r>
            </w:hyperlink>
            <w:r>
              <w:rPr>
                <w:rFonts w:ascii="Arial" w:eastAsia="Arial" w:hAnsi="Arial" w:cs="Arial"/>
              </w:rPr>
              <w:t xml:space="preserve"> &amp; </w:t>
            </w:r>
            <w:hyperlink r:id="rId118">
              <w:r>
                <w:rPr>
                  <w:rFonts w:ascii="Arial" w:eastAsia="Arial" w:hAnsi="Arial" w:cs="Arial"/>
                  <w:color w:val="467886"/>
                  <w:u w:val="single"/>
                </w:rPr>
                <w:t>HLP 16</w:t>
              </w:r>
            </w:hyperlink>
            <w:r>
              <w:rPr>
                <w:rFonts w:ascii="Arial" w:eastAsia="Arial" w:hAnsi="Arial" w:cs="Arial"/>
              </w:rPr>
              <w:t>).</w:t>
            </w:r>
          </w:p>
          <w:p w14:paraId="4D779733" w14:textId="77777777" w:rsidR="00DF7004" w:rsidRDefault="00000000">
            <w:pPr>
              <w:numPr>
                <w:ilvl w:val="0"/>
                <w:numId w:val="7"/>
              </w:numPr>
              <w:spacing w:after="0"/>
              <w:rPr>
                <w:rFonts w:ascii="Arial" w:eastAsia="Arial" w:hAnsi="Arial" w:cs="Arial"/>
              </w:rPr>
            </w:pPr>
            <w:r>
              <w:rPr>
                <w:rFonts w:ascii="Arial" w:eastAsia="Arial" w:hAnsi="Arial" w:cs="Arial"/>
              </w:rPr>
              <w:t>Logically sequence lessons from easiest to most complex skill (</w:t>
            </w:r>
            <w:hyperlink r:id="rId119">
              <w:r>
                <w:rPr>
                  <w:rFonts w:ascii="Arial" w:eastAsia="Arial" w:hAnsi="Arial" w:cs="Arial"/>
                  <w:color w:val="467886"/>
                  <w:u w:val="single"/>
                </w:rPr>
                <w:t>HLP 12</w:t>
              </w:r>
            </w:hyperlink>
            <w:r>
              <w:rPr>
                <w:rFonts w:ascii="Arial" w:eastAsia="Arial" w:hAnsi="Arial" w:cs="Arial"/>
              </w:rPr>
              <w:t xml:space="preserve"> &amp; </w:t>
            </w:r>
            <w:hyperlink r:id="rId120">
              <w:r>
                <w:rPr>
                  <w:rFonts w:ascii="Arial" w:eastAsia="Arial" w:hAnsi="Arial" w:cs="Arial"/>
                  <w:color w:val="467886"/>
                  <w:u w:val="single"/>
                </w:rPr>
                <w:t>HLP 16</w:t>
              </w:r>
            </w:hyperlink>
            <w:r>
              <w:rPr>
                <w:rFonts w:ascii="Arial" w:eastAsia="Arial" w:hAnsi="Arial" w:cs="Arial"/>
              </w:rPr>
              <w:t xml:space="preserve">). </w:t>
            </w:r>
          </w:p>
          <w:p w14:paraId="7FF0528B" w14:textId="77777777" w:rsidR="00DF7004" w:rsidRDefault="00000000">
            <w:pPr>
              <w:numPr>
                <w:ilvl w:val="0"/>
                <w:numId w:val="7"/>
              </w:numPr>
              <w:spacing w:after="0"/>
              <w:rPr>
                <w:rFonts w:ascii="Arial" w:eastAsia="Arial" w:hAnsi="Arial" w:cs="Arial"/>
              </w:rPr>
            </w:pPr>
            <w:r>
              <w:rPr>
                <w:rFonts w:ascii="Arial" w:eastAsia="Arial" w:hAnsi="Arial" w:cs="Arial"/>
              </w:rPr>
              <w:t>Teach with explicit instruction (</w:t>
            </w:r>
            <w:hyperlink r:id="rId121">
              <w:r>
                <w:rPr>
                  <w:rFonts w:ascii="Arial" w:eastAsia="Arial" w:hAnsi="Arial" w:cs="Arial"/>
                  <w:color w:val="467886"/>
                  <w:u w:val="single"/>
                </w:rPr>
                <w:t>HLP 16</w:t>
              </w:r>
            </w:hyperlink>
            <w:r>
              <w:rPr>
                <w:rFonts w:ascii="Arial" w:eastAsia="Arial" w:hAnsi="Arial" w:cs="Arial"/>
              </w:rPr>
              <w:t xml:space="preserve">), using teacher modeling and demonstration with </w:t>
            </w:r>
            <w:hyperlink r:id="rId122">
              <w:r>
                <w:rPr>
                  <w:rFonts w:ascii="Arial" w:eastAsia="Arial" w:hAnsi="Arial" w:cs="Arial"/>
                  <w:i/>
                  <w:iCs/>
                  <w:color w:val="467886"/>
                  <w:u w:val="single"/>
                </w:rPr>
                <w:t>teacher think aloud</w:t>
              </w:r>
            </w:hyperlink>
            <w:hyperlink r:id="rId123">
              <w:r>
                <w:rPr>
                  <w:rFonts w:ascii="Arial" w:eastAsia="Arial" w:hAnsi="Arial" w:cs="Arial"/>
                  <w:color w:val="467886"/>
                  <w:u w:val="single"/>
                </w:rPr>
                <w:t>.</w:t>
              </w:r>
            </w:hyperlink>
          </w:p>
          <w:p w14:paraId="419BA897" w14:textId="77777777" w:rsidR="00DF7004" w:rsidRDefault="00000000">
            <w:pPr>
              <w:numPr>
                <w:ilvl w:val="0"/>
                <w:numId w:val="7"/>
              </w:numPr>
              <w:spacing w:after="0"/>
              <w:rPr>
                <w:rFonts w:ascii="Arial" w:eastAsia="Arial" w:hAnsi="Arial" w:cs="Arial"/>
              </w:rPr>
            </w:pPr>
            <w:r>
              <w:rPr>
                <w:rFonts w:ascii="Arial" w:eastAsia="Arial" w:hAnsi="Arial" w:cs="Arial"/>
              </w:rPr>
              <w:t xml:space="preserve">Review prior knowledge before teaching new skills. </w:t>
            </w:r>
          </w:p>
          <w:p w14:paraId="0B9F79B5" w14:textId="77777777" w:rsidR="00DF7004" w:rsidRDefault="00000000">
            <w:pPr>
              <w:numPr>
                <w:ilvl w:val="0"/>
                <w:numId w:val="7"/>
              </w:numPr>
              <w:spacing w:after="0"/>
              <w:rPr>
                <w:rFonts w:ascii="Arial" w:eastAsia="Arial" w:hAnsi="Arial" w:cs="Arial"/>
              </w:rPr>
            </w:pPr>
            <w:r>
              <w:rPr>
                <w:rFonts w:ascii="Arial" w:eastAsia="Arial" w:hAnsi="Arial" w:cs="Arial"/>
              </w:rPr>
              <w:t xml:space="preserve">Explicitly teach evidence-based practices. </w:t>
            </w:r>
          </w:p>
          <w:p w14:paraId="000CC7DC" w14:textId="77777777" w:rsidR="00DF7004" w:rsidRDefault="00000000">
            <w:pPr>
              <w:numPr>
                <w:ilvl w:val="0"/>
                <w:numId w:val="7"/>
              </w:numPr>
              <w:spacing w:after="0"/>
              <w:rPr>
                <w:rFonts w:ascii="Arial" w:eastAsia="Arial" w:hAnsi="Arial" w:cs="Arial"/>
              </w:rPr>
            </w:pPr>
            <w:r>
              <w:rPr>
                <w:rFonts w:ascii="Arial" w:eastAsia="Arial" w:hAnsi="Arial" w:cs="Arial"/>
              </w:rPr>
              <w:t>Explicitly teach cognitive (mnemonic) &amp; meta-cognitive strategies like Self-Regulated Strategy Development (SRSD) to help students to self-monitor and regulate their behaviors to complete academic tasks (</w:t>
            </w:r>
            <w:hyperlink r:id="rId124">
              <w:r>
                <w:rPr>
                  <w:rFonts w:ascii="Arial" w:eastAsia="Arial" w:hAnsi="Arial" w:cs="Arial"/>
                  <w:color w:val="467886"/>
                  <w:u w:val="single"/>
                </w:rPr>
                <w:t>HLP 14</w:t>
              </w:r>
            </w:hyperlink>
            <w:r>
              <w:rPr>
                <w:rFonts w:ascii="Arial" w:eastAsia="Arial" w:hAnsi="Arial" w:cs="Arial"/>
              </w:rPr>
              <w:t xml:space="preserve">).  </w:t>
            </w:r>
          </w:p>
          <w:p w14:paraId="055BF1C2" w14:textId="77777777" w:rsidR="00DF7004" w:rsidRDefault="00000000">
            <w:pPr>
              <w:numPr>
                <w:ilvl w:val="0"/>
                <w:numId w:val="7"/>
              </w:numPr>
              <w:spacing w:after="0"/>
              <w:rPr>
                <w:rFonts w:ascii="Arial" w:eastAsia="Arial" w:hAnsi="Arial" w:cs="Arial"/>
              </w:rPr>
            </w:pPr>
            <w:r>
              <w:rPr>
                <w:rFonts w:ascii="Arial" w:eastAsia="Arial" w:hAnsi="Arial" w:cs="Arial"/>
              </w:rPr>
              <w:t>Teach evidence-based reading comprehension strategies.</w:t>
            </w:r>
          </w:p>
          <w:p w14:paraId="335640BF" w14:textId="77777777" w:rsidR="00DF7004" w:rsidRDefault="00000000">
            <w:pPr>
              <w:numPr>
                <w:ilvl w:val="0"/>
                <w:numId w:val="7"/>
              </w:numPr>
              <w:spacing w:after="0"/>
              <w:rPr>
                <w:rFonts w:ascii="Arial" w:eastAsia="Arial" w:hAnsi="Arial" w:cs="Arial"/>
              </w:rPr>
            </w:pPr>
            <w:r>
              <w:rPr>
                <w:rFonts w:ascii="Arial" w:eastAsia="Arial" w:hAnsi="Arial" w:cs="Arial"/>
              </w:rPr>
              <w:t xml:space="preserve">Teach </w:t>
            </w:r>
            <w:hyperlink r:id="rId125">
              <w:r>
                <w:rPr>
                  <w:rFonts w:ascii="Arial" w:eastAsia="Arial" w:hAnsi="Arial" w:cs="Arial"/>
                  <w:color w:val="467886"/>
                  <w:u w:val="single"/>
                </w:rPr>
                <w:t>schema-based instruction</w:t>
              </w:r>
            </w:hyperlink>
            <w:r>
              <w:rPr>
                <w:rFonts w:ascii="Arial" w:eastAsia="Arial" w:hAnsi="Arial" w:cs="Arial"/>
              </w:rPr>
              <w:t xml:space="preserve"> for mathematics word problems.</w:t>
            </w:r>
          </w:p>
          <w:p w14:paraId="0EFEB966" w14:textId="77777777" w:rsidR="00DF7004" w:rsidRDefault="00000000">
            <w:pPr>
              <w:numPr>
                <w:ilvl w:val="0"/>
                <w:numId w:val="7"/>
              </w:numPr>
              <w:spacing w:after="0"/>
              <w:rPr>
                <w:rFonts w:ascii="Arial" w:eastAsia="Arial" w:hAnsi="Arial" w:cs="Arial"/>
              </w:rPr>
            </w:pPr>
            <w:r>
              <w:rPr>
                <w:rFonts w:ascii="Arial" w:eastAsia="Arial" w:hAnsi="Arial" w:cs="Arial"/>
              </w:rPr>
              <w:t xml:space="preserve">Teach </w:t>
            </w:r>
            <w:hyperlink r:id="rId126">
              <w:r>
                <w:rPr>
                  <w:rFonts w:ascii="Arial" w:eastAsia="Arial" w:hAnsi="Arial" w:cs="Arial"/>
                  <w:color w:val="467886"/>
                  <w:u w:val="single"/>
                </w:rPr>
                <w:t>SRSD for writing</w:t>
              </w:r>
            </w:hyperlink>
            <w:r>
              <w:rPr>
                <w:rFonts w:ascii="Arial" w:eastAsia="Arial" w:hAnsi="Arial" w:cs="Arial"/>
              </w:rPr>
              <w:t>.</w:t>
            </w:r>
          </w:p>
          <w:p w14:paraId="5D1B2F6E" w14:textId="77777777" w:rsidR="00DF7004" w:rsidRDefault="00000000">
            <w:pPr>
              <w:numPr>
                <w:ilvl w:val="0"/>
                <w:numId w:val="7"/>
              </w:numPr>
              <w:spacing w:after="0"/>
              <w:rPr>
                <w:rFonts w:ascii="Arial" w:eastAsia="Arial" w:hAnsi="Arial" w:cs="Arial"/>
              </w:rPr>
            </w:pPr>
            <w:r>
              <w:rPr>
                <w:rFonts w:ascii="Arial" w:eastAsia="Arial" w:hAnsi="Arial" w:cs="Arial"/>
              </w:rPr>
              <w:t>Break down projects into component parts with checklists.</w:t>
            </w:r>
          </w:p>
          <w:p w14:paraId="76F783B2" w14:textId="77777777" w:rsidR="00DF7004" w:rsidRDefault="00000000">
            <w:pPr>
              <w:numPr>
                <w:ilvl w:val="0"/>
                <w:numId w:val="7"/>
              </w:numPr>
              <w:spacing w:after="0"/>
              <w:rPr>
                <w:rFonts w:ascii="Arial" w:eastAsia="Arial" w:hAnsi="Arial" w:cs="Arial"/>
              </w:rPr>
            </w:pPr>
            <w:r>
              <w:rPr>
                <w:rFonts w:ascii="Arial" w:eastAsia="Arial" w:hAnsi="Arial" w:cs="Arial"/>
              </w:rPr>
              <w:t xml:space="preserve">Chunk projects, providing clear steps with deadlines. </w:t>
            </w:r>
          </w:p>
          <w:p w14:paraId="108443B8" w14:textId="77777777" w:rsidR="00DF7004" w:rsidRDefault="00000000">
            <w:pPr>
              <w:numPr>
                <w:ilvl w:val="0"/>
                <w:numId w:val="7"/>
              </w:numPr>
              <w:spacing w:after="0"/>
              <w:rPr>
                <w:rFonts w:ascii="Arial" w:eastAsia="Arial" w:hAnsi="Arial" w:cs="Arial"/>
              </w:rPr>
            </w:pPr>
            <w:r>
              <w:rPr>
                <w:rFonts w:ascii="Arial" w:eastAsia="Arial" w:hAnsi="Arial" w:cs="Arial"/>
              </w:rPr>
              <w:t xml:space="preserve">Explicitly teach and use self-monitoring of academic and behavior checklists. </w:t>
            </w:r>
          </w:p>
          <w:p w14:paraId="3D26ADA8" w14:textId="77777777" w:rsidR="00DF7004" w:rsidRDefault="00000000">
            <w:pPr>
              <w:numPr>
                <w:ilvl w:val="0"/>
                <w:numId w:val="7"/>
              </w:numPr>
              <w:spacing w:after="0"/>
              <w:rPr>
                <w:rFonts w:ascii="Arial" w:eastAsia="Arial" w:hAnsi="Arial" w:cs="Arial"/>
              </w:rPr>
            </w:pPr>
            <w:r>
              <w:rPr>
                <w:rFonts w:ascii="Arial" w:eastAsia="Arial" w:hAnsi="Arial" w:cs="Arial"/>
              </w:rPr>
              <w:t xml:space="preserve">Explicitly teach organization and executive functioning skills like keeping an agenda, planning list, calendar. </w:t>
            </w:r>
          </w:p>
          <w:p w14:paraId="0FE0C845" w14:textId="77777777" w:rsidR="00DF7004" w:rsidRDefault="00000000">
            <w:pPr>
              <w:numPr>
                <w:ilvl w:val="0"/>
                <w:numId w:val="7"/>
              </w:numPr>
              <w:spacing w:after="0"/>
              <w:rPr>
                <w:rFonts w:ascii="Arial" w:eastAsia="Arial" w:hAnsi="Arial" w:cs="Arial"/>
              </w:rPr>
            </w:pPr>
            <w:r>
              <w:rPr>
                <w:rFonts w:ascii="Arial" w:eastAsia="Arial" w:hAnsi="Arial" w:cs="Arial"/>
              </w:rPr>
              <w:t>Use teacher question and student response routines (OTR) to actively engage students (</w:t>
            </w:r>
            <w:hyperlink r:id="rId127">
              <w:r>
                <w:rPr>
                  <w:rFonts w:ascii="Arial" w:eastAsia="Arial" w:hAnsi="Arial" w:cs="Arial"/>
                  <w:color w:val="467886"/>
                  <w:u w:val="single"/>
                </w:rPr>
                <w:t>HLP 18</w:t>
              </w:r>
            </w:hyperlink>
            <w:r>
              <w:rPr>
                <w:rFonts w:ascii="Arial" w:eastAsia="Arial" w:hAnsi="Arial" w:cs="Arial"/>
              </w:rPr>
              <w:t xml:space="preserve">). </w:t>
            </w:r>
          </w:p>
          <w:p w14:paraId="3D6FC86C" w14:textId="77777777" w:rsidR="00DF7004" w:rsidRDefault="00000000">
            <w:pPr>
              <w:numPr>
                <w:ilvl w:val="0"/>
                <w:numId w:val="7"/>
              </w:numPr>
              <w:spacing w:after="0"/>
              <w:rPr>
                <w:rFonts w:ascii="Arial" w:eastAsia="Arial" w:hAnsi="Arial" w:cs="Arial"/>
              </w:rPr>
            </w:pPr>
            <w:r>
              <w:rPr>
                <w:rFonts w:ascii="Arial" w:eastAsia="Arial" w:hAnsi="Arial" w:cs="Arial"/>
              </w:rPr>
              <w:t>Explicitly teach and use graphic organizers, Venn diagrams, concept maps (</w:t>
            </w:r>
            <w:hyperlink r:id="rId128">
              <w:r>
                <w:rPr>
                  <w:rFonts w:ascii="Arial" w:eastAsia="Arial" w:hAnsi="Arial" w:cs="Arial"/>
                  <w:color w:val="467886"/>
                  <w:u w:val="single"/>
                </w:rPr>
                <w:t>HLP 15</w:t>
              </w:r>
            </w:hyperlink>
            <w:r>
              <w:rPr>
                <w:rFonts w:ascii="Arial" w:eastAsia="Arial" w:hAnsi="Arial" w:cs="Arial"/>
              </w:rPr>
              <w:t xml:space="preserve">). </w:t>
            </w:r>
          </w:p>
          <w:p w14:paraId="0468AA69" w14:textId="77777777" w:rsidR="00DF7004" w:rsidRDefault="00000000">
            <w:pPr>
              <w:numPr>
                <w:ilvl w:val="0"/>
                <w:numId w:val="7"/>
              </w:numPr>
              <w:spacing w:after="0"/>
              <w:rPr>
                <w:rFonts w:ascii="Arial" w:eastAsia="Arial" w:hAnsi="Arial" w:cs="Arial"/>
              </w:rPr>
            </w:pPr>
            <w:r>
              <w:rPr>
                <w:rFonts w:ascii="Arial" w:eastAsia="Arial" w:hAnsi="Arial" w:cs="Arial"/>
              </w:rPr>
              <w:t>Use assistive technologies for organization and checklists (</w:t>
            </w:r>
            <w:hyperlink r:id="rId129">
              <w:r>
                <w:rPr>
                  <w:rFonts w:ascii="Arial" w:eastAsia="Arial" w:hAnsi="Arial" w:cs="Arial"/>
                  <w:color w:val="467886"/>
                  <w:u w:val="single"/>
                </w:rPr>
                <w:t>HLP 19</w:t>
              </w:r>
            </w:hyperlink>
            <w:r>
              <w:rPr>
                <w:rFonts w:ascii="Arial" w:eastAsia="Arial" w:hAnsi="Arial" w:cs="Arial"/>
              </w:rPr>
              <w:t xml:space="preserve">). </w:t>
            </w:r>
          </w:p>
          <w:p w14:paraId="3E5E2316" w14:textId="77777777" w:rsidR="00DF7004" w:rsidRDefault="00000000">
            <w:pPr>
              <w:numPr>
                <w:ilvl w:val="0"/>
                <w:numId w:val="7"/>
              </w:numPr>
              <w:spacing w:after="0"/>
              <w:rPr>
                <w:rFonts w:ascii="Arial" w:eastAsia="Arial" w:hAnsi="Arial" w:cs="Arial"/>
              </w:rPr>
            </w:pPr>
            <w:r>
              <w:rPr>
                <w:rFonts w:ascii="Arial" w:eastAsia="Arial" w:hAnsi="Arial" w:cs="Arial"/>
              </w:rPr>
              <w:t xml:space="preserve">Review assignments and planning process with demonstration and teacher think aloud. </w:t>
            </w:r>
          </w:p>
          <w:p w14:paraId="3C74CB86" w14:textId="77777777" w:rsidR="00DF7004" w:rsidRDefault="00000000">
            <w:pPr>
              <w:numPr>
                <w:ilvl w:val="0"/>
                <w:numId w:val="7"/>
              </w:numPr>
              <w:spacing w:after="0"/>
              <w:rPr>
                <w:rFonts w:ascii="Arial" w:eastAsia="Arial" w:hAnsi="Arial" w:cs="Arial"/>
                <w:b/>
                <w:bCs/>
              </w:rPr>
            </w:pPr>
            <w:r>
              <w:rPr>
                <w:rFonts w:ascii="Arial" w:eastAsia="Arial" w:hAnsi="Arial" w:cs="Arial"/>
              </w:rPr>
              <w:t>Give immediate positive, and corrective feedback on learning and behavior (</w:t>
            </w:r>
            <w:hyperlink r:id="rId130">
              <w:r>
                <w:rPr>
                  <w:rFonts w:ascii="Arial" w:eastAsia="Arial" w:hAnsi="Arial" w:cs="Arial"/>
                  <w:color w:val="467886"/>
                  <w:u w:val="single"/>
                </w:rPr>
                <w:t>HLP 8 &amp; 22</w:t>
              </w:r>
            </w:hyperlink>
            <w:r>
              <w:rPr>
                <w:rFonts w:ascii="Arial" w:eastAsia="Arial" w:hAnsi="Arial" w:cs="Arial"/>
              </w:rPr>
              <w:t>)</w:t>
            </w:r>
          </w:p>
          <w:p w14:paraId="67B0A6EC" w14:textId="77777777" w:rsidR="00DF7004" w:rsidRDefault="00000000">
            <w:pPr>
              <w:numPr>
                <w:ilvl w:val="0"/>
                <w:numId w:val="7"/>
              </w:numPr>
              <w:spacing w:after="0"/>
              <w:rPr>
                <w:rFonts w:ascii="Arial" w:eastAsia="Arial" w:hAnsi="Arial" w:cs="Arial"/>
              </w:rPr>
            </w:pPr>
            <w:r>
              <w:rPr>
                <w:rFonts w:ascii="Arial" w:eastAsia="Arial" w:hAnsi="Arial" w:cs="Arial"/>
              </w:rPr>
              <w:t>Behavior Specific Praise</w:t>
            </w:r>
          </w:p>
          <w:p w14:paraId="7F00A45E" w14:textId="77777777" w:rsidR="00DF7004" w:rsidRDefault="00000000">
            <w:pPr>
              <w:numPr>
                <w:ilvl w:val="1"/>
                <w:numId w:val="7"/>
              </w:numPr>
              <w:spacing w:after="0"/>
              <w:rPr>
                <w:rFonts w:ascii="Arial" w:eastAsia="Arial" w:hAnsi="Arial" w:cs="Arial"/>
              </w:rPr>
            </w:pPr>
            <w:hyperlink r:id="rId131">
              <w:r>
                <w:rPr>
                  <w:rFonts w:ascii="Arial" w:eastAsia="Arial" w:hAnsi="Arial" w:cs="Arial"/>
                  <w:color w:val="467886"/>
                  <w:u w:val="single"/>
                </w:rPr>
                <w:t>Elementary</w:t>
              </w:r>
            </w:hyperlink>
          </w:p>
          <w:p w14:paraId="56AE94EC" w14:textId="77777777" w:rsidR="00DF7004" w:rsidRDefault="00000000">
            <w:pPr>
              <w:numPr>
                <w:ilvl w:val="1"/>
                <w:numId w:val="7"/>
              </w:numPr>
              <w:rPr>
                <w:rFonts w:ascii="Arial" w:eastAsia="Arial" w:hAnsi="Arial" w:cs="Arial"/>
              </w:rPr>
            </w:pPr>
            <w:hyperlink r:id="rId132">
              <w:r>
                <w:rPr>
                  <w:rFonts w:ascii="Arial" w:eastAsia="Arial" w:hAnsi="Arial" w:cs="Arial"/>
                  <w:color w:val="467886"/>
                  <w:u w:val="single"/>
                </w:rPr>
                <w:t>Secondary</w:t>
              </w:r>
            </w:hyperlink>
          </w:p>
        </w:tc>
      </w:tr>
    </w:tbl>
    <w:p w14:paraId="013B52AF" w14:textId="77777777" w:rsidR="00DF7004" w:rsidRDefault="00DF7004">
      <w:pPr>
        <w:spacing w:after="0" w:line="276" w:lineRule="auto"/>
        <w:rPr>
          <w:rFonts w:ascii="Arial" w:eastAsia="Arial" w:hAnsi="Arial" w:cs="Arial"/>
        </w:rPr>
      </w:pPr>
    </w:p>
    <w:p w14:paraId="5BDFAF42" w14:textId="77777777" w:rsidR="00DF7004" w:rsidRDefault="00DF7004">
      <w:pPr>
        <w:spacing w:line="240" w:lineRule="auto"/>
        <w:rPr>
          <w:rFonts w:ascii="Arial" w:eastAsia="Arial" w:hAnsi="Arial" w:cs="Arial"/>
          <w:b/>
          <w:bCs/>
        </w:rPr>
      </w:pPr>
    </w:p>
    <w:p w14:paraId="2F5363D8" w14:textId="77777777" w:rsidR="00DF7004" w:rsidRDefault="00DF7004">
      <w:pPr>
        <w:spacing w:line="240" w:lineRule="auto"/>
        <w:rPr>
          <w:rFonts w:ascii="Arial" w:eastAsia="Arial" w:hAnsi="Arial" w:cs="Arial"/>
          <w:b/>
          <w:bCs/>
        </w:rPr>
      </w:pPr>
    </w:p>
    <w:p w14:paraId="2D2A1948" w14:textId="77777777" w:rsidR="00DF7004" w:rsidRDefault="00DF7004">
      <w:pPr>
        <w:spacing w:line="240" w:lineRule="auto"/>
        <w:rPr>
          <w:rFonts w:ascii="Arial" w:eastAsia="Arial" w:hAnsi="Arial" w:cs="Arial"/>
          <w:b/>
          <w:bCs/>
        </w:rPr>
      </w:pPr>
    </w:p>
    <w:p w14:paraId="4318A165" w14:textId="77777777" w:rsidR="00DF7004" w:rsidRDefault="00000000">
      <w:pPr>
        <w:pStyle w:val="Heading2"/>
        <w:rPr>
          <w:rFonts w:ascii="Arial" w:eastAsia="Arial" w:hAnsi="Arial" w:cs="Arial"/>
        </w:rPr>
      </w:pPr>
      <w:bookmarkStart w:id="1" w:name="_cwlsrfhemoiy" w:colFirst="0" w:colLast="0"/>
      <w:bookmarkEnd w:id="1"/>
      <w:r>
        <w:rPr>
          <w:rFonts w:ascii="Arial" w:eastAsia="Arial" w:hAnsi="Arial" w:cs="Arial"/>
        </w:rPr>
        <w:t>Processing Speed</w:t>
      </w:r>
    </w:p>
    <w:p w14:paraId="22F4690C" w14:textId="77777777" w:rsidR="00DF7004" w:rsidRDefault="00000000">
      <w:pPr>
        <w:rPr>
          <w:rFonts w:ascii="Arial" w:eastAsia="Arial" w:hAnsi="Arial" w:cs="Arial"/>
        </w:rPr>
      </w:pPr>
      <w:r>
        <w:rPr>
          <w:rFonts w:ascii="Arial" w:eastAsia="Arial" w:hAnsi="Arial" w:cs="Arial"/>
        </w:rPr>
        <w:t>Processing speed involves how quickly a person can process information and perform cognitive tasks.  A student with processing speed difficulties will have a hard time:</w:t>
      </w:r>
    </w:p>
    <w:p w14:paraId="156EC488" w14:textId="77777777" w:rsidR="00DF7004" w:rsidRDefault="00000000">
      <w:pPr>
        <w:numPr>
          <w:ilvl w:val="0"/>
          <w:numId w:val="4"/>
        </w:numPr>
        <w:spacing w:after="0"/>
        <w:rPr>
          <w:rFonts w:ascii="Arial" w:eastAsia="Arial" w:hAnsi="Arial" w:cs="Arial"/>
        </w:rPr>
      </w:pPr>
      <w:r>
        <w:rPr>
          <w:rFonts w:ascii="Arial" w:eastAsia="Arial" w:hAnsi="Arial" w:cs="Arial"/>
        </w:rPr>
        <w:lastRenderedPageBreak/>
        <w:t>Slow to answer questions</w:t>
      </w:r>
    </w:p>
    <w:p w14:paraId="557660B5" w14:textId="77777777" w:rsidR="00DF7004" w:rsidRDefault="00000000">
      <w:pPr>
        <w:numPr>
          <w:ilvl w:val="0"/>
          <w:numId w:val="4"/>
        </w:numPr>
        <w:spacing w:after="0"/>
        <w:rPr>
          <w:rFonts w:ascii="Arial" w:eastAsia="Arial" w:hAnsi="Arial" w:cs="Arial"/>
        </w:rPr>
      </w:pPr>
      <w:r>
        <w:rPr>
          <w:rFonts w:ascii="Arial" w:eastAsia="Arial" w:hAnsi="Arial" w:cs="Arial"/>
        </w:rPr>
        <w:t>Completing tests and quizzes within a reasonable time.</w:t>
      </w:r>
    </w:p>
    <w:p w14:paraId="3968EEA6" w14:textId="77777777" w:rsidR="00DF7004" w:rsidRDefault="00000000">
      <w:pPr>
        <w:numPr>
          <w:ilvl w:val="0"/>
          <w:numId w:val="4"/>
        </w:numPr>
        <w:spacing w:after="0"/>
        <w:rPr>
          <w:rFonts w:ascii="Arial" w:eastAsia="Arial" w:hAnsi="Arial" w:cs="Arial"/>
        </w:rPr>
      </w:pPr>
      <w:r>
        <w:rPr>
          <w:rFonts w:ascii="Arial" w:eastAsia="Arial" w:hAnsi="Arial" w:cs="Arial"/>
        </w:rPr>
        <w:t>Completing classwork and homework.</w:t>
      </w:r>
    </w:p>
    <w:p w14:paraId="0998298E" w14:textId="77777777" w:rsidR="00DF7004" w:rsidRDefault="00000000">
      <w:pPr>
        <w:numPr>
          <w:ilvl w:val="0"/>
          <w:numId w:val="4"/>
        </w:numPr>
        <w:spacing w:after="0"/>
        <w:rPr>
          <w:rFonts w:ascii="Arial" w:eastAsia="Arial" w:hAnsi="Arial" w:cs="Arial"/>
        </w:rPr>
      </w:pPr>
      <w:r>
        <w:rPr>
          <w:rFonts w:ascii="Arial" w:eastAsia="Arial" w:hAnsi="Arial" w:cs="Arial"/>
        </w:rPr>
        <w:t>Slower rate of work.</w:t>
      </w:r>
    </w:p>
    <w:p w14:paraId="2D7ED87F" w14:textId="77777777" w:rsidR="00DF7004" w:rsidRDefault="00000000">
      <w:pPr>
        <w:numPr>
          <w:ilvl w:val="0"/>
          <w:numId w:val="4"/>
        </w:numPr>
        <w:spacing w:after="0"/>
        <w:rPr>
          <w:rFonts w:ascii="Arial" w:eastAsia="Arial" w:hAnsi="Arial" w:cs="Arial"/>
        </w:rPr>
      </w:pPr>
      <w:r>
        <w:rPr>
          <w:rFonts w:ascii="Arial" w:eastAsia="Arial" w:hAnsi="Arial" w:cs="Arial"/>
        </w:rPr>
        <w:t xml:space="preserve">Reduced work completion. </w:t>
      </w:r>
    </w:p>
    <w:p w14:paraId="7644448B" w14:textId="77777777" w:rsidR="00DF7004" w:rsidRDefault="00000000">
      <w:pPr>
        <w:numPr>
          <w:ilvl w:val="0"/>
          <w:numId w:val="4"/>
        </w:numPr>
        <w:spacing w:after="0"/>
        <w:rPr>
          <w:rFonts w:ascii="Arial" w:eastAsia="Arial" w:hAnsi="Arial" w:cs="Arial"/>
        </w:rPr>
      </w:pPr>
      <w:r>
        <w:rPr>
          <w:rFonts w:ascii="Arial" w:eastAsia="Arial" w:hAnsi="Arial" w:cs="Arial"/>
        </w:rPr>
        <w:t>Respond slowly to questions.</w:t>
      </w:r>
    </w:p>
    <w:p w14:paraId="3406827B" w14:textId="77777777" w:rsidR="00DF7004" w:rsidRDefault="00000000">
      <w:pPr>
        <w:numPr>
          <w:ilvl w:val="0"/>
          <w:numId w:val="4"/>
        </w:numPr>
        <w:spacing w:after="0"/>
        <w:rPr>
          <w:rFonts w:ascii="Arial" w:eastAsia="Arial" w:hAnsi="Arial" w:cs="Arial"/>
        </w:rPr>
      </w:pPr>
      <w:r>
        <w:rPr>
          <w:rFonts w:ascii="Arial" w:eastAsia="Arial" w:hAnsi="Arial" w:cs="Arial"/>
        </w:rPr>
        <w:t xml:space="preserve">Mental math skills. </w:t>
      </w:r>
    </w:p>
    <w:p w14:paraId="78C8776E" w14:textId="77777777" w:rsidR="00DF7004" w:rsidRDefault="00000000">
      <w:pPr>
        <w:numPr>
          <w:ilvl w:val="0"/>
          <w:numId w:val="4"/>
        </w:numPr>
        <w:spacing w:after="0"/>
        <w:rPr>
          <w:rFonts w:ascii="Arial" w:eastAsia="Arial" w:hAnsi="Arial" w:cs="Arial"/>
        </w:rPr>
      </w:pPr>
      <w:r>
        <w:rPr>
          <w:rFonts w:ascii="Arial" w:eastAsia="Arial" w:hAnsi="Arial" w:cs="Arial"/>
        </w:rPr>
        <w:t>Math fluency.</w:t>
      </w:r>
    </w:p>
    <w:p w14:paraId="3D9AB37E" w14:textId="77777777" w:rsidR="00DF7004" w:rsidRDefault="00000000">
      <w:pPr>
        <w:numPr>
          <w:ilvl w:val="0"/>
          <w:numId w:val="4"/>
        </w:numPr>
        <w:spacing w:after="0"/>
        <w:rPr>
          <w:rFonts w:ascii="Arial" w:eastAsia="Arial" w:hAnsi="Arial" w:cs="Arial"/>
        </w:rPr>
      </w:pPr>
      <w:r>
        <w:rPr>
          <w:rFonts w:ascii="Arial" w:eastAsia="Arial" w:hAnsi="Arial" w:cs="Arial"/>
        </w:rPr>
        <w:t>Reading fluently.</w:t>
      </w:r>
    </w:p>
    <w:p w14:paraId="72E4BE6A" w14:textId="77777777" w:rsidR="00DF7004" w:rsidRDefault="00000000">
      <w:pPr>
        <w:numPr>
          <w:ilvl w:val="0"/>
          <w:numId w:val="4"/>
        </w:numPr>
        <w:rPr>
          <w:rFonts w:ascii="Arial" w:eastAsia="Arial" w:hAnsi="Arial" w:cs="Arial"/>
        </w:rPr>
      </w:pPr>
      <w:r>
        <w:rPr>
          <w:rFonts w:ascii="Arial" w:eastAsia="Arial" w:hAnsi="Arial" w:cs="Arial"/>
        </w:rPr>
        <w:t>Writing.</w:t>
      </w:r>
    </w:p>
    <w:p w14:paraId="4C69D9F3" w14:textId="77777777" w:rsidR="00DF7004" w:rsidRDefault="00000000">
      <w:pPr>
        <w:rPr>
          <w:rFonts w:ascii="Arial" w:eastAsia="Arial" w:hAnsi="Arial" w:cs="Arial"/>
          <w:b/>
          <w:bCs/>
        </w:rPr>
      </w:pPr>
      <w:r>
        <w:rPr>
          <w:rFonts w:ascii="Arial" w:eastAsia="Arial" w:hAnsi="Arial" w:cs="Arial"/>
          <w:b/>
          <w:bCs/>
        </w:rPr>
        <w:t>Key Strategies</w:t>
      </w:r>
    </w:p>
    <w:p w14:paraId="13DB196B" w14:textId="77777777" w:rsidR="00DF7004" w:rsidRDefault="00000000">
      <w:pPr>
        <w:spacing w:line="342" w:lineRule="auto"/>
        <w:rPr>
          <w:rFonts w:ascii="Arial" w:eastAsia="Arial" w:hAnsi="Arial" w:cs="Arial"/>
        </w:rPr>
      </w:pPr>
      <w:r>
        <w:rPr>
          <w:rFonts w:ascii="Arial" w:eastAsia="Arial" w:hAnsi="Arial" w:cs="Arial"/>
        </w:rPr>
        <w:t>Because processing speed affects response time rather than understanding, instruction should prioritize access over speed. Strategic supports help students with slower processing show what they know, including intentional wait time, guided notes, and structured visual tools that reduce cognitive load. Teaching students to use organizers and checklists externalizes thinking and supports organization and memory. Repeated practice builds fluency without pressure, while thoughtful assignment modifications remove unnecessary time barriers. Timely feedback further reinforces effective strategies and prevents misunderstandings from becoming habits.</w:t>
      </w:r>
    </w:p>
    <w:p w14:paraId="576AE50D" w14:textId="77777777" w:rsidR="00DF7004" w:rsidRDefault="00DF7004">
      <w:pPr>
        <w:rPr>
          <w:rFonts w:ascii="Arial" w:eastAsia="Arial" w:hAnsi="Arial" w:cs="Arial"/>
        </w:rPr>
      </w:pP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5289C4CC" w14:textId="77777777">
        <w:tc>
          <w:tcPr>
            <w:tcW w:w="2565" w:type="dxa"/>
            <w:shd w:val="clear" w:color="auto" w:fill="F3F3F3"/>
          </w:tcPr>
          <w:p w14:paraId="3AE212FE"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Pr>
          <w:p w14:paraId="0DFF6A00" w14:textId="77777777" w:rsidR="00DF7004" w:rsidRDefault="00000000">
            <w:pPr>
              <w:numPr>
                <w:ilvl w:val="0"/>
                <w:numId w:val="8"/>
              </w:numPr>
              <w:spacing w:after="0"/>
              <w:rPr>
                <w:rFonts w:ascii="Arial" w:eastAsia="Arial" w:hAnsi="Arial" w:cs="Arial"/>
              </w:rPr>
            </w:pPr>
            <w:r>
              <w:rPr>
                <w:rFonts w:ascii="Arial" w:eastAsia="Arial" w:hAnsi="Arial" w:cs="Arial"/>
              </w:rPr>
              <w:t>Enlarged print.</w:t>
            </w:r>
          </w:p>
          <w:p w14:paraId="1A923FAB" w14:textId="77777777" w:rsidR="00DF7004" w:rsidRDefault="00000000">
            <w:pPr>
              <w:numPr>
                <w:ilvl w:val="0"/>
                <w:numId w:val="8"/>
              </w:numPr>
              <w:spacing w:after="0"/>
              <w:rPr>
                <w:rFonts w:ascii="Arial" w:eastAsia="Arial" w:hAnsi="Arial" w:cs="Arial"/>
              </w:rPr>
            </w:pPr>
            <w:r>
              <w:rPr>
                <w:rFonts w:ascii="Arial" w:eastAsia="Arial" w:hAnsi="Arial" w:cs="Arial"/>
              </w:rPr>
              <w:t>Reduce visual information on one page.</w:t>
            </w:r>
          </w:p>
          <w:p w14:paraId="77A14967" w14:textId="77777777" w:rsidR="00DF7004" w:rsidRDefault="00000000">
            <w:pPr>
              <w:numPr>
                <w:ilvl w:val="0"/>
                <w:numId w:val="8"/>
              </w:numPr>
              <w:spacing w:after="0"/>
              <w:rPr>
                <w:rFonts w:ascii="Arial" w:eastAsia="Arial" w:hAnsi="Arial" w:cs="Arial"/>
              </w:rPr>
            </w:pPr>
            <w:r>
              <w:rPr>
                <w:rFonts w:ascii="Arial" w:eastAsia="Arial" w:hAnsi="Arial" w:cs="Arial"/>
              </w:rPr>
              <w:t xml:space="preserve">Write on tests.  </w:t>
            </w:r>
          </w:p>
          <w:p w14:paraId="0189DCCC" w14:textId="77777777" w:rsidR="00DF7004" w:rsidRDefault="00000000">
            <w:pPr>
              <w:numPr>
                <w:ilvl w:val="0"/>
                <w:numId w:val="8"/>
              </w:numPr>
              <w:spacing w:after="0"/>
              <w:rPr>
                <w:rFonts w:ascii="Arial" w:eastAsia="Arial" w:hAnsi="Arial" w:cs="Arial"/>
              </w:rPr>
            </w:pPr>
            <w:r>
              <w:rPr>
                <w:rFonts w:ascii="Arial" w:eastAsia="Arial" w:hAnsi="Arial" w:cs="Arial"/>
              </w:rPr>
              <w:t xml:space="preserve">Increased white space and places to write. </w:t>
            </w:r>
          </w:p>
          <w:p w14:paraId="20E832A3" w14:textId="77777777" w:rsidR="00DF7004" w:rsidRDefault="00000000">
            <w:pPr>
              <w:numPr>
                <w:ilvl w:val="0"/>
                <w:numId w:val="8"/>
              </w:numPr>
              <w:spacing w:after="0"/>
              <w:rPr>
                <w:rFonts w:ascii="Arial" w:eastAsia="Arial" w:hAnsi="Arial" w:cs="Arial"/>
              </w:rPr>
            </w:pPr>
            <w:r>
              <w:rPr>
                <w:rFonts w:ascii="Arial" w:eastAsia="Arial" w:hAnsi="Arial" w:cs="Arial"/>
              </w:rPr>
              <w:t>Graph paper.</w:t>
            </w:r>
          </w:p>
          <w:p w14:paraId="06EB575C" w14:textId="77777777" w:rsidR="00DF7004" w:rsidRDefault="00000000">
            <w:pPr>
              <w:numPr>
                <w:ilvl w:val="0"/>
                <w:numId w:val="8"/>
              </w:numPr>
              <w:spacing w:after="0"/>
              <w:rPr>
                <w:rFonts w:ascii="Arial" w:eastAsia="Arial" w:hAnsi="Arial" w:cs="Arial"/>
              </w:rPr>
            </w:pPr>
            <w:r>
              <w:rPr>
                <w:rFonts w:ascii="Arial" w:eastAsia="Arial" w:hAnsi="Arial" w:cs="Arial"/>
              </w:rPr>
              <w:t>Color coding</w:t>
            </w:r>
          </w:p>
          <w:p w14:paraId="0D830F9F" w14:textId="77777777" w:rsidR="00DF7004" w:rsidRDefault="00000000">
            <w:pPr>
              <w:numPr>
                <w:ilvl w:val="0"/>
                <w:numId w:val="8"/>
              </w:numPr>
              <w:spacing w:after="0"/>
              <w:rPr>
                <w:rFonts w:ascii="Arial" w:eastAsia="Arial" w:hAnsi="Arial" w:cs="Arial"/>
              </w:rPr>
            </w:pPr>
            <w:r>
              <w:rPr>
                <w:rFonts w:ascii="Arial" w:eastAsia="Arial" w:hAnsi="Arial" w:cs="Arial"/>
              </w:rPr>
              <w:t>Color overlays</w:t>
            </w:r>
          </w:p>
          <w:p w14:paraId="77FB0284" w14:textId="77777777" w:rsidR="00DF7004" w:rsidRDefault="00000000">
            <w:pPr>
              <w:numPr>
                <w:ilvl w:val="0"/>
                <w:numId w:val="8"/>
              </w:numPr>
              <w:spacing w:after="0"/>
              <w:rPr>
                <w:rFonts w:ascii="Arial" w:eastAsia="Arial" w:hAnsi="Arial" w:cs="Arial"/>
              </w:rPr>
            </w:pPr>
            <w:r>
              <w:rPr>
                <w:rFonts w:ascii="Arial" w:eastAsia="Arial" w:hAnsi="Arial" w:cs="Arial"/>
              </w:rPr>
              <w:t xml:space="preserve">Reading strips. </w:t>
            </w:r>
          </w:p>
          <w:p w14:paraId="739C698A" w14:textId="77777777" w:rsidR="00DF7004" w:rsidRDefault="00000000">
            <w:pPr>
              <w:numPr>
                <w:ilvl w:val="0"/>
                <w:numId w:val="8"/>
              </w:numPr>
              <w:rPr>
                <w:rFonts w:ascii="Arial" w:eastAsia="Arial" w:hAnsi="Arial" w:cs="Arial"/>
              </w:rPr>
            </w:pPr>
            <w:r>
              <w:rPr>
                <w:rFonts w:ascii="Arial" w:eastAsia="Arial" w:hAnsi="Arial" w:cs="Arial"/>
              </w:rPr>
              <w:t>Read aloud.</w:t>
            </w:r>
          </w:p>
        </w:tc>
      </w:tr>
      <w:tr w:rsidR="00DF7004" w14:paraId="272620B6" w14:textId="77777777">
        <w:tc>
          <w:tcPr>
            <w:tcW w:w="2565" w:type="dxa"/>
            <w:shd w:val="clear" w:color="auto" w:fill="D9EAD3"/>
            <w:tcMar>
              <w:top w:w="100" w:type="dxa"/>
              <w:left w:w="100" w:type="dxa"/>
              <w:bottom w:w="100" w:type="dxa"/>
              <w:right w:w="100" w:type="dxa"/>
            </w:tcMar>
          </w:tcPr>
          <w:p w14:paraId="0A4FB515"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w:t>
            </w:r>
          </w:p>
          <w:p w14:paraId="2EE29A7B" w14:textId="77777777" w:rsidR="00DF7004" w:rsidRDefault="00DF7004">
            <w:pPr>
              <w:spacing w:after="0" w:line="240" w:lineRule="auto"/>
              <w:jc w:val="center"/>
              <w:rPr>
                <w:rFonts w:ascii="Arial" w:eastAsia="Arial" w:hAnsi="Arial" w:cs="Arial"/>
                <w:b/>
                <w:bCs/>
              </w:rPr>
            </w:pPr>
          </w:p>
        </w:tc>
        <w:tc>
          <w:tcPr>
            <w:tcW w:w="8235" w:type="dxa"/>
          </w:tcPr>
          <w:p w14:paraId="464D2ED5" w14:textId="77777777" w:rsidR="00DF7004" w:rsidRDefault="00000000">
            <w:pPr>
              <w:numPr>
                <w:ilvl w:val="0"/>
                <w:numId w:val="7"/>
              </w:numPr>
              <w:spacing w:after="0"/>
              <w:rPr>
                <w:rFonts w:ascii="Arial" w:eastAsia="Arial" w:hAnsi="Arial" w:cs="Arial"/>
              </w:rPr>
            </w:pPr>
            <w:r>
              <w:rPr>
                <w:rFonts w:ascii="Arial" w:eastAsia="Arial" w:hAnsi="Arial" w:cs="Arial"/>
              </w:rPr>
              <w:t>Establish a consistent, organized and responsive learning environment (</w:t>
            </w:r>
            <w:hyperlink r:id="rId133">
              <w:r>
                <w:rPr>
                  <w:rFonts w:ascii="Arial" w:eastAsia="Arial" w:hAnsi="Arial" w:cs="Arial"/>
                  <w:color w:val="467886"/>
                  <w:u w:val="single"/>
                </w:rPr>
                <w:t>HLP 7</w:t>
              </w:r>
            </w:hyperlink>
            <w:r>
              <w:rPr>
                <w:rFonts w:ascii="Arial" w:eastAsia="Arial" w:hAnsi="Arial" w:cs="Arial"/>
              </w:rPr>
              <w:t xml:space="preserve">). </w:t>
            </w:r>
          </w:p>
          <w:p w14:paraId="1A0A8C87" w14:textId="77777777" w:rsidR="00DF7004" w:rsidRDefault="00000000">
            <w:pPr>
              <w:numPr>
                <w:ilvl w:val="0"/>
                <w:numId w:val="7"/>
              </w:numPr>
              <w:spacing w:after="0"/>
              <w:rPr>
                <w:rFonts w:ascii="Arial" w:eastAsia="Arial" w:hAnsi="Arial" w:cs="Arial"/>
              </w:rPr>
            </w:pPr>
            <w:r>
              <w:rPr>
                <w:rFonts w:ascii="Arial" w:eastAsia="Arial" w:hAnsi="Arial" w:cs="Arial"/>
              </w:rPr>
              <w:t xml:space="preserve">Give students time to think about and respond to questions. </w:t>
            </w:r>
          </w:p>
          <w:p w14:paraId="21BDE725" w14:textId="77777777" w:rsidR="00DF7004" w:rsidRDefault="00000000">
            <w:pPr>
              <w:numPr>
                <w:ilvl w:val="0"/>
                <w:numId w:val="7"/>
              </w:numPr>
              <w:spacing w:after="0"/>
              <w:rPr>
                <w:rFonts w:ascii="Arial" w:eastAsia="Arial" w:hAnsi="Arial" w:cs="Arial"/>
              </w:rPr>
            </w:pPr>
            <w:r>
              <w:rPr>
                <w:rFonts w:ascii="Arial" w:eastAsia="Arial" w:hAnsi="Arial" w:cs="Arial"/>
              </w:rPr>
              <w:t xml:space="preserve">Self-monitoring checklists and strategies.  </w:t>
            </w:r>
          </w:p>
          <w:p w14:paraId="0D593097" w14:textId="77777777" w:rsidR="00DF7004" w:rsidRDefault="00000000">
            <w:pPr>
              <w:numPr>
                <w:ilvl w:val="0"/>
                <w:numId w:val="7"/>
              </w:numPr>
              <w:spacing w:after="0"/>
              <w:rPr>
                <w:rFonts w:ascii="Arial" w:eastAsia="Arial" w:hAnsi="Arial" w:cs="Arial"/>
              </w:rPr>
            </w:pPr>
            <w:hyperlink r:id="rId134">
              <w:r>
                <w:rPr>
                  <w:rFonts w:ascii="Arial" w:eastAsia="Arial" w:hAnsi="Arial" w:cs="Arial"/>
                  <w:color w:val="467886"/>
                  <w:u w:val="single"/>
                </w:rPr>
                <w:t>CBM</w:t>
              </w:r>
            </w:hyperlink>
            <w:r>
              <w:rPr>
                <w:rFonts w:ascii="Arial" w:eastAsia="Arial" w:hAnsi="Arial" w:cs="Arial"/>
              </w:rPr>
              <w:t xml:space="preserve"> of math and reading.</w:t>
            </w:r>
          </w:p>
          <w:p w14:paraId="31A9C289" w14:textId="77777777" w:rsidR="00DF7004" w:rsidRDefault="00000000">
            <w:pPr>
              <w:numPr>
                <w:ilvl w:val="0"/>
                <w:numId w:val="7"/>
              </w:numPr>
              <w:spacing w:after="0"/>
              <w:rPr>
                <w:rFonts w:ascii="Arial" w:eastAsia="Arial" w:hAnsi="Arial" w:cs="Arial"/>
              </w:rPr>
            </w:pPr>
            <w:r>
              <w:rPr>
                <w:rFonts w:ascii="Arial" w:eastAsia="Arial" w:hAnsi="Arial" w:cs="Arial"/>
              </w:rPr>
              <w:t>Repetition of math facts with flashcards and incremental rehearsal of facts.</w:t>
            </w:r>
          </w:p>
          <w:p w14:paraId="5898C5A7" w14:textId="77777777" w:rsidR="00DF7004" w:rsidRDefault="00000000">
            <w:pPr>
              <w:numPr>
                <w:ilvl w:val="0"/>
                <w:numId w:val="7"/>
              </w:numPr>
              <w:spacing w:after="0"/>
              <w:rPr>
                <w:rFonts w:ascii="Arial" w:eastAsia="Arial" w:hAnsi="Arial" w:cs="Arial"/>
              </w:rPr>
            </w:pPr>
            <w:r>
              <w:rPr>
                <w:rFonts w:ascii="Arial" w:eastAsia="Arial" w:hAnsi="Arial" w:cs="Arial"/>
              </w:rPr>
              <w:t>Use visual representations &amp; concrete manipulatives.</w:t>
            </w:r>
          </w:p>
          <w:p w14:paraId="77E3873C" w14:textId="77777777" w:rsidR="00DF7004" w:rsidRDefault="00000000">
            <w:pPr>
              <w:numPr>
                <w:ilvl w:val="0"/>
                <w:numId w:val="7"/>
              </w:numPr>
              <w:spacing w:after="0"/>
              <w:rPr>
                <w:rFonts w:ascii="Arial" w:eastAsia="Arial" w:hAnsi="Arial" w:cs="Arial"/>
              </w:rPr>
            </w:pPr>
            <w:r>
              <w:rPr>
                <w:rFonts w:ascii="Arial" w:eastAsia="Arial" w:hAnsi="Arial" w:cs="Arial"/>
              </w:rPr>
              <w:t>Fluency drills.</w:t>
            </w:r>
          </w:p>
          <w:p w14:paraId="6EC7F464" w14:textId="77777777" w:rsidR="00DF7004" w:rsidRDefault="00000000">
            <w:pPr>
              <w:numPr>
                <w:ilvl w:val="0"/>
                <w:numId w:val="7"/>
              </w:numPr>
              <w:spacing w:after="0"/>
              <w:rPr>
                <w:rFonts w:ascii="Arial" w:eastAsia="Arial" w:hAnsi="Arial" w:cs="Arial"/>
              </w:rPr>
            </w:pPr>
            <w:hyperlink r:id="rId135">
              <w:r>
                <w:rPr>
                  <w:rFonts w:ascii="Arial" w:eastAsia="Arial" w:hAnsi="Arial" w:cs="Arial"/>
                  <w:color w:val="467886"/>
                  <w:u w:val="single"/>
                </w:rPr>
                <w:t>Choral reading</w:t>
              </w:r>
            </w:hyperlink>
            <w:r>
              <w:rPr>
                <w:rFonts w:ascii="Arial" w:eastAsia="Arial" w:hAnsi="Arial" w:cs="Arial"/>
              </w:rPr>
              <w:t xml:space="preserve">. </w:t>
            </w:r>
          </w:p>
          <w:p w14:paraId="07F79A3D" w14:textId="77777777" w:rsidR="00DF7004" w:rsidRDefault="00000000">
            <w:pPr>
              <w:numPr>
                <w:ilvl w:val="0"/>
                <w:numId w:val="7"/>
              </w:numPr>
              <w:spacing w:after="0"/>
              <w:rPr>
                <w:rFonts w:ascii="Arial" w:eastAsia="Arial" w:hAnsi="Arial" w:cs="Arial"/>
              </w:rPr>
            </w:pPr>
            <w:hyperlink r:id="rId136">
              <w:r>
                <w:rPr>
                  <w:rFonts w:ascii="Arial" w:eastAsia="Arial" w:hAnsi="Arial" w:cs="Arial"/>
                  <w:color w:val="467886"/>
                  <w:u w:val="single"/>
                </w:rPr>
                <w:t>Repeated reading</w:t>
              </w:r>
            </w:hyperlink>
            <w:r>
              <w:rPr>
                <w:rFonts w:ascii="Arial" w:eastAsia="Arial" w:hAnsi="Arial" w:cs="Arial"/>
              </w:rPr>
              <w:t>.</w:t>
            </w:r>
          </w:p>
          <w:p w14:paraId="40E4DE04" w14:textId="77777777" w:rsidR="00DF7004" w:rsidRDefault="00000000">
            <w:pPr>
              <w:numPr>
                <w:ilvl w:val="0"/>
                <w:numId w:val="7"/>
              </w:numPr>
              <w:rPr>
                <w:rFonts w:ascii="Arial" w:eastAsia="Arial" w:hAnsi="Arial" w:cs="Arial"/>
              </w:rPr>
            </w:pPr>
            <w:r>
              <w:rPr>
                <w:rFonts w:ascii="Arial" w:eastAsia="Arial" w:hAnsi="Arial" w:cs="Arial"/>
              </w:rPr>
              <w:lastRenderedPageBreak/>
              <w:t>Assistive &amp; instructional technologies (</w:t>
            </w:r>
            <w:hyperlink r:id="rId137">
              <w:r>
                <w:rPr>
                  <w:rFonts w:ascii="Arial" w:eastAsia="Arial" w:hAnsi="Arial" w:cs="Arial"/>
                  <w:color w:val="467886"/>
                  <w:u w:val="single"/>
                </w:rPr>
                <w:t>HLP 19</w:t>
              </w:r>
            </w:hyperlink>
            <w:r>
              <w:rPr>
                <w:rFonts w:ascii="Arial" w:eastAsia="Arial" w:hAnsi="Arial" w:cs="Arial"/>
              </w:rPr>
              <w:t xml:space="preserve">). </w:t>
            </w:r>
          </w:p>
        </w:tc>
      </w:tr>
    </w:tbl>
    <w:p w14:paraId="7CC1B71C" w14:textId="77777777" w:rsidR="00DF7004" w:rsidRDefault="00DF7004">
      <w:pPr>
        <w:pStyle w:val="Heading2"/>
        <w:rPr>
          <w:rFonts w:ascii="Arial" w:eastAsia="Arial" w:hAnsi="Arial" w:cs="Arial"/>
        </w:rPr>
      </w:pPr>
    </w:p>
    <w:p w14:paraId="2E9ABAF0" w14:textId="77777777" w:rsidR="00DF7004" w:rsidRDefault="00000000">
      <w:pPr>
        <w:pStyle w:val="Heading2"/>
        <w:rPr>
          <w:rFonts w:ascii="Arial" w:eastAsia="Arial" w:hAnsi="Arial" w:cs="Arial"/>
        </w:rPr>
      </w:pPr>
      <w:r>
        <w:rPr>
          <w:rFonts w:ascii="Arial" w:eastAsia="Arial" w:hAnsi="Arial" w:cs="Arial"/>
        </w:rPr>
        <w:t>Auditory Processing</w:t>
      </w:r>
    </w:p>
    <w:p w14:paraId="01025625" w14:textId="77777777" w:rsidR="00DF7004" w:rsidRDefault="00000000">
      <w:pPr>
        <w:rPr>
          <w:rFonts w:ascii="Arial" w:eastAsia="Arial" w:hAnsi="Arial" w:cs="Arial"/>
        </w:rPr>
      </w:pPr>
      <w:r>
        <w:rPr>
          <w:rFonts w:ascii="Arial" w:eastAsia="Arial" w:hAnsi="Arial" w:cs="Arial"/>
        </w:rPr>
        <w:t>Auditory processing involves the process the brain uses to listen to, discriminate, sequence and remember auditory information. A student with auditory processing difficulties may have a hard time:</w:t>
      </w:r>
    </w:p>
    <w:p w14:paraId="51AF6B75"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Understanding oral language. </w:t>
      </w:r>
    </w:p>
    <w:p w14:paraId="51BA532D"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Hearing a teacher in a loud environment. </w:t>
      </w:r>
    </w:p>
    <w:p w14:paraId="7415CB52"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Articulation errors. </w:t>
      </w:r>
    </w:p>
    <w:p w14:paraId="0326112A"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Listening to and attending to instruction. </w:t>
      </w:r>
    </w:p>
    <w:p w14:paraId="666D1BD9"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Remembering information when it’s presented orally.</w:t>
      </w:r>
    </w:p>
    <w:p w14:paraId="02D23864" w14:textId="77777777" w:rsidR="00DF7004"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Slower processing. </w:t>
      </w:r>
    </w:p>
    <w:p w14:paraId="55CA15AA" w14:textId="77777777" w:rsidR="00DF7004" w:rsidRDefault="00000000">
      <w:pPr>
        <w:pBdr>
          <w:top w:val="nil"/>
          <w:left w:val="nil"/>
          <w:bottom w:val="nil"/>
          <w:right w:val="nil"/>
          <w:between w:val="nil"/>
        </w:pBdr>
        <w:rPr>
          <w:rFonts w:ascii="Arial" w:eastAsia="Arial" w:hAnsi="Arial" w:cs="Arial"/>
          <w:b/>
          <w:bCs/>
        </w:rPr>
      </w:pPr>
      <w:r>
        <w:rPr>
          <w:rFonts w:ascii="Arial" w:eastAsia="Arial" w:hAnsi="Arial" w:cs="Arial"/>
          <w:b/>
          <w:bCs/>
        </w:rPr>
        <w:t>Key Strategies</w:t>
      </w:r>
    </w:p>
    <w:p w14:paraId="44AE0396" w14:textId="77777777" w:rsidR="00DF7004" w:rsidRDefault="00000000">
      <w:pPr>
        <w:spacing w:line="276" w:lineRule="auto"/>
        <w:rPr>
          <w:rFonts w:ascii="Arial" w:eastAsia="Arial" w:hAnsi="Arial" w:cs="Arial"/>
        </w:rPr>
      </w:pPr>
      <w:r>
        <w:rPr>
          <w:rFonts w:ascii="Arial" w:eastAsia="Arial" w:hAnsi="Arial" w:cs="Arial"/>
        </w:rPr>
        <w:t xml:space="preserve">Teachers can reduce auditory processing demands by speaking slowly and clearly with intentional pauses, pairing verbal instruction with visuals, written directions, and checklists, and using graphic organizers and scaffolds to support comprehension. Providing concrete manipulatives reinforces understanding, while explicitly teaching cognitive and metacognitive strategies helps students remember steps and monitor their learning. </w:t>
      </w:r>
    </w:p>
    <w:p w14:paraId="62CC6064" w14:textId="77777777" w:rsidR="00DF7004" w:rsidRDefault="00DF7004">
      <w:pPr>
        <w:rPr>
          <w:rFonts w:ascii="Arial" w:eastAsia="Arial" w:hAnsi="Arial" w:cs="Arial"/>
        </w:rPr>
      </w:pPr>
    </w:p>
    <w:tbl>
      <w:tblPr>
        <w:tblStyle w:val="a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4A2FE071" w14:textId="77777777">
        <w:tc>
          <w:tcPr>
            <w:tcW w:w="2565" w:type="dxa"/>
            <w:shd w:val="clear" w:color="auto" w:fill="F3F3F3"/>
          </w:tcPr>
          <w:p w14:paraId="559AC06E"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Pr>
          <w:p w14:paraId="2CD52F94" w14:textId="77777777" w:rsidR="00DF7004" w:rsidRDefault="00000000">
            <w:pPr>
              <w:numPr>
                <w:ilvl w:val="0"/>
                <w:numId w:val="8"/>
              </w:numPr>
              <w:spacing w:after="0"/>
              <w:rPr>
                <w:rFonts w:ascii="Arial" w:eastAsia="Arial" w:hAnsi="Arial" w:cs="Arial"/>
              </w:rPr>
            </w:pPr>
            <w:r>
              <w:rPr>
                <w:rFonts w:ascii="Arial" w:eastAsia="Arial" w:hAnsi="Arial" w:cs="Arial"/>
              </w:rPr>
              <w:t>Speak slowly.</w:t>
            </w:r>
          </w:p>
          <w:p w14:paraId="098EFEA9" w14:textId="77777777" w:rsidR="00DF7004" w:rsidRDefault="00000000">
            <w:pPr>
              <w:numPr>
                <w:ilvl w:val="0"/>
                <w:numId w:val="8"/>
              </w:numPr>
              <w:spacing w:after="0"/>
              <w:rPr>
                <w:rFonts w:ascii="Arial" w:eastAsia="Arial" w:hAnsi="Arial" w:cs="Arial"/>
              </w:rPr>
            </w:pPr>
            <w:r>
              <w:rPr>
                <w:rFonts w:ascii="Arial" w:eastAsia="Arial" w:hAnsi="Arial" w:cs="Arial"/>
              </w:rPr>
              <w:t>Simplify directions (</w:t>
            </w:r>
            <w:hyperlink r:id="rId138">
              <w:r>
                <w:rPr>
                  <w:rFonts w:ascii="Arial" w:eastAsia="Arial" w:hAnsi="Arial" w:cs="Arial"/>
                  <w:color w:val="467886"/>
                  <w:u w:val="single"/>
                </w:rPr>
                <w:t>HLP 13</w:t>
              </w:r>
            </w:hyperlink>
            <w:r>
              <w:rPr>
                <w:rFonts w:ascii="Arial" w:eastAsia="Arial" w:hAnsi="Arial" w:cs="Arial"/>
              </w:rPr>
              <w:t xml:space="preserve">). </w:t>
            </w:r>
          </w:p>
          <w:p w14:paraId="4DCC4E38"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visuals with verbal directions. </w:t>
            </w:r>
          </w:p>
          <w:p w14:paraId="31E1965B" w14:textId="77777777" w:rsidR="00DF7004" w:rsidRDefault="00000000">
            <w:pPr>
              <w:numPr>
                <w:ilvl w:val="0"/>
                <w:numId w:val="8"/>
              </w:numPr>
              <w:spacing w:after="0"/>
              <w:rPr>
                <w:rFonts w:ascii="Arial" w:eastAsia="Arial" w:hAnsi="Arial" w:cs="Arial"/>
              </w:rPr>
            </w:pPr>
            <w:hyperlink r:id="rId139">
              <w:r>
                <w:rPr>
                  <w:rFonts w:ascii="Arial" w:eastAsia="Arial" w:hAnsi="Arial" w:cs="Arial"/>
                  <w:color w:val="467886"/>
                  <w:u w:val="single"/>
                </w:rPr>
                <w:t>Use guided notes</w:t>
              </w:r>
            </w:hyperlink>
            <w:r>
              <w:rPr>
                <w:rFonts w:ascii="Arial" w:eastAsia="Arial" w:hAnsi="Arial" w:cs="Arial"/>
              </w:rPr>
              <w:t xml:space="preserve"> (</w:t>
            </w:r>
            <w:hyperlink r:id="rId140">
              <w:r>
                <w:rPr>
                  <w:rFonts w:ascii="Arial" w:eastAsia="Arial" w:hAnsi="Arial" w:cs="Arial"/>
                  <w:color w:val="467886"/>
                  <w:u w:val="single"/>
                </w:rPr>
                <w:t>HLP 13</w:t>
              </w:r>
            </w:hyperlink>
            <w:r>
              <w:rPr>
                <w:rFonts w:ascii="Arial" w:eastAsia="Arial" w:hAnsi="Arial" w:cs="Arial"/>
              </w:rPr>
              <w:t xml:space="preserve">). </w:t>
            </w:r>
          </w:p>
          <w:p w14:paraId="3651FCFF"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copies of directions, written, verbal assignments.  </w:t>
            </w:r>
          </w:p>
          <w:p w14:paraId="0263979C" w14:textId="77777777" w:rsidR="00DF7004" w:rsidRDefault="00000000">
            <w:pPr>
              <w:numPr>
                <w:ilvl w:val="0"/>
                <w:numId w:val="8"/>
              </w:numPr>
              <w:spacing w:after="0"/>
              <w:rPr>
                <w:rFonts w:ascii="Arial" w:eastAsia="Arial" w:hAnsi="Arial" w:cs="Arial"/>
              </w:rPr>
            </w:pPr>
            <w:r>
              <w:rPr>
                <w:rFonts w:ascii="Arial" w:eastAsia="Arial" w:hAnsi="Arial" w:cs="Arial"/>
              </w:rPr>
              <w:t xml:space="preserve">Give a copy or outline of notes. </w:t>
            </w:r>
          </w:p>
          <w:p w14:paraId="41BBEE66" w14:textId="77777777" w:rsidR="00DF7004" w:rsidRDefault="00000000">
            <w:pPr>
              <w:numPr>
                <w:ilvl w:val="0"/>
                <w:numId w:val="8"/>
              </w:numPr>
              <w:spacing w:after="0"/>
              <w:rPr>
                <w:rFonts w:ascii="Arial" w:eastAsia="Arial" w:hAnsi="Arial" w:cs="Arial"/>
              </w:rPr>
            </w:pPr>
            <w:r>
              <w:rPr>
                <w:rFonts w:ascii="Arial" w:eastAsia="Arial" w:hAnsi="Arial" w:cs="Arial"/>
              </w:rPr>
              <w:t>Use guided notes.</w:t>
            </w:r>
          </w:p>
          <w:p w14:paraId="61B597C5" w14:textId="77777777" w:rsidR="00DF7004" w:rsidRDefault="00000000">
            <w:pPr>
              <w:numPr>
                <w:ilvl w:val="0"/>
                <w:numId w:val="8"/>
              </w:numPr>
              <w:spacing w:after="0"/>
              <w:rPr>
                <w:rFonts w:ascii="Arial" w:eastAsia="Arial" w:hAnsi="Arial" w:cs="Arial"/>
              </w:rPr>
            </w:pPr>
            <w:r>
              <w:rPr>
                <w:rFonts w:ascii="Arial" w:eastAsia="Arial" w:hAnsi="Arial" w:cs="Arial"/>
              </w:rPr>
              <w:t>Use scaffolds like graphic organizers.</w:t>
            </w:r>
          </w:p>
          <w:p w14:paraId="0E8C53CF" w14:textId="77777777" w:rsidR="00DF7004" w:rsidRDefault="00000000">
            <w:pPr>
              <w:numPr>
                <w:ilvl w:val="0"/>
                <w:numId w:val="8"/>
              </w:numPr>
              <w:spacing w:after="0"/>
              <w:rPr>
                <w:rFonts w:ascii="Arial" w:eastAsia="Arial" w:hAnsi="Arial" w:cs="Arial"/>
              </w:rPr>
            </w:pPr>
            <w:r>
              <w:rPr>
                <w:rFonts w:ascii="Arial" w:eastAsia="Arial" w:hAnsi="Arial" w:cs="Arial"/>
              </w:rPr>
              <w:t xml:space="preserve">Write on tests. </w:t>
            </w:r>
          </w:p>
          <w:p w14:paraId="3877ED9D" w14:textId="77777777" w:rsidR="00DF7004" w:rsidRDefault="00000000">
            <w:pPr>
              <w:numPr>
                <w:ilvl w:val="0"/>
                <w:numId w:val="8"/>
              </w:numPr>
              <w:spacing w:after="0"/>
              <w:rPr>
                <w:rFonts w:ascii="Arial" w:eastAsia="Arial" w:hAnsi="Arial" w:cs="Arial"/>
              </w:rPr>
            </w:pPr>
            <w:r>
              <w:rPr>
                <w:rFonts w:ascii="Arial" w:eastAsia="Arial" w:hAnsi="Arial" w:cs="Arial"/>
              </w:rPr>
              <w:t>Read Aloud</w:t>
            </w:r>
          </w:p>
          <w:p w14:paraId="6BE36976" w14:textId="77777777" w:rsidR="00DF7004" w:rsidRDefault="00000000">
            <w:pPr>
              <w:numPr>
                <w:ilvl w:val="0"/>
                <w:numId w:val="8"/>
              </w:numPr>
              <w:spacing w:after="0"/>
              <w:rPr>
                <w:rFonts w:ascii="Arial" w:eastAsia="Arial" w:hAnsi="Arial" w:cs="Arial"/>
              </w:rPr>
            </w:pPr>
            <w:proofErr w:type="spellStart"/>
            <w:r>
              <w:rPr>
                <w:rFonts w:ascii="Arial" w:eastAsia="Arial" w:hAnsi="Arial" w:cs="Arial"/>
              </w:rPr>
              <w:t>Bookshare</w:t>
            </w:r>
            <w:proofErr w:type="spellEnd"/>
          </w:p>
          <w:p w14:paraId="0E51D45F" w14:textId="77777777" w:rsidR="00DF7004" w:rsidRDefault="00000000">
            <w:pPr>
              <w:keepLines/>
              <w:numPr>
                <w:ilvl w:val="0"/>
                <w:numId w:val="8"/>
              </w:numPr>
              <w:spacing w:after="0"/>
              <w:rPr>
                <w:rFonts w:ascii="Arial" w:eastAsia="Arial" w:hAnsi="Arial" w:cs="Arial"/>
              </w:rPr>
            </w:pPr>
            <w:r>
              <w:rPr>
                <w:rFonts w:ascii="Arial" w:eastAsia="Arial" w:hAnsi="Arial" w:cs="Arial"/>
              </w:rPr>
              <w:t xml:space="preserve">Quiet, alternative testing environment. </w:t>
            </w:r>
          </w:p>
          <w:p w14:paraId="744D07C4" w14:textId="77777777" w:rsidR="00DF7004" w:rsidRDefault="00000000">
            <w:pPr>
              <w:keepLines/>
              <w:numPr>
                <w:ilvl w:val="0"/>
                <w:numId w:val="8"/>
              </w:numPr>
              <w:spacing w:after="0"/>
              <w:rPr>
                <w:rFonts w:ascii="Arial" w:eastAsia="Arial" w:hAnsi="Arial" w:cs="Arial"/>
              </w:rPr>
            </w:pPr>
            <w:r>
              <w:rPr>
                <w:rFonts w:ascii="Arial" w:eastAsia="Arial" w:hAnsi="Arial" w:cs="Arial"/>
              </w:rPr>
              <w:t xml:space="preserve">Possible preferential seating. </w:t>
            </w:r>
          </w:p>
        </w:tc>
      </w:tr>
      <w:tr w:rsidR="00DF7004" w14:paraId="33FDB98A" w14:textId="77777777">
        <w:tc>
          <w:tcPr>
            <w:tcW w:w="2565" w:type="dxa"/>
            <w:shd w:val="clear" w:color="auto" w:fill="D9EAD3"/>
            <w:tcMar>
              <w:top w:w="100" w:type="dxa"/>
              <w:left w:w="100" w:type="dxa"/>
              <w:bottom w:w="100" w:type="dxa"/>
              <w:right w:w="100" w:type="dxa"/>
            </w:tcMar>
          </w:tcPr>
          <w:p w14:paraId="29C21ACE"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&amp; Content Specific Strategies </w:t>
            </w:r>
          </w:p>
          <w:p w14:paraId="168B1CD1" w14:textId="77777777" w:rsidR="00DF7004" w:rsidRDefault="00DF7004">
            <w:pPr>
              <w:spacing w:after="0" w:line="240" w:lineRule="auto"/>
              <w:jc w:val="center"/>
              <w:rPr>
                <w:rFonts w:ascii="Arial" w:eastAsia="Arial" w:hAnsi="Arial" w:cs="Arial"/>
                <w:b/>
                <w:bCs/>
              </w:rPr>
            </w:pPr>
          </w:p>
        </w:tc>
        <w:tc>
          <w:tcPr>
            <w:tcW w:w="8235" w:type="dxa"/>
          </w:tcPr>
          <w:p w14:paraId="71DD3871" w14:textId="77777777" w:rsidR="00DF7004" w:rsidRDefault="00000000">
            <w:pPr>
              <w:numPr>
                <w:ilvl w:val="0"/>
                <w:numId w:val="7"/>
              </w:numPr>
              <w:spacing w:after="0"/>
              <w:rPr>
                <w:rFonts w:ascii="Arial" w:eastAsia="Arial" w:hAnsi="Arial" w:cs="Arial"/>
              </w:rPr>
            </w:pPr>
            <w:r>
              <w:rPr>
                <w:rFonts w:ascii="Arial" w:eastAsia="Arial" w:hAnsi="Arial" w:cs="Arial"/>
              </w:rPr>
              <w:t>Collaborate with related therapists (</w:t>
            </w:r>
            <w:hyperlink r:id="rId141">
              <w:r>
                <w:rPr>
                  <w:rFonts w:ascii="Arial" w:eastAsia="Arial" w:hAnsi="Arial" w:cs="Arial"/>
                  <w:color w:val="467886"/>
                  <w:u w:val="single"/>
                </w:rPr>
                <w:t>HLP 1</w:t>
              </w:r>
            </w:hyperlink>
            <w:r>
              <w:rPr>
                <w:rFonts w:ascii="Arial" w:eastAsia="Arial" w:hAnsi="Arial" w:cs="Arial"/>
              </w:rPr>
              <w:t xml:space="preserve">) to explicitly </w:t>
            </w:r>
            <w:proofErr w:type="gramStart"/>
            <w:r>
              <w:rPr>
                <w:rFonts w:ascii="Arial" w:eastAsia="Arial" w:hAnsi="Arial" w:cs="Arial"/>
              </w:rPr>
              <w:t>teach,  maintain</w:t>
            </w:r>
            <w:proofErr w:type="gramEnd"/>
            <w:r>
              <w:rPr>
                <w:rFonts w:ascii="Arial" w:eastAsia="Arial" w:hAnsi="Arial" w:cs="Arial"/>
              </w:rPr>
              <w:t xml:space="preserve"> and generalize skills (</w:t>
            </w:r>
            <w:hyperlink r:id="rId142">
              <w:r>
                <w:rPr>
                  <w:rFonts w:ascii="Arial" w:eastAsia="Arial" w:hAnsi="Arial" w:cs="Arial"/>
                  <w:color w:val="467886"/>
                  <w:u w:val="single"/>
                </w:rPr>
                <w:t>HLP 21</w:t>
              </w:r>
            </w:hyperlink>
            <w:r>
              <w:rPr>
                <w:rFonts w:ascii="Arial" w:eastAsia="Arial" w:hAnsi="Arial" w:cs="Arial"/>
              </w:rPr>
              <w:t xml:space="preserve">).   </w:t>
            </w:r>
          </w:p>
          <w:p w14:paraId="4ECB41EF" w14:textId="77777777" w:rsidR="00DF7004" w:rsidRDefault="00000000">
            <w:pPr>
              <w:numPr>
                <w:ilvl w:val="0"/>
                <w:numId w:val="7"/>
              </w:numPr>
              <w:spacing w:after="0"/>
              <w:rPr>
                <w:rFonts w:ascii="Arial" w:eastAsia="Arial" w:hAnsi="Arial" w:cs="Arial"/>
              </w:rPr>
            </w:pPr>
            <w:r>
              <w:rPr>
                <w:rFonts w:ascii="Arial" w:eastAsia="Arial" w:hAnsi="Arial" w:cs="Arial"/>
              </w:rPr>
              <w:t>Speak slowly so that students can understand you.</w:t>
            </w:r>
          </w:p>
          <w:p w14:paraId="66AD4377" w14:textId="77777777" w:rsidR="00DF7004" w:rsidRDefault="00000000">
            <w:pPr>
              <w:numPr>
                <w:ilvl w:val="0"/>
                <w:numId w:val="7"/>
              </w:numPr>
              <w:spacing w:after="0"/>
              <w:rPr>
                <w:rFonts w:ascii="Arial" w:eastAsia="Arial" w:hAnsi="Arial" w:cs="Arial"/>
              </w:rPr>
            </w:pPr>
            <w:r>
              <w:rPr>
                <w:rFonts w:ascii="Arial" w:eastAsia="Arial" w:hAnsi="Arial" w:cs="Arial"/>
              </w:rPr>
              <w:t>Establish a consistent, organized and responsive learning environment (</w:t>
            </w:r>
            <w:hyperlink r:id="rId143">
              <w:r>
                <w:rPr>
                  <w:rFonts w:ascii="Arial" w:eastAsia="Arial" w:hAnsi="Arial" w:cs="Arial"/>
                  <w:color w:val="467886"/>
                  <w:u w:val="single"/>
                </w:rPr>
                <w:t>HLP 7</w:t>
              </w:r>
            </w:hyperlink>
            <w:r>
              <w:rPr>
                <w:rFonts w:ascii="Arial" w:eastAsia="Arial" w:hAnsi="Arial" w:cs="Arial"/>
              </w:rPr>
              <w:t xml:space="preserve">). </w:t>
            </w:r>
          </w:p>
          <w:p w14:paraId="20021DAD" w14:textId="77777777" w:rsidR="00DF7004" w:rsidRDefault="00000000">
            <w:pPr>
              <w:numPr>
                <w:ilvl w:val="0"/>
                <w:numId w:val="7"/>
              </w:numPr>
              <w:spacing w:after="0"/>
              <w:rPr>
                <w:rFonts w:ascii="Arial" w:eastAsia="Arial" w:hAnsi="Arial" w:cs="Arial"/>
              </w:rPr>
            </w:pPr>
            <w:r>
              <w:rPr>
                <w:rFonts w:ascii="Arial" w:eastAsia="Arial" w:hAnsi="Arial" w:cs="Arial"/>
              </w:rPr>
              <w:t>Use visuals when teaching.</w:t>
            </w:r>
          </w:p>
          <w:p w14:paraId="0C39297A" w14:textId="77777777" w:rsidR="00DF7004" w:rsidRDefault="00000000">
            <w:pPr>
              <w:numPr>
                <w:ilvl w:val="0"/>
                <w:numId w:val="7"/>
              </w:numPr>
              <w:spacing w:after="0"/>
              <w:rPr>
                <w:rFonts w:ascii="Arial" w:eastAsia="Arial" w:hAnsi="Arial" w:cs="Arial"/>
              </w:rPr>
            </w:pPr>
            <w:r>
              <w:rPr>
                <w:rFonts w:ascii="Arial" w:eastAsia="Arial" w:hAnsi="Arial" w:cs="Arial"/>
              </w:rPr>
              <w:t>Pair directions with visuals.</w:t>
            </w:r>
          </w:p>
          <w:p w14:paraId="07F8E692" w14:textId="77777777" w:rsidR="00DF7004" w:rsidRDefault="00000000">
            <w:pPr>
              <w:numPr>
                <w:ilvl w:val="0"/>
                <w:numId w:val="7"/>
              </w:numPr>
              <w:spacing w:after="0"/>
              <w:rPr>
                <w:rFonts w:ascii="Arial" w:eastAsia="Arial" w:hAnsi="Arial" w:cs="Arial"/>
              </w:rPr>
            </w:pPr>
            <w:r>
              <w:rPr>
                <w:rFonts w:ascii="Arial" w:eastAsia="Arial" w:hAnsi="Arial" w:cs="Arial"/>
              </w:rPr>
              <w:lastRenderedPageBreak/>
              <w:t xml:space="preserve">Use self-monitoring checklists.  </w:t>
            </w:r>
          </w:p>
          <w:p w14:paraId="72B219D2" w14:textId="77777777" w:rsidR="00DF7004" w:rsidRDefault="00000000">
            <w:pPr>
              <w:numPr>
                <w:ilvl w:val="0"/>
                <w:numId w:val="7"/>
              </w:numPr>
              <w:spacing w:after="0"/>
              <w:rPr>
                <w:rFonts w:ascii="Arial" w:eastAsia="Arial" w:hAnsi="Arial" w:cs="Arial"/>
              </w:rPr>
            </w:pPr>
            <w:r>
              <w:rPr>
                <w:rFonts w:ascii="Arial" w:eastAsia="Arial" w:hAnsi="Arial" w:cs="Arial"/>
              </w:rPr>
              <w:t xml:space="preserve">Explicitly teach students with evidence-based reading practices and programs. </w:t>
            </w:r>
          </w:p>
          <w:p w14:paraId="359582A1" w14:textId="77777777" w:rsidR="00DF7004" w:rsidRDefault="00000000">
            <w:pPr>
              <w:numPr>
                <w:ilvl w:val="0"/>
                <w:numId w:val="7"/>
              </w:numPr>
              <w:spacing w:after="0"/>
              <w:rPr>
                <w:rFonts w:ascii="Arial" w:eastAsia="Arial" w:hAnsi="Arial" w:cs="Arial"/>
              </w:rPr>
            </w:pPr>
            <w:r>
              <w:rPr>
                <w:rFonts w:ascii="Arial" w:eastAsia="Arial" w:hAnsi="Arial" w:cs="Arial"/>
              </w:rPr>
              <w:t>Focus on essential skills and concepts, and related essential prerequisite skills (</w:t>
            </w:r>
            <w:hyperlink r:id="rId144">
              <w:r>
                <w:rPr>
                  <w:rFonts w:ascii="Arial" w:eastAsia="Arial" w:hAnsi="Arial" w:cs="Arial"/>
                  <w:color w:val="467886"/>
                  <w:u w:val="single"/>
                </w:rPr>
                <w:t>HLP 12</w:t>
              </w:r>
            </w:hyperlink>
            <w:r>
              <w:rPr>
                <w:rFonts w:ascii="Arial" w:eastAsia="Arial" w:hAnsi="Arial" w:cs="Arial"/>
              </w:rPr>
              <w:t xml:space="preserve"> &amp; </w:t>
            </w:r>
            <w:hyperlink r:id="rId145">
              <w:r>
                <w:rPr>
                  <w:rFonts w:ascii="Arial" w:eastAsia="Arial" w:hAnsi="Arial" w:cs="Arial"/>
                  <w:color w:val="467886"/>
                  <w:u w:val="single"/>
                </w:rPr>
                <w:t>HLP 16</w:t>
              </w:r>
            </w:hyperlink>
            <w:proofErr w:type="gramStart"/>
            <w:r>
              <w:rPr>
                <w:rFonts w:ascii="Arial" w:eastAsia="Arial" w:hAnsi="Arial" w:cs="Arial"/>
              </w:rPr>
              <w:t>)..</w:t>
            </w:r>
            <w:proofErr w:type="gramEnd"/>
            <w:r>
              <w:rPr>
                <w:rFonts w:ascii="Arial" w:eastAsia="Arial" w:hAnsi="Arial" w:cs="Arial"/>
              </w:rPr>
              <w:t xml:space="preserve"> </w:t>
            </w:r>
          </w:p>
          <w:p w14:paraId="43C11F59" w14:textId="77777777" w:rsidR="00DF7004" w:rsidRDefault="00000000">
            <w:pPr>
              <w:numPr>
                <w:ilvl w:val="0"/>
                <w:numId w:val="7"/>
              </w:numPr>
              <w:spacing w:after="0"/>
              <w:rPr>
                <w:rFonts w:ascii="Arial" w:eastAsia="Arial" w:hAnsi="Arial" w:cs="Arial"/>
              </w:rPr>
            </w:pPr>
            <w:r>
              <w:rPr>
                <w:rFonts w:ascii="Arial" w:eastAsia="Arial" w:hAnsi="Arial" w:cs="Arial"/>
              </w:rPr>
              <w:t xml:space="preserve">Task </w:t>
            </w:r>
            <w:proofErr w:type="gramStart"/>
            <w:r>
              <w:rPr>
                <w:rFonts w:ascii="Arial" w:eastAsia="Arial" w:hAnsi="Arial" w:cs="Arial"/>
              </w:rPr>
              <w:t>analyze</w:t>
            </w:r>
            <w:proofErr w:type="gramEnd"/>
            <w:r>
              <w:rPr>
                <w:rFonts w:ascii="Arial" w:eastAsia="Arial" w:hAnsi="Arial" w:cs="Arial"/>
              </w:rPr>
              <w:t xml:space="preserve"> new information and skills into smaller lesson chunks (</w:t>
            </w:r>
            <w:hyperlink r:id="rId146">
              <w:r>
                <w:rPr>
                  <w:rFonts w:ascii="Arial" w:eastAsia="Arial" w:hAnsi="Arial" w:cs="Arial"/>
                  <w:color w:val="467886"/>
                  <w:u w:val="single"/>
                </w:rPr>
                <w:t>HLP 12</w:t>
              </w:r>
            </w:hyperlink>
            <w:r>
              <w:rPr>
                <w:rFonts w:ascii="Arial" w:eastAsia="Arial" w:hAnsi="Arial" w:cs="Arial"/>
              </w:rPr>
              <w:t xml:space="preserve"> &amp; </w:t>
            </w:r>
            <w:hyperlink r:id="rId147">
              <w:r>
                <w:rPr>
                  <w:rFonts w:ascii="Arial" w:eastAsia="Arial" w:hAnsi="Arial" w:cs="Arial"/>
                  <w:color w:val="467886"/>
                  <w:u w:val="single"/>
                </w:rPr>
                <w:t>HLP 16</w:t>
              </w:r>
            </w:hyperlink>
            <w:r>
              <w:rPr>
                <w:rFonts w:ascii="Arial" w:eastAsia="Arial" w:hAnsi="Arial" w:cs="Arial"/>
              </w:rPr>
              <w:t xml:space="preserve">). </w:t>
            </w:r>
          </w:p>
          <w:p w14:paraId="62DC7066" w14:textId="77777777" w:rsidR="00DF7004" w:rsidRDefault="00000000">
            <w:pPr>
              <w:numPr>
                <w:ilvl w:val="0"/>
                <w:numId w:val="7"/>
              </w:numPr>
              <w:spacing w:after="0"/>
              <w:rPr>
                <w:rFonts w:ascii="Arial" w:eastAsia="Arial" w:hAnsi="Arial" w:cs="Arial"/>
              </w:rPr>
            </w:pPr>
            <w:r>
              <w:rPr>
                <w:rFonts w:ascii="Arial" w:eastAsia="Arial" w:hAnsi="Arial" w:cs="Arial"/>
              </w:rPr>
              <w:t>Logically sequence lessons from easiest to most complex skill.</w:t>
            </w:r>
          </w:p>
          <w:p w14:paraId="3DD0D571" w14:textId="77777777" w:rsidR="00DF7004" w:rsidRDefault="00000000">
            <w:pPr>
              <w:numPr>
                <w:ilvl w:val="0"/>
                <w:numId w:val="7"/>
              </w:numPr>
              <w:spacing w:after="0"/>
              <w:rPr>
                <w:rFonts w:ascii="Arial" w:eastAsia="Arial" w:hAnsi="Arial" w:cs="Arial"/>
              </w:rPr>
            </w:pPr>
            <w:r>
              <w:rPr>
                <w:rFonts w:ascii="Arial" w:eastAsia="Arial" w:hAnsi="Arial" w:cs="Arial"/>
              </w:rPr>
              <w:t xml:space="preserve">Identify the </w:t>
            </w:r>
            <w:hyperlink r:id="rId148">
              <w:r>
                <w:rPr>
                  <w:rFonts w:ascii="Arial" w:eastAsia="Arial" w:hAnsi="Arial" w:cs="Arial"/>
                  <w:color w:val="467886"/>
                  <w:u w:val="single"/>
                </w:rPr>
                <w:t>learning target</w:t>
              </w:r>
            </w:hyperlink>
            <w:r>
              <w:rPr>
                <w:rFonts w:ascii="Arial" w:eastAsia="Arial" w:hAnsi="Arial" w:cs="Arial"/>
              </w:rPr>
              <w:t xml:space="preserve"> and rationale for learning.  </w:t>
            </w:r>
          </w:p>
          <w:p w14:paraId="0F992878" w14:textId="77777777" w:rsidR="00DF7004" w:rsidRDefault="00000000">
            <w:pPr>
              <w:numPr>
                <w:ilvl w:val="0"/>
                <w:numId w:val="7"/>
              </w:numPr>
              <w:spacing w:after="0"/>
              <w:rPr>
                <w:rFonts w:ascii="Arial" w:eastAsia="Arial" w:hAnsi="Arial" w:cs="Arial"/>
              </w:rPr>
            </w:pPr>
            <w:r>
              <w:rPr>
                <w:rFonts w:ascii="Arial" w:eastAsia="Arial" w:hAnsi="Arial" w:cs="Arial"/>
              </w:rPr>
              <w:t>Discuss learning target.</w:t>
            </w:r>
          </w:p>
          <w:p w14:paraId="01B243F6" w14:textId="77777777" w:rsidR="00DF7004" w:rsidRDefault="00000000">
            <w:pPr>
              <w:numPr>
                <w:ilvl w:val="0"/>
                <w:numId w:val="7"/>
              </w:numPr>
              <w:spacing w:after="0"/>
              <w:rPr>
                <w:rFonts w:ascii="Arial" w:eastAsia="Arial" w:hAnsi="Arial" w:cs="Arial"/>
              </w:rPr>
            </w:pPr>
            <w:r>
              <w:rPr>
                <w:rFonts w:ascii="Arial" w:eastAsia="Arial" w:hAnsi="Arial" w:cs="Arial"/>
              </w:rPr>
              <w:t xml:space="preserve">Use visuals.  </w:t>
            </w:r>
          </w:p>
          <w:p w14:paraId="2EE5E8F8" w14:textId="77777777" w:rsidR="00DF7004" w:rsidRDefault="00000000">
            <w:pPr>
              <w:numPr>
                <w:ilvl w:val="0"/>
                <w:numId w:val="7"/>
              </w:numPr>
              <w:spacing w:after="0"/>
              <w:rPr>
                <w:rFonts w:ascii="Arial" w:eastAsia="Arial" w:hAnsi="Arial" w:cs="Arial"/>
              </w:rPr>
            </w:pPr>
            <w:r>
              <w:rPr>
                <w:rFonts w:ascii="Arial" w:eastAsia="Arial" w:hAnsi="Arial" w:cs="Arial"/>
              </w:rPr>
              <w:t>Teach with explicit instruction (</w:t>
            </w:r>
            <w:hyperlink r:id="rId149">
              <w:r>
                <w:rPr>
                  <w:rFonts w:ascii="Arial" w:eastAsia="Arial" w:hAnsi="Arial" w:cs="Arial"/>
                  <w:color w:val="467886"/>
                  <w:u w:val="single"/>
                </w:rPr>
                <w:t>HLP 16</w:t>
              </w:r>
            </w:hyperlink>
            <w:r>
              <w:rPr>
                <w:rFonts w:ascii="Arial" w:eastAsia="Arial" w:hAnsi="Arial" w:cs="Arial"/>
              </w:rPr>
              <w:t xml:space="preserve">), using teacher modeling and demonstration with </w:t>
            </w:r>
            <w:hyperlink r:id="rId150">
              <w:r>
                <w:rPr>
                  <w:rFonts w:ascii="Arial" w:eastAsia="Arial" w:hAnsi="Arial" w:cs="Arial"/>
                  <w:i/>
                  <w:iCs/>
                  <w:color w:val="467886"/>
                  <w:u w:val="single"/>
                </w:rPr>
                <w:t>teacher think aloud</w:t>
              </w:r>
            </w:hyperlink>
            <w:hyperlink r:id="rId151">
              <w:r>
                <w:rPr>
                  <w:rFonts w:ascii="Arial" w:eastAsia="Arial" w:hAnsi="Arial" w:cs="Arial"/>
                  <w:color w:val="467886"/>
                  <w:u w:val="single"/>
                </w:rPr>
                <w:t>.</w:t>
              </w:r>
            </w:hyperlink>
          </w:p>
          <w:p w14:paraId="45273934" w14:textId="77777777" w:rsidR="00DF7004" w:rsidRDefault="00000000">
            <w:pPr>
              <w:numPr>
                <w:ilvl w:val="0"/>
                <w:numId w:val="7"/>
              </w:numPr>
              <w:spacing w:after="0"/>
              <w:rPr>
                <w:rFonts w:ascii="Arial" w:eastAsia="Arial" w:hAnsi="Arial" w:cs="Arial"/>
              </w:rPr>
            </w:pPr>
            <w:r>
              <w:rPr>
                <w:rFonts w:ascii="Arial" w:eastAsia="Arial" w:hAnsi="Arial" w:cs="Arial"/>
              </w:rPr>
              <w:t xml:space="preserve">Explicitly teach evidence-based practices and multiple approaches to answering problems. </w:t>
            </w:r>
          </w:p>
          <w:p w14:paraId="0CCA58D5" w14:textId="77777777" w:rsidR="00DF7004" w:rsidRDefault="00000000">
            <w:pPr>
              <w:numPr>
                <w:ilvl w:val="0"/>
                <w:numId w:val="7"/>
              </w:numPr>
              <w:spacing w:after="0"/>
              <w:rPr>
                <w:rFonts w:ascii="Arial" w:eastAsia="Arial" w:hAnsi="Arial" w:cs="Arial"/>
              </w:rPr>
            </w:pPr>
            <w:r>
              <w:rPr>
                <w:rFonts w:ascii="Arial" w:eastAsia="Arial" w:hAnsi="Arial" w:cs="Arial"/>
              </w:rPr>
              <w:t>Explicitly teach and use graphic organizers (</w:t>
            </w:r>
            <w:hyperlink r:id="rId152">
              <w:r>
                <w:rPr>
                  <w:rFonts w:ascii="Arial" w:eastAsia="Arial" w:hAnsi="Arial" w:cs="Arial"/>
                  <w:color w:val="467886"/>
                  <w:u w:val="single"/>
                </w:rPr>
                <w:t>HLP 15</w:t>
              </w:r>
            </w:hyperlink>
            <w:r>
              <w:rPr>
                <w:rFonts w:ascii="Arial" w:eastAsia="Arial" w:hAnsi="Arial" w:cs="Arial"/>
              </w:rPr>
              <w:t xml:space="preserve">). </w:t>
            </w:r>
          </w:p>
          <w:p w14:paraId="49BEAE28" w14:textId="77777777" w:rsidR="00DF7004" w:rsidRDefault="00000000">
            <w:pPr>
              <w:numPr>
                <w:ilvl w:val="0"/>
                <w:numId w:val="7"/>
              </w:numPr>
              <w:spacing w:after="0"/>
              <w:rPr>
                <w:rFonts w:ascii="Arial" w:eastAsia="Arial" w:hAnsi="Arial" w:cs="Arial"/>
              </w:rPr>
            </w:pPr>
            <w:r>
              <w:rPr>
                <w:rFonts w:ascii="Arial" w:eastAsia="Arial" w:hAnsi="Arial" w:cs="Arial"/>
              </w:rPr>
              <w:t>Explicitly teach cognitive &amp; meta-cognitive strategies like mnemonics, Self-Regulated Strategy Development (SRSD) to help students remember steps (</w:t>
            </w:r>
            <w:hyperlink r:id="rId153">
              <w:r>
                <w:rPr>
                  <w:rFonts w:ascii="Arial" w:eastAsia="Arial" w:hAnsi="Arial" w:cs="Arial"/>
                  <w:color w:val="467886"/>
                  <w:u w:val="single"/>
                </w:rPr>
                <w:t>HLP 14</w:t>
              </w:r>
            </w:hyperlink>
            <w:r>
              <w:rPr>
                <w:rFonts w:ascii="Arial" w:eastAsia="Arial" w:hAnsi="Arial" w:cs="Arial"/>
              </w:rPr>
              <w:t xml:space="preserve">).  </w:t>
            </w:r>
          </w:p>
          <w:p w14:paraId="332C1903" w14:textId="77777777" w:rsidR="00DF7004" w:rsidRDefault="00000000">
            <w:pPr>
              <w:numPr>
                <w:ilvl w:val="0"/>
                <w:numId w:val="7"/>
              </w:numPr>
              <w:spacing w:after="0"/>
              <w:rPr>
                <w:rFonts w:ascii="Arial" w:eastAsia="Arial" w:hAnsi="Arial" w:cs="Arial"/>
              </w:rPr>
            </w:pPr>
            <w:r>
              <w:rPr>
                <w:rFonts w:ascii="Arial" w:eastAsia="Arial" w:hAnsi="Arial" w:cs="Arial"/>
              </w:rPr>
              <w:t xml:space="preserve">Explicitly teach and use self-monitoring of academic performance checklists. </w:t>
            </w:r>
          </w:p>
          <w:p w14:paraId="3DC851D2" w14:textId="77777777" w:rsidR="00DF7004" w:rsidRDefault="00000000">
            <w:pPr>
              <w:numPr>
                <w:ilvl w:val="0"/>
                <w:numId w:val="7"/>
              </w:numPr>
              <w:spacing w:after="0"/>
              <w:rPr>
                <w:rFonts w:ascii="Arial" w:eastAsia="Arial" w:hAnsi="Arial" w:cs="Arial"/>
              </w:rPr>
            </w:pPr>
            <w:r>
              <w:rPr>
                <w:rFonts w:ascii="Arial" w:eastAsia="Arial" w:hAnsi="Arial" w:cs="Arial"/>
              </w:rPr>
              <w:t>Engage students with teacher- student questioning routines (OTR) throughout instruction (</w:t>
            </w:r>
            <w:hyperlink r:id="rId154">
              <w:r>
                <w:rPr>
                  <w:rFonts w:ascii="Arial" w:eastAsia="Arial" w:hAnsi="Arial" w:cs="Arial"/>
                  <w:color w:val="467886"/>
                  <w:u w:val="single"/>
                </w:rPr>
                <w:t>HLP 18</w:t>
              </w:r>
            </w:hyperlink>
            <w:r>
              <w:rPr>
                <w:rFonts w:ascii="Arial" w:eastAsia="Arial" w:hAnsi="Arial" w:cs="Arial"/>
              </w:rPr>
              <w:t>).</w:t>
            </w:r>
          </w:p>
          <w:p w14:paraId="48F7B4F0" w14:textId="77777777" w:rsidR="00DF7004" w:rsidRDefault="00000000">
            <w:pPr>
              <w:numPr>
                <w:ilvl w:val="0"/>
                <w:numId w:val="7"/>
              </w:numPr>
              <w:spacing w:after="0"/>
              <w:rPr>
                <w:rFonts w:ascii="Arial" w:eastAsia="Arial" w:hAnsi="Arial" w:cs="Arial"/>
              </w:rPr>
            </w:pPr>
            <w:r>
              <w:rPr>
                <w:rFonts w:ascii="Arial" w:eastAsia="Arial" w:hAnsi="Arial" w:cs="Arial"/>
              </w:rPr>
              <w:t>Ask students to repeat what they have heard.</w:t>
            </w:r>
          </w:p>
          <w:p w14:paraId="61E5383F" w14:textId="77777777" w:rsidR="00DF7004" w:rsidRDefault="00000000">
            <w:pPr>
              <w:numPr>
                <w:ilvl w:val="0"/>
                <w:numId w:val="7"/>
              </w:numPr>
              <w:rPr>
                <w:rFonts w:ascii="Arial" w:eastAsia="Arial" w:hAnsi="Arial" w:cs="Arial"/>
              </w:rPr>
            </w:pPr>
            <w:r>
              <w:rPr>
                <w:rFonts w:ascii="Arial" w:eastAsia="Arial" w:hAnsi="Arial" w:cs="Arial"/>
              </w:rPr>
              <w:t>Assistive and instructional technologies (</w:t>
            </w:r>
            <w:hyperlink r:id="rId155">
              <w:r>
                <w:rPr>
                  <w:rFonts w:ascii="Arial" w:eastAsia="Arial" w:hAnsi="Arial" w:cs="Arial"/>
                  <w:color w:val="467886"/>
                  <w:u w:val="single"/>
                </w:rPr>
                <w:t>HLP 19</w:t>
              </w:r>
            </w:hyperlink>
            <w:r>
              <w:rPr>
                <w:rFonts w:ascii="Arial" w:eastAsia="Arial" w:hAnsi="Arial" w:cs="Arial"/>
              </w:rPr>
              <w:t xml:space="preserve">). </w:t>
            </w:r>
          </w:p>
          <w:p w14:paraId="31ABB9A8" w14:textId="77777777" w:rsidR="00DF7004" w:rsidRDefault="00000000">
            <w:pPr>
              <w:spacing w:after="0" w:line="240" w:lineRule="auto"/>
              <w:rPr>
                <w:rFonts w:ascii="Arial" w:eastAsia="Arial" w:hAnsi="Arial" w:cs="Arial"/>
                <w:b/>
                <w:bCs/>
              </w:rPr>
            </w:pPr>
            <w:r>
              <w:rPr>
                <w:rFonts w:ascii="Arial" w:eastAsia="Arial" w:hAnsi="Arial" w:cs="Arial"/>
                <w:b/>
                <w:bCs/>
              </w:rPr>
              <w:t>Reading</w:t>
            </w:r>
          </w:p>
          <w:p w14:paraId="23FE23AC" w14:textId="77777777" w:rsidR="00DF7004" w:rsidRDefault="00000000">
            <w:pPr>
              <w:numPr>
                <w:ilvl w:val="0"/>
                <w:numId w:val="5"/>
              </w:numPr>
              <w:spacing w:after="0"/>
              <w:rPr>
                <w:rFonts w:ascii="Arial" w:eastAsia="Arial" w:hAnsi="Arial" w:cs="Arial"/>
              </w:rPr>
            </w:pPr>
            <w:r>
              <w:rPr>
                <w:rFonts w:ascii="Arial" w:eastAsia="Arial" w:hAnsi="Arial" w:cs="Arial"/>
              </w:rPr>
              <w:t xml:space="preserve">Explicitly teach students with evidence-based reading practices and programs. </w:t>
            </w:r>
          </w:p>
          <w:p w14:paraId="67AB3574" w14:textId="77777777" w:rsidR="00DF7004" w:rsidRDefault="00000000">
            <w:pPr>
              <w:numPr>
                <w:ilvl w:val="0"/>
                <w:numId w:val="5"/>
              </w:numPr>
              <w:rPr>
                <w:rFonts w:ascii="Arial" w:eastAsia="Arial" w:hAnsi="Arial" w:cs="Arial"/>
              </w:rPr>
            </w:pPr>
            <w:r>
              <w:rPr>
                <w:rFonts w:ascii="Arial" w:eastAsia="Arial" w:hAnsi="Arial" w:cs="Arial"/>
              </w:rPr>
              <w:t xml:space="preserve">Explicitly teach </w:t>
            </w:r>
            <w:hyperlink r:id="rId156">
              <w:r>
                <w:rPr>
                  <w:rFonts w:ascii="Arial" w:eastAsia="Arial" w:hAnsi="Arial" w:cs="Arial"/>
                  <w:color w:val="467886"/>
                  <w:u w:val="single"/>
                </w:rPr>
                <w:t>Elkonin Boxes</w:t>
              </w:r>
            </w:hyperlink>
            <w:r>
              <w:rPr>
                <w:rFonts w:ascii="Arial" w:eastAsia="Arial" w:hAnsi="Arial" w:cs="Arial"/>
              </w:rPr>
              <w:t xml:space="preserve"> for phonemic awareness. </w:t>
            </w:r>
          </w:p>
          <w:p w14:paraId="2E2E9748" w14:textId="77777777" w:rsidR="00DF7004" w:rsidRDefault="00DF7004">
            <w:pPr>
              <w:spacing w:after="0" w:line="240" w:lineRule="auto"/>
              <w:rPr>
                <w:rFonts w:ascii="Arial" w:eastAsia="Arial" w:hAnsi="Arial" w:cs="Arial"/>
                <w:b/>
                <w:bCs/>
              </w:rPr>
            </w:pPr>
          </w:p>
          <w:p w14:paraId="4C6E6D76" w14:textId="77777777" w:rsidR="00DF7004" w:rsidRDefault="00000000">
            <w:pPr>
              <w:spacing w:after="0" w:line="240" w:lineRule="auto"/>
              <w:rPr>
                <w:rFonts w:ascii="Arial" w:eastAsia="Arial" w:hAnsi="Arial" w:cs="Arial"/>
                <w:b/>
                <w:bCs/>
              </w:rPr>
            </w:pPr>
            <w:r>
              <w:rPr>
                <w:rFonts w:ascii="Arial" w:eastAsia="Arial" w:hAnsi="Arial" w:cs="Arial"/>
                <w:b/>
                <w:bCs/>
              </w:rPr>
              <w:t>Writing</w:t>
            </w:r>
          </w:p>
          <w:p w14:paraId="436A2C92" w14:textId="77777777" w:rsidR="00DF7004" w:rsidRDefault="00000000">
            <w:pPr>
              <w:numPr>
                <w:ilvl w:val="0"/>
                <w:numId w:val="6"/>
              </w:numPr>
              <w:spacing w:after="0"/>
              <w:rPr>
                <w:rFonts w:ascii="Arial" w:eastAsia="Arial" w:hAnsi="Arial" w:cs="Arial"/>
              </w:rPr>
            </w:pPr>
            <w:hyperlink r:id="rId157">
              <w:r>
                <w:rPr>
                  <w:rFonts w:ascii="Arial" w:eastAsia="Arial" w:hAnsi="Arial" w:cs="Arial"/>
                  <w:color w:val="467886"/>
                  <w:u w:val="single"/>
                </w:rPr>
                <w:t>Cover Copy Compare - Spelling</w:t>
              </w:r>
            </w:hyperlink>
            <w:r>
              <w:rPr>
                <w:rFonts w:ascii="Arial" w:eastAsia="Arial" w:hAnsi="Arial" w:cs="Arial"/>
              </w:rPr>
              <w:t xml:space="preserve"> </w:t>
            </w:r>
          </w:p>
          <w:p w14:paraId="5B3CBBAC" w14:textId="77777777" w:rsidR="00DF7004" w:rsidRDefault="00000000">
            <w:pPr>
              <w:numPr>
                <w:ilvl w:val="0"/>
                <w:numId w:val="6"/>
              </w:numPr>
              <w:spacing w:after="0"/>
              <w:rPr>
                <w:rFonts w:ascii="Arial" w:eastAsia="Arial" w:hAnsi="Arial" w:cs="Arial"/>
              </w:rPr>
            </w:pPr>
            <w:r>
              <w:rPr>
                <w:rFonts w:ascii="Arial" w:eastAsia="Arial" w:hAnsi="Arial" w:cs="Arial"/>
              </w:rPr>
              <w:t>Teach spelling using word groups and sorts.</w:t>
            </w:r>
          </w:p>
          <w:p w14:paraId="43F89F22" w14:textId="77777777" w:rsidR="00DF7004" w:rsidRDefault="00000000">
            <w:pPr>
              <w:numPr>
                <w:ilvl w:val="0"/>
                <w:numId w:val="6"/>
              </w:numPr>
              <w:rPr>
                <w:rFonts w:ascii="Arial" w:eastAsia="Arial" w:hAnsi="Arial" w:cs="Arial"/>
              </w:rPr>
            </w:pPr>
            <w:r>
              <w:rPr>
                <w:rFonts w:ascii="Arial" w:eastAsia="Arial" w:hAnsi="Arial" w:cs="Arial"/>
              </w:rPr>
              <w:t>Practice time for memorizing spelling words.</w:t>
            </w:r>
          </w:p>
        </w:tc>
      </w:tr>
    </w:tbl>
    <w:p w14:paraId="27C3A2F9" w14:textId="77777777" w:rsidR="00DF7004" w:rsidRDefault="00DF7004">
      <w:pPr>
        <w:jc w:val="center"/>
        <w:rPr>
          <w:rFonts w:ascii="Arial" w:eastAsia="Arial" w:hAnsi="Arial" w:cs="Arial"/>
          <w:b/>
          <w:bCs/>
        </w:rPr>
      </w:pPr>
    </w:p>
    <w:p w14:paraId="174FFB02" w14:textId="77777777" w:rsidR="00DF7004" w:rsidRDefault="00DF7004">
      <w:pPr>
        <w:jc w:val="center"/>
        <w:rPr>
          <w:rFonts w:ascii="Arial" w:eastAsia="Arial" w:hAnsi="Arial" w:cs="Arial"/>
          <w:b/>
          <w:bCs/>
        </w:rPr>
      </w:pPr>
    </w:p>
    <w:p w14:paraId="725D3951" w14:textId="77777777" w:rsidR="00DF7004" w:rsidRDefault="00DF7004">
      <w:pPr>
        <w:jc w:val="center"/>
        <w:rPr>
          <w:rFonts w:ascii="Arial" w:eastAsia="Arial" w:hAnsi="Arial" w:cs="Arial"/>
          <w:b/>
          <w:bCs/>
        </w:rPr>
      </w:pPr>
    </w:p>
    <w:p w14:paraId="7D6CBE1A" w14:textId="77777777" w:rsidR="00DF7004" w:rsidRDefault="00000000">
      <w:pPr>
        <w:pStyle w:val="Heading2"/>
        <w:rPr>
          <w:rFonts w:ascii="Arial" w:eastAsia="Arial" w:hAnsi="Arial" w:cs="Arial"/>
        </w:rPr>
      </w:pPr>
      <w:bookmarkStart w:id="2" w:name="_buv3t1zc8iep" w:colFirst="0" w:colLast="0"/>
      <w:bookmarkEnd w:id="2"/>
      <w:r>
        <w:rPr>
          <w:rFonts w:ascii="Arial" w:eastAsia="Arial" w:hAnsi="Arial" w:cs="Arial"/>
        </w:rPr>
        <w:t xml:space="preserve">Verbal Reasoning  </w:t>
      </w:r>
    </w:p>
    <w:p w14:paraId="4FC5D804" w14:textId="77777777" w:rsidR="00DF7004" w:rsidRDefault="00000000">
      <w:pPr>
        <w:rPr>
          <w:rFonts w:ascii="Arial" w:eastAsia="Arial" w:hAnsi="Arial" w:cs="Arial"/>
        </w:rPr>
      </w:pPr>
      <w:r>
        <w:rPr>
          <w:rFonts w:ascii="Arial" w:eastAsia="Arial" w:hAnsi="Arial" w:cs="Arial"/>
        </w:rPr>
        <w:t>Verbal reasoning is the ability to listen, understand, and develop logical conclusions from oral and written communication.  Life experiences and education influence verbal reasoning skills. A student with verbal reasoning difficulties will have a hard time:</w:t>
      </w:r>
    </w:p>
    <w:p w14:paraId="73FCF2EF" w14:textId="77777777" w:rsidR="00DF7004" w:rsidRDefault="00000000">
      <w:pPr>
        <w:numPr>
          <w:ilvl w:val="0"/>
          <w:numId w:val="4"/>
        </w:numPr>
        <w:spacing w:after="0"/>
        <w:rPr>
          <w:rFonts w:ascii="Arial" w:eastAsia="Arial" w:hAnsi="Arial" w:cs="Arial"/>
        </w:rPr>
      </w:pPr>
      <w:r>
        <w:rPr>
          <w:rFonts w:ascii="Arial" w:eastAsia="Arial" w:hAnsi="Arial" w:cs="Arial"/>
        </w:rPr>
        <w:lastRenderedPageBreak/>
        <w:t xml:space="preserve">Learning new skills due to gaps in prior knowledge. </w:t>
      </w:r>
    </w:p>
    <w:p w14:paraId="4A00A0BA" w14:textId="77777777" w:rsidR="00DF7004" w:rsidRDefault="00000000">
      <w:pPr>
        <w:numPr>
          <w:ilvl w:val="0"/>
          <w:numId w:val="4"/>
        </w:numPr>
        <w:spacing w:after="0"/>
        <w:rPr>
          <w:rFonts w:ascii="Arial" w:eastAsia="Arial" w:hAnsi="Arial" w:cs="Arial"/>
        </w:rPr>
      </w:pPr>
      <w:r>
        <w:rPr>
          <w:rFonts w:ascii="Arial" w:eastAsia="Arial" w:hAnsi="Arial" w:cs="Arial"/>
        </w:rPr>
        <w:t xml:space="preserve">Relating new information with prior knowledge due to a lack of prior knowledge or context. </w:t>
      </w:r>
    </w:p>
    <w:p w14:paraId="1522DA9C" w14:textId="77777777" w:rsidR="00DF7004" w:rsidRDefault="00000000">
      <w:pPr>
        <w:numPr>
          <w:ilvl w:val="0"/>
          <w:numId w:val="4"/>
        </w:numPr>
        <w:spacing w:after="0"/>
        <w:rPr>
          <w:rFonts w:ascii="Arial" w:eastAsia="Arial" w:hAnsi="Arial" w:cs="Arial"/>
        </w:rPr>
      </w:pPr>
      <w:r>
        <w:rPr>
          <w:rFonts w:ascii="Arial" w:eastAsia="Arial" w:hAnsi="Arial" w:cs="Arial"/>
        </w:rPr>
        <w:t xml:space="preserve">Understanding vocabulary. </w:t>
      </w:r>
    </w:p>
    <w:p w14:paraId="752960BF" w14:textId="77777777" w:rsidR="00DF7004" w:rsidRDefault="00000000">
      <w:pPr>
        <w:numPr>
          <w:ilvl w:val="0"/>
          <w:numId w:val="4"/>
        </w:numPr>
        <w:spacing w:after="0"/>
        <w:rPr>
          <w:rFonts w:ascii="Arial" w:eastAsia="Arial" w:hAnsi="Arial" w:cs="Arial"/>
        </w:rPr>
      </w:pPr>
      <w:r>
        <w:rPr>
          <w:rFonts w:ascii="Arial" w:eastAsia="Arial" w:hAnsi="Arial" w:cs="Arial"/>
        </w:rPr>
        <w:t>Recalling information and facts.</w:t>
      </w:r>
    </w:p>
    <w:p w14:paraId="4F716391" w14:textId="77777777" w:rsidR="00DF7004" w:rsidRDefault="00000000">
      <w:pPr>
        <w:numPr>
          <w:ilvl w:val="0"/>
          <w:numId w:val="4"/>
        </w:numPr>
        <w:spacing w:after="0"/>
        <w:rPr>
          <w:rFonts w:ascii="Arial" w:eastAsia="Arial" w:hAnsi="Arial" w:cs="Arial"/>
        </w:rPr>
      </w:pPr>
      <w:r>
        <w:rPr>
          <w:rFonts w:ascii="Arial" w:eastAsia="Arial" w:hAnsi="Arial" w:cs="Arial"/>
        </w:rPr>
        <w:t>Observing or finding the main idea.</w:t>
      </w:r>
    </w:p>
    <w:p w14:paraId="4C0585F8" w14:textId="77777777" w:rsidR="00DF7004" w:rsidRDefault="00000000">
      <w:pPr>
        <w:numPr>
          <w:ilvl w:val="0"/>
          <w:numId w:val="4"/>
        </w:numPr>
        <w:spacing w:after="0"/>
        <w:rPr>
          <w:rFonts w:ascii="Arial" w:eastAsia="Arial" w:hAnsi="Arial" w:cs="Arial"/>
        </w:rPr>
      </w:pPr>
      <w:r>
        <w:rPr>
          <w:rFonts w:ascii="Arial" w:eastAsia="Arial" w:hAnsi="Arial" w:cs="Arial"/>
        </w:rPr>
        <w:t xml:space="preserve">Retrieving words to orally communicate. </w:t>
      </w:r>
    </w:p>
    <w:p w14:paraId="0AF16233" w14:textId="77777777" w:rsidR="00DF7004" w:rsidRDefault="00000000">
      <w:pPr>
        <w:numPr>
          <w:ilvl w:val="0"/>
          <w:numId w:val="4"/>
        </w:numPr>
        <w:spacing w:after="0"/>
        <w:rPr>
          <w:rFonts w:ascii="Arial" w:eastAsia="Arial" w:hAnsi="Arial" w:cs="Arial"/>
        </w:rPr>
      </w:pPr>
      <w:r>
        <w:rPr>
          <w:rFonts w:ascii="Arial" w:eastAsia="Arial" w:hAnsi="Arial" w:cs="Arial"/>
        </w:rPr>
        <w:t>Organizing thoughts.</w:t>
      </w:r>
    </w:p>
    <w:p w14:paraId="6950EF9A" w14:textId="77777777" w:rsidR="00DF7004" w:rsidRDefault="00000000">
      <w:pPr>
        <w:numPr>
          <w:ilvl w:val="0"/>
          <w:numId w:val="4"/>
        </w:numPr>
        <w:rPr>
          <w:rFonts w:ascii="Arial" w:eastAsia="Arial" w:hAnsi="Arial" w:cs="Arial"/>
        </w:rPr>
      </w:pPr>
      <w:r>
        <w:rPr>
          <w:rFonts w:ascii="Arial" w:eastAsia="Arial" w:hAnsi="Arial" w:cs="Arial"/>
        </w:rPr>
        <w:t xml:space="preserve">Using academic language to communicate.  </w:t>
      </w:r>
    </w:p>
    <w:p w14:paraId="6104E62C" w14:textId="77777777" w:rsidR="00DF7004" w:rsidRDefault="00000000">
      <w:pPr>
        <w:rPr>
          <w:rFonts w:ascii="Arial" w:eastAsia="Arial" w:hAnsi="Arial" w:cs="Arial"/>
          <w:b/>
          <w:bCs/>
        </w:rPr>
      </w:pPr>
      <w:r>
        <w:rPr>
          <w:rFonts w:ascii="Arial" w:eastAsia="Arial" w:hAnsi="Arial" w:cs="Arial"/>
          <w:b/>
          <w:bCs/>
        </w:rPr>
        <w:t xml:space="preserve">Key Strategies: </w:t>
      </w:r>
    </w:p>
    <w:p w14:paraId="13FF1029" w14:textId="77777777" w:rsidR="00DF7004" w:rsidRDefault="00000000">
      <w:pPr>
        <w:spacing w:line="342" w:lineRule="auto"/>
        <w:rPr>
          <w:rFonts w:ascii="Arial" w:eastAsia="Arial" w:hAnsi="Arial" w:cs="Arial"/>
        </w:rPr>
      </w:pPr>
      <w:r>
        <w:rPr>
          <w:rFonts w:ascii="Arial" w:eastAsia="Arial" w:hAnsi="Arial" w:cs="Arial"/>
        </w:rPr>
        <w:t>Students who struggle with verbal reasoning benefit from strategies that reduce language demands.  Use visual supports like diagrams and graphic organizers, breaking information into smaller, manageable steps, and providing written directions and models alongside verbal explanations. Think-</w:t>
      </w:r>
      <w:proofErr w:type="spellStart"/>
      <w:r>
        <w:rPr>
          <w:rFonts w:ascii="Arial" w:eastAsia="Arial" w:hAnsi="Arial" w:cs="Arial"/>
        </w:rPr>
        <w:t>alouds</w:t>
      </w:r>
      <w:proofErr w:type="spellEnd"/>
      <w:r>
        <w:rPr>
          <w:rFonts w:ascii="Arial" w:eastAsia="Arial" w:hAnsi="Arial" w:cs="Arial"/>
        </w:rPr>
        <w:t xml:space="preserve"> and guided practice help make reasoning visible, while explicit instruction in vocabulary and sentence structures builds language skills. Allow extra processing time and integrate hands-on materials and real-world examples further support comprehension and active engagement. </w:t>
      </w:r>
    </w:p>
    <w:p w14:paraId="3B1BB722" w14:textId="77777777" w:rsidR="00DF7004" w:rsidRDefault="00DF7004">
      <w:pPr>
        <w:rPr>
          <w:rFonts w:ascii="Arial" w:eastAsia="Arial" w:hAnsi="Arial" w:cs="Arial"/>
        </w:rPr>
      </w:pP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40A47DB6" w14:textId="77777777">
        <w:tc>
          <w:tcPr>
            <w:tcW w:w="2565" w:type="dxa"/>
            <w:shd w:val="clear" w:color="auto" w:fill="F3F3F3"/>
          </w:tcPr>
          <w:p w14:paraId="314D5CB5"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Pr>
          <w:p w14:paraId="7FEA5EEC" w14:textId="77777777" w:rsidR="00DF7004" w:rsidRDefault="00000000">
            <w:pPr>
              <w:numPr>
                <w:ilvl w:val="0"/>
                <w:numId w:val="8"/>
              </w:numPr>
              <w:spacing w:after="0"/>
              <w:rPr>
                <w:rFonts w:ascii="Arial" w:eastAsia="Arial" w:hAnsi="Arial" w:cs="Arial"/>
              </w:rPr>
            </w:pPr>
            <w:r>
              <w:rPr>
                <w:rFonts w:ascii="Arial" w:eastAsia="Arial" w:hAnsi="Arial" w:cs="Arial"/>
              </w:rPr>
              <w:t>Use guided notes (</w:t>
            </w:r>
            <w:hyperlink r:id="rId158">
              <w:r>
                <w:rPr>
                  <w:rFonts w:ascii="Arial" w:eastAsia="Arial" w:hAnsi="Arial" w:cs="Arial"/>
                  <w:color w:val="467886"/>
                  <w:u w:val="single"/>
                </w:rPr>
                <w:t>HLP 13</w:t>
              </w:r>
            </w:hyperlink>
            <w:r>
              <w:rPr>
                <w:rFonts w:ascii="Arial" w:eastAsia="Arial" w:hAnsi="Arial" w:cs="Arial"/>
              </w:rPr>
              <w:t xml:space="preserve">). </w:t>
            </w:r>
          </w:p>
          <w:p w14:paraId="5D487566" w14:textId="77777777" w:rsidR="00DF7004" w:rsidRDefault="00000000">
            <w:pPr>
              <w:numPr>
                <w:ilvl w:val="0"/>
                <w:numId w:val="8"/>
              </w:numPr>
              <w:spacing w:after="0"/>
              <w:rPr>
                <w:rFonts w:ascii="Arial" w:eastAsia="Arial" w:hAnsi="Arial" w:cs="Arial"/>
              </w:rPr>
            </w:pPr>
            <w:r>
              <w:rPr>
                <w:rFonts w:ascii="Arial" w:eastAsia="Arial" w:hAnsi="Arial" w:cs="Arial"/>
              </w:rPr>
              <w:t xml:space="preserve">Teacher notes. </w:t>
            </w:r>
          </w:p>
          <w:p w14:paraId="3FCCB906" w14:textId="77777777" w:rsidR="00DF7004" w:rsidRDefault="00000000">
            <w:pPr>
              <w:numPr>
                <w:ilvl w:val="0"/>
                <w:numId w:val="8"/>
              </w:numPr>
              <w:spacing w:after="0"/>
              <w:rPr>
                <w:rFonts w:ascii="Arial" w:eastAsia="Arial" w:hAnsi="Arial" w:cs="Arial"/>
              </w:rPr>
            </w:pPr>
            <w:r>
              <w:rPr>
                <w:rFonts w:ascii="Arial" w:eastAsia="Arial" w:hAnsi="Arial" w:cs="Arial"/>
              </w:rPr>
              <w:t>Teacher check ins.</w:t>
            </w:r>
          </w:p>
          <w:p w14:paraId="2BE2F565" w14:textId="77777777" w:rsidR="00DF7004" w:rsidRDefault="00000000">
            <w:pPr>
              <w:numPr>
                <w:ilvl w:val="0"/>
                <w:numId w:val="8"/>
              </w:numPr>
              <w:spacing w:after="0"/>
              <w:rPr>
                <w:rFonts w:ascii="Arial" w:eastAsia="Arial" w:hAnsi="Arial" w:cs="Arial"/>
              </w:rPr>
            </w:pPr>
            <w:r>
              <w:rPr>
                <w:rFonts w:ascii="Arial" w:eastAsia="Arial" w:hAnsi="Arial" w:cs="Arial"/>
              </w:rPr>
              <w:t>Word banks</w:t>
            </w:r>
          </w:p>
          <w:p w14:paraId="3CECF1D8" w14:textId="77777777" w:rsidR="00DF7004" w:rsidRDefault="00000000">
            <w:pPr>
              <w:numPr>
                <w:ilvl w:val="0"/>
                <w:numId w:val="8"/>
              </w:numPr>
              <w:spacing w:after="0"/>
              <w:rPr>
                <w:rFonts w:ascii="Arial" w:eastAsia="Arial" w:hAnsi="Arial" w:cs="Arial"/>
              </w:rPr>
            </w:pPr>
            <w:r>
              <w:rPr>
                <w:rFonts w:ascii="Arial" w:eastAsia="Arial" w:hAnsi="Arial" w:cs="Arial"/>
              </w:rPr>
              <w:t>Study guides.</w:t>
            </w:r>
          </w:p>
          <w:p w14:paraId="6906B040" w14:textId="77777777" w:rsidR="00DF7004" w:rsidRDefault="00000000">
            <w:pPr>
              <w:numPr>
                <w:ilvl w:val="0"/>
                <w:numId w:val="8"/>
              </w:numPr>
              <w:spacing w:after="0"/>
              <w:rPr>
                <w:rFonts w:ascii="Arial" w:eastAsia="Arial" w:hAnsi="Arial" w:cs="Arial"/>
              </w:rPr>
            </w:pPr>
            <w:r>
              <w:rPr>
                <w:rFonts w:ascii="Arial" w:eastAsia="Arial" w:hAnsi="Arial" w:cs="Arial"/>
              </w:rPr>
              <w:t xml:space="preserve">Highlight important vocabulary and verbs. </w:t>
            </w:r>
          </w:p>
        </w:tc>
      </w:tr>
      <w:tr w:rsidR="00DF7004" w14:paraId="53051728" w14:textId="77777777">
        <w:tc>
          <w:tcPr>
            <w:tcW w:w="2565" w:type="dxa"/>
            <w:shd w:val="clear" w:color="auto" w:fill="D9EAD3"/>
            <w:tcMar>
              <w:top w:w="100" w:type="dxa"/>
              <w:left w:w="100" w:type="dxa"/>
              <w:bottom w:w="100" w:type="dxa"/>
              <w:right w:w="100" w:type="dxa"/>
            </w:tcMar>
          </w:tcPr>
          <w:p w14:paraId="01778FA1"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&amp; Content Specific Strategies </w:t>
            </w:r>
          </w:p>
          <w:p w14:paraId="62CDC52A" w14:textId="77777777" w:rsidR="00DF7004" w:rsidRDefault="00DF7004">
            <w:pPr>
              <w:spacing w:after="0" w:line="240" w:lineRule="auto"/>
              <w:jc w:val="center"/>
              <w:rPr>
                <w:rFonts w:ascii="Arial" w:eastAsia="Arial" w:hAnsi="Arial" w:cs="Arial"/>
                <w:b/>
                <w:bCs/>
              </w:rPr>
            </w:pPr>
          </w:p>
        </w:tc>
        <w:tc>
          <w:tcPr>
            <w:tcW w:w="8235" w:type="dxa"/>
          </w:tcPr>
          <w:p w14:paraId="0B11C683" w14:textId="77777777" w:rsidR="00DF7004" w:rsidRDefault="00000000">
            <w:pPr>
              <w:numPr>
                <w:ilvl w:val="0"/>
                <w:numId w:val="6"/>
              </w:numPr>
              <w:spacing w:after="0"/>
              <w:rPr>
                <w:rFonts w:ascii="Arial" w:eastAsia="Arial" w:hAnsi="Arial" w:cs="Arial"/>
              </w:rPr>
            </w:pPr>
            <w:r>
              <w:rPr>
                <w:rFonts w:ascii="Arial" w:eastAsia="Arial" w:hAnsi="Arial" w:cs="Arial"/>
              </w:rPr>
              <w:t>Focus on essential skills and concepts, and related essential prerequisite skills (</w:t>
            </w:r>
            <w:hyperlink r:id="rId159">
              <w:r>
                <w:rPr>
                  <w:rFonts w:ascii="Arial" w:eastAsia="Arial" w:hAnsi="Arial" w:cs="Arial"/>
                  <w:color w:val="467886"/>
                  <w:u w:val="single"/>
                </w:rPr>
                <w:t>HLP 12</w:t>
              </w:r>
            </w:hyperlink>
            <w:r>
              <w:rPr>
                <w:rFonts w:ascii="Arial" w:eastAsia="Arial" w:hAnsi="Arial" w:cs="Arial"/>
              </w:rPr>
              <w:t xml:space="preserve"> &amp; </w:t>
            </w:r>
            <w:hyperlink r:id="rId160">
              <w:r>
                <w:rPr>
                  <w:rFonts w:ascii="Arial" w:eastAsia="Arial" w:hAnsi="Arial" w:cs="Arial"/>
                  <w:color w:val="467886"/>
                  <w:u w:val="single"/>
                </w:rPr>
                <w:t>HLP 16</w:t>
              </w:r>
            </w:hyperlink>
            <w:r>
              <w:rPr>
                <w:rFonts w:ascii="Arial" w:eastAsia="Arial" w:hAnsi="Arial" w:cs="Arial"/>
              </w:rPr>
              <w:t>).</w:t>
            </w:r>
          </w:p>
          <w:p w14:paraId="43F93DE5" w14:textId="77777777" w:rsidR="00DF7004" w:rsidRDefault="00000000">
            <w:pPr>
              <w:numPr>
                <w:ilvl w:val="0"/>
                <w:numId w:val="6"/>
              </w:numPr>
              <w:spacing w:after="0"/>
              <w:rPr>
                <w:rFonts w:ascii="Arial" w:eastAsia="Arial" w:hAnsi="Arial" w:cs="Arial"/>
              </w:rPr>
            </w:pPr>
            <w:r>
              <w:rPr>
                <w:rFonts w:ascii="Arial" w:eastAsia="Arial" w:hAnsi="Arial" w:cs="Arial"/>
              </w:rPr>
              <w:t xml:space="preserve">Identify important vocabulary words in units of study.   </w:t>
            </w:r>
          </w:p>
          <w:p w14:paraId="4BC85DC5" w14:textId="77777777" w:rsidR="00DF7004" w:rsidRDefault="00000000">
            <w:pPr>
              <w:numPr>
                <w:ilvl w:val="0"/>
                <w:numId w:val="6"/>
              </w:numPr>
              <w:spacing w:after="0"/>
              <w:rPr>
                <w:rFonts w:ascii="Arial" w:eastAsia="Arial" w:hAnsi="Arial" w:cs="Arial"/>
              </w:rPr>
            </w:pPr>
            <w:r>
              <w:rPr>
                <w:rFonts w:ascii="Arial" w:eastAsia="Arial" w:hAnsi="Arial" w:cs="Arial"/>
              </w:rPr>
              <w:t xml:space="preserve">Task </w:t>
            </w:r>
            <w:proofErr w:type="gramStart"/>
            <w:r>
              <w:rPr>
                <w:rFonts w:ascii="Arial" w:eastAsia="Arial" w:hAnsi="Arial" w:cs="Arial"/>
              </w:rPr>
              <w:t>analyze</w:t>
            </w:r>
            <w:proofErr w:type="gramEnd"/>
            <w:r>
              <w:rPr>
                <w:rFonts w:ascii="Arial" w:eastAsia="Arial" w:hAnsi="Arial" w:cs="Arial"/>
              </w:rPr>
              <w:t xml:space="preserve"> new information and skills into smaller lesson chunks (</w:t>
            </w:r>
            <w:hyperlink r:id="rId161">
              <w:r>
                <w:rPr>
                  <w:rFonts w:ascii="Arial" w:eastAsia="Arial" w:hAnsi="Arial" w:cs="Arial"/>
                  <w:color w:val="467886"/>
                  <w:u w:val="single"/>
                </w:rPr>
                <w:t>HLP 12</w:t>
              </w:r>
            </w:hyperlink>
            <w:r>
              <w:rPr>
                <w:rFonts w:ascii="Arial" w:eastAsia="Arial" w:hAnsi="Arial" w:cs="Arial"/>
              </w:rPr>
              <w:t xml:space="preserve"> &amp; </w:t>
            </w:r>
            <w:hyperlink r:id="rId162">
              <w:r>
                <w:rPr>
                  <w:rFonts w:ascii="Arial" w:eastAsia="Arial" w:hAnsi="Arial" w:cs="Arial"/>
                  <w:color w:val="467886"/>
                  <w:u w:val="single"/>
                </w:rPr>
                <w:t>HLP 16</w:t>
              </w:r>
            </w:hyperlink>
            <w:r>
              <w:rPr>
                <w:rFonts w:ascii="Arial" w:eastAsia="Arial" w:hAnsi="Arial" w:cs="Arial"/>
              </w:rPr>
              <w:t xml:space="preserve">). </w:t>
            </w:r>
          </w:p>
          <w:p w14:paraId="60C237C4" w14:textId="77777777" w:rsidR="00DF7004" w:rsidRDefault="00000000">
            <w:pPr>
              <w:numPr>
                <w:ilvl w:val="0"/>
                <w:numId w:val="6"/>
              </w:numPr>
              <w:spacing w:after="0"/>
              <w:rPr>
                <w:rFonts w:ascii="Arial" w:eastAsia="Arial" w:hAnsi="Arial" w:cs="Arial"/>
              </w:rPr>
            </w:pPr>
            <w:r>
              <w:rPr>
                <w:rFonts w:ascii="Arial" w:eastAsia="Arial" w:hAnsi="Arial" w:cs="Arial"/>
              </w:rPr>
              <w:t>Logically sequence lessons from easiest to most complex skill.</w:t>
            </w:r>
          </w:p>
          <w:p w14:paraId="15E234F2" w14:textId="77777777" w:rsidR="00DF7004" w:rsidRDefault="00000000">
            <w:pPr>
              <w:numPr>
                <w:ilvl w:val="0"/>
                <w:numId w:val="6"/>
              </w:numPr>
              <w:spacing w:after="0"/>
              <w:rPr>
                <w:rFonts w:ascii="Arial" w:eastAsia="Arial" w:hAnsi="Arial" w:cs="Arial"/>
              </w:rPr>
            </w:pPr>
            <w:r>
              <w:rPr>
                <w:rFonts w:ascii="Arial" w:eastAsia="Arial" w:hAnsi="Arial" w:cs="Arial"/>
              </w:rPr>
              <w:t xml:space="preserve">Identify the </w:t>
            </w:r>
            <w:hyperlink r:id="rId163">
              <w:r>
                <w:rPr>
                  <w:rFonts w:ascii="Arial" w:eastAsia="Arial" w:hAnsi="Arial" w:cs="Arial"/>
                  <w:color w:val="467886"/>
                  <w:u w:val="single"/>
                </w:rPr>
                <w:t>learning target</w:t>
              </w:r>
            </w:hyperlink>
            <w:r>
              <w:rPr>
                <w:rFonts w:ascii="Arial" w:eastAsia="Arial" w:hAnsi="Arial" w:cs="Arial"/>
              </w:rPr>
              <w:t xml:space="preserve"> and rationale for learning that integrates with students’ interests.   </w:t>
            </w:r>
          </w:p>
          <w:p w14:paraId="2215DA1E" w14:textId="77777777" w:rsidR="00DF7004" w:rsidRDefault="00000000">
            <w:pPr>
              <w:numPr>
                <w:ilvl w:val="0"/>
                <w:numId w:val="6"/>
              </w:numPr>
              <w:spacing w:after="0"/>
              <w:rPr>
                <w:rFonts w:ascii="Arial" w:eastAsia="Arial" w:hAnsi="Arial" w:cs="Arial"/>
              </w:rPr>
            </w:pPr>
            <w:r>
              <w:rPr>
                <w:rFonts w:ascii="Arial" w:eastAsia="Arial" w:hAnsi="Arial" w:cs="Arial"/>
              </w:rPr>
              <w:t xml:space="preserve">Use visual aids.   </w:t>
            </w:r>
          </w:p>
          <w:p w14:paraId="3B5D7F33" w14:textId="77777777" w:rsidR="00DF7004" w:rsidRDefault="00000000">
            <w:pPr>
              <w:numPr>
                <w:ilvl w:val="0"/>
                <w:numId w:val="6"/>
              </w:numPr>
              <w:spacing w:after="0"/>
              <w:rPr>
                <w:rFonts w:ascii="Arial" w:eastAsia="Arial" w:hAnsi="Arial" w:cs="Arial"/>
              </w:rPr>
            </w:pPr>
            <w:r>
              <w:rPr>
                <w:rFonts w:ascii="Arial" w:eastAsia="Arial" w:hAnsi="Arial" w:cs="Arial"/>
              </w:rPr>
              <w:t>Teach with explicit instruction (</w:t>
            </w:r>
            <w:hyperlink r:id="rId164">
              <w:r>
                <w:rPr>
                  <w:rFonts w:ascii="Arial" w:eastAsia="Arial" w:hAnsi="Arial" w:cs="Arial"/>
                  <w:color w:val="467886"/>
                  <w:u w:val="single"/>
                </w:rPr>
                <w:t>HLP 16</w:t>
              </w:r>
            </w:hyperlink>
            <w:r>
              <w:rPr>
                <w:rFonts w:ascii="Arial" w:eastAsia="Arial" w:hAnsi="Arial" w:cs="Arial"/>
              </w:rPr>
              <w:t xml:space="preserve">), using teacher modeling and demonstration with </w:t>
            </w:r>
            <w:hyperlink r:id="rId165">
              <w:r>
                <w:rPr>
                  <w:rFonts w:ascii="Arial" w:eastAsia="Arial" w:hAnsi="Arial" w:cs="Arial"/>
                  <w:i/>
                  <w:iCs/>
                  <w:color w:val="467886"/>
                  <w:u w:val="single"/>
                </w:rPr>
                <w:t>teacher think aloud</w:t>
              </w:r>
            </w:hyperlink>
            <w:hyperlink r:id="rId166">
              <w:r>
                <w:rPr>
                  <w:rFonts w:ascii="Arial" w:eastAsia="Arial" w:hAnsi="Arial" w:cs="Arial"/>
                  <w:color w:val="467886"/>
                  <w:u w:val="single"/>
                </w:rPr>
                <w:t>.</w:t>
              </w:r>
            </w:hyperlink>
          </w:p>
          <w:p w14:paraId="0CE59A40" w14:textId="77777777" w:rsidR="00DF7004" w:rsidRDefault="00000000">
            <w:pPr>
              <w:numPr>
                <w:ilvl w:val="0"/>
                <w:numId w:val="6"/>
              </w:numPr>
              <w:spacing w:after="0"/>
              <w:rPr>
                <w:rFonts w:ascii="Arial" w:eastAsia="Arial" w:hAnsi="Arial" w:cs="Arial"/>
              </w:rPr>
            </w:pPr>
            <w:r>
              <w:rPr>
                <w:rFonts w:ascii="Arial" w:eastAsia="Arial" w:hAnsi="Arial" w:cs="Arial"/>
              </w:rPr>
              <w:t xml:space="preserve">Use concise language that students understand while explicitly teaching important academic vocabulary words. </w:t>
            </w:r>
          </w:p>
          <w:p w14:paraId="5F5B511B" w14:textId="77777777" w:rsidR="00DF7004" w:rsidRDefault="00000000">
            <w:pPr>
              <w:numPr>
                <w:ilvl w:val="0"/>
                <w:numId w:val="6"/>
              </w:numPr>
              <w:spacing w:after="0"/>
              <w:rPr>
                <w:rFonts w:ascii="Arial" w:eastAsia="Arial" w:hAnsi="Arial" w:cs="Arial"/>
              </w:rPr>
            </w:pPr>
            <w:r>
              <w:rPr>
                <w:rFonts w:ascii="Arial" w:eastAsia="Arial" w:hAnsi="Arial" w:cs="Arial"/>
              </w:rPr>
              <w:t xml:space="preserve">Explicitly teach important vocabulary words, including verbs that are often used in questions and problems.   </w:t>
            </w:r>
          </w:p>
          <w:p w14:paraId="4D435A11" w14:textId="77777777" w:rsidR="00DF7004" w:rsidRDefault="00000000">
            <w:pPr>
              <w:numPr>
                <w:ilvl w:val="0"/>
                <w:numId w:val="6"/>
              </w:numPr>
              <w:spacing w:after="0"/>
              <w:rPr>
                <w:rFonts w:ascii="Arial" w:eastAsia="Arial" w:hAnsi="Arial" w:cs="Arial"/>
              </w:rPr>
            </w:pPr>
            <w:r>
              <w:rPr>
                <w:rFonts w:ascii="Arial" w:eastAsia="Arial" w:hAnsi="Arial" w:cs="Arial"/>
              </w:rPr>
              <w:t xml:space="preserve">Create a language and experience rich learning environment with word walls, labeling classroom objects with written words. </w:t>
            </w:r>
          </w:p>
          <w:p w14:paraId="2BE30F2D" w14:textId="77777777" w:rsidR="00DF7004" w:rsidRDefault="00000000">
            <w:pPr>
              <w:numPr>
                <w:ilvl w:val="0"/>
                <w:numId w:val="6"/>
              </w:numPr>
              <w:spacing w:after="0"/>
              <w:rPr>
                <w:rFonts w:ascii="Arial" w:eastAsia="Arial" w:hAnsi="Arial" w:cs="Arial"/>
              </w:rPr>
            </w:pPr>
            <w:r>
              <w:rPr>
                <w:rFonts w:ascii="Arial" w:eastAsia="Arial" w:hAnsi="Arial" w:cs="Arial"/>
              </w:rPr>
              <w:t>Give time to review previously learned skills.</w:t>
            </w:r>
          </w:p>
          <w:p w14:paraId="40C9F263" w14:textId="77777777" w:rsidR="00DF7004" w:rsidRDefault="00000000">
            <w:pPr>
              <w:numPr>
                <w:ilvl w:val="0"/>
                <w:numId w:val="6"/>
              </w:numPr>
              <w:spacing w:after="0"/>
              <w:rPr>
                <w:rFonts w:ascii="Arial" w:eastAsia="Arial" w:hAnsi="Arial" w:cs="Arial"/>
              </w:rPr>
            </w:pPr>
            <w:r>
              <w:rPr>
                <w:rFonts w:ascii="Arial" w:eastAsia="Arial" w:hAnsi="Arial" w:cs="Arial"/>
              </w:rPr>
              <w:lastRenderedPageBreak/>
              <w:t xml:space="preserve">Provide time to engage in new learning in flexible groups. </w:t>
            </w:r>
          </w:p>
          <w:p w14:paraId="1E648CEB" w14:textId="77777777" w:rsidR="00DF7004" w:rsidRDefault="00000000">
            <w:pPr>
              <w:numPr>
                <w:ilvl w:val="0"/>
                <w:numId w:val="6"/>
              </w:numPr>
              <w:spacing w:after="0"/>
              <w:rPr>
                <w:rFonts w:ascii="Arial" w:eastAsia="Arial" w:hAnsi="Arial" w:cs="Arial"/>
              </w:rPr>
            </w:pPr>
            <w:r>
              <w:rPr>
                <w:rFonts w:ascii="Arial" w:eastAsia="Arial" w:hAnsi="Arial" w:cs="Arial"/>
              </w:rPr>
              <w:t xml:space="preserve">Integrate cooperative learning strategies. </w:t>
            </w:r>
          </w:p>
          <w:p w14:paraId="127EDBC1" w14:textId="77777777" w:rsidR="00DF7004" w:rsidRDefault="00000000">
            <w:pPr>
              <w:numPr>
                <w:ilvl w:val="0"/>
                <w:numId w:val="6"/>
              </w:numPr>
              <w:spacing w:after="0"/>
              <w:rPr>
                <w:rFonts w:ascii="Arial" w:eastAsia="Arial" w:hAnsi="Arial" w:cs="Arial"/>
              </w:rPr>
            </w:pPr>
            <w:r>
              <w:rPr>
                <w:rFonts w:ascii="Arial" w:eastAsia="Arial" w:hAnsi="Arial" w:cs="Arial"/>
              </w:rPr>
              <w:t xml:space="preserve">Explicitly teach root words, suffixes, prefixes. </w:t>
            </w:r>
          </w:p>
          <w:p w14:paraId="27C1406C" w14:textId="77777777" w:rsidR="00DF7004" w:rsidRDefault="00000000">
            <w:pPr>
              <w:numPr>
                <w:ilvl w:val="0"/>
                <w:numId w:val="6"/>
              </w:numPr>
              <w:spacing w:after="0"/>
              <w:rPr>
                <w:rFonts w:ascii="Arial" w:eastAsia="Arial" w:hAnsi="Arial" w:cs="Arial"/>
              </w:rPr>
            </w:pPr>
            <w:r>
              <w:rPr>
                <w:rFonts w:ascii="Arial" w:eastAsia="Arial" w:hAnsi="Arial" w:cs="Arial"/>
              </w:rPr>
              <w:t>Explicitly teach and use graphic organizers (</w:t>
            </w:r>
            <w:hyperlink r:id="rId167">
              <w:r>
                <w:rPr>
                  <w:rFonts w:ascii="Arial" w:eastAsia="Arial" w:hAnsi="Arial" w:cs="Arial"/>
                  <w:color w:val="467886"/>
                  <w:u w:val="single"/>
                </w:rPr>
                <w:t>HLP 15</w:t>
              </w:r>
            </w:hyperlink>
            <w:r>
              <w:rPr>
                <w:rFonts w:ascii="Arial" w:eastAsia="Arial" w:hAnsi="Arial" w:cs="Arial"/>
              </w:rPr>
              <w:t xml:space="preserve">). </w:t>
            </w:r>
          </w:p>
          <w:p w14:paraId="3BD149C0" w14:textId="77777777" w:rsidR="00DF7004" w:rsidRDefault="00000000">
            <w:pPr>
              <w:numPr>
                <w:ilvl w:val="0"/>
                <w:numId w:val="6"/>
              </w:numPr>
              <w:spacing w:after="0"/>
              <w:rPr>
                <w:rFonts w:ascii="Arial" w:eastAsia="Arial" w:hAnsi="Arial" w:cs="Arial"/>
              </w:rPr>
            </w:pPr>
            <w:r>
              <w:rPr>
                <w:rFonts w:ascii="Arial" w:eastAsia="Arial" w:hAnsi="Arial" w:cs="Arial"/>
              </w:rPr>
              <w:t xml:space="preserve">When giving directions, use language that students understand. </w:t>
            </w:r>
          </w:p>
          <w:p w14:paraId="67070E68" w14:textId="77777777" w:rsidR="00DF7004" w:rsidRDefault="00000000">
            <w:pPr>
              <w:numPr>
                <w:ilvl w:val="0"/>
                <w:numId w:val="6"/>
              </w:numPr>
              <w:spacing w:after="0"/>
              <w:rPr>
                <w:rFonts w:ascii="Arial" w:eastAsia="Arial" w:hAnsi="Arial" w:cs="Arial"/>
              </w:rPr>
            </w:pPr>
            <w:r>
              <w:rPr>
                <w:rFonts w:ascii="Arial" w:eastAsia="Arial" w:hAnsi="Arial" w:cs="Arial"/>
              </w:rPr>
              <w:t xml:space="preserve">When asking questions, give students </w:t>
            </w:r>
            <w:proofErr w:type="gramStart"/>
            <w:r>
              <w:rPr>
                <w:rFonts w:ascii="Arial" w:eastAsia="Arial" w:hAnsi="Arial" w:cs="Arial"/>
              </w:rPr>
              <w:t>think time</w:t>
            </w:r>
            <w:proofErr w:type="gramEnd"/>
            <w:r>
              <w:rPr>
                <w:rFonts w:ascii="Arial" w:eastAsia="Arial" w:hAnsi="Arial" w:cs="Arial"/>
              </w:rPr>
              <w:t>.</w:t>
            </w:r>
          </w:p>
          <w:p w14:paraId="14C0ACD0" w14:textId="77777777" w:rsidR="00DF7004" w:rsidRDefault="00000000">
            <w:pPr>
              <w:numPr>
                <w:ilvl w:val="0"/>
                <w:numId w:val="6"/>
              </w:numPr>
              <w:rPr>
                <w:rFonts w:ascii="Arial" w:eastAsia="Arial" w:hAnsi="Arial" w:cs="Arial"/>
              </w:rPr>
            </w:pPr>
            <w:r>
              <w:rPr>
                <w:rFonts w:ascii="Arial" w:eastAsia="Arial" w:hAnsi="Arial" w:cs="Arial"/>
              </w:rPr>
              <w:t>Give immediate positive, and corrective feedback (</w:t>
            </w:r>
            <w:hyperlink r:id="rId168">
              <w:r>
                <w:rPr>
                  <w:rFonts w:ascii="Arial" w:eastAsia="Arial" w:hAnsi="Arial" w:cs="Arial"/>
                  <w:color w:val="467886"/>
                  <w:u w:val="single"/>
                </w:rPr>
                <w:t>HLP 8 &amp; 22</w:t>
              </w:r>
            </w:hyperlink>
            <w:r>
              <w:rPr>
                <w:rFonts w:ascii="Arial" w:eastAsia="Arial" w:hAnsi="Arial" w:cs="Arial"/>
              </w:rPr>
              <w:t>)</w:t>
            </w:r>
          </w:p>
          <w:p w14:paraId="3EB252CC" w14:textId="77777777" w:rsidR="00DF7004" w:rsidRDefault="00000000">
            <w:pPr>
              <w:numPr>
                <w:ilvl w:val="0"/>
                <w:numId w:val="6"/>
              </w:numPr>
              <w:spacing w:after="0"/>
              <w:rPr>
                <w:rFonts w:ascii="Arial" w:eastAsia="Arial" w:hAnsi="Arial" w:cs="Arial"/>
              </w:rPr>
            </w:pPr>
            <w:r>
              <w:rPr>
                <w:rFonts w:ascii="Arial" w:eastAsia="Arial" w:hAnsi="Arial" w:cs="Arial"/>
              </w:rPr>
              <w:t xml:space="preserve">Students may need extended time for reading or writing.  </w:t>
            </w:r>
          </w:p>
          <w:p w14:paraId="5A1F2E87" w14:textId="77777777" w:rsidR="00DF7004" w:rsidRDefault="00000000">
            <w:pPr>
              <w:spacing w:after="0" w:line="240" w:lineRule="auto"/>
              <w:rPr>
                <w:rFonts w:ascii="Arial" w:eastAsia="Arial" w:hAnsi="Arial" w:cs="Arial"/>
                <w:b/>
                <w:bCs/>
              </w:rPr>
            </w:pPr>
            <w:r>
              <w:rPr>
                <w:rFonts w:ascii="Arial" w:eastAsia="Arial" w:hAnsi="Arial" w:cs="Arial"/>
                <w:b/>
                <w:bCs/>
              </w:rPr>
              <w:t>Reading</w:t>
            </w:r>
          </w:p>
          <w:p w14:paraId="7948E9C0" w14:textId="77777777" w:rsidR="00DF7004" w:rsidRDefault="00000000">
            <w:pPr>
              <w:numPr>
                <w:ilvl w:val="0"/>
                <w:numId w:val="6"/>
              </w:numPr>
              <w:spacing w:after="0"/>
              <w:rPr>
                <w:rFonts w:ascii="Arial" w:eastAsia="Arial" w:hAnsi="Arial" w:cs="Arial"/>
              </w:rPr>
            </w:pPr>
            <w:r>
              <w:rPr>
                <w:rFonts w:ascii="Arial" w:eastAsia="Arial" w:hAnsi="Arial" w:cs="Arial"/>
              </w:rPr>
              <w:t>Pre-teach vocabulary words.</w:t>
            </w:r>
          </w:p>
          <w:p w14:paraId="7D3C5C7D" w14:textId="77777777" w:rsidR="00DF7004" w:rsidRDefault="00000000">
            <w:pPr>
              <w:numPr>
                <w:ilvl w:val="0"/>
                <w:numId w:val="6"/>
              </w:numPr>
              <w:spacing w:after="0"/>
              <w:rPr>
                <w:rFonts w:ascii="Arial" w:eastAsia="Arial" w:hAnsi="Arial" w:cs="Arial"/>
              </w:rPr>
            </w:pPr>
            <w:r>
              <w:rPr>
                <w:rFonts w:ascii="Arial" w:eastAsia="Arial" w:hAnsi="Arial" w:cs="Arial"/>
              </w:rPr>
              <w:t xml:space="preserve">Explicitly teach root words, suffixes, prefixes. </w:t>
            </w:r>
          </w:p>
          <w:p w14:paraId="0FB51D6D" w14:textId="77777777" w:rsidR="00DF7004" w:rsidRDefault="00000000">
            <w:pPr>
              <w:numPr>
                <w:ilvl w:val="0"/>
                <w:numId w:val="6"/>
              </w:numPr>
              <w:spacing w:after="0"/>
              <w:rPr>
                <w:rFonts w:ascii="Arial" w:eastAsia="Arial" w:hAnsi="Arial" w:cs="Arial"/>
              </w:rPr>
            </w:pPr>
            <w:r>
              <w:rPr>
                <w:rFonts w:ascii="Arial" w:eastAsia="Arial" w:hAnsi="Arial" w:cs="Arial"/>
              </w:rPr>
              <w:t>Read for different purposes (fun, academic, etc.)</w:t>
            </w:r>
          </w:p>
          <w:p w14:paraId="3236955F" w14:textId="77777777" w:rsidR="00DF7004" w:rsidRDefault="00000000">
            <w:pPr>
              <w:numPr>
                <w:ilvl w:val="0"/>
                <w:numId w:val="6"/>
              </w:numPr>
              <w:spacing w:after="0"/>
              <w:rPr>
                <w:rFonts w:ascii="Arial" w:eastAsia="Arial" w:hAnsi="Arial" w:cs="Arial"/>
              </w:rPr>
            </w:pPr>
            <w:r>
              <w:rPr>
                <w:rFonts w:ascii="Arial" w:eastAsia="Arial" w:hAnsi="Arial" w:cs="Arial"/>
              </w:rPr>
              <w:t>Introducing multiple reading genre.</w:t>
            </w:r>
          </w:p>
          <w:p w14:paraId="730D2EE2" w14:textId="77777777" w:rsidR="00DF7004" w:rsidRDefault="00000000">
            <w:pPr>
              <w:numPr>
                <w:ilvl w:val="0"/>
                <w:numId w:val="6"/>
              </w:numPr>
              <w:rPr>
                <w:rFonts w:ascii="Arial" w:eastAsia="Arial" w:hAnsi="Arial" w:cs="Arial"/>
              </w:rPr>
            </w:pPr>
            <w:r>
              <w:rPr>
                <w:rFonts w:ascii="Arial" w:eastAsia="Arial" w:hAnsi="Arial" w:cs="Arial"/>
              </w:rPr>
              <w:t xml:space="preserve">Use </w:t>
            </w:r>
            <w:hyperlink r:id="rId169">
              <w:r>
                <w:rPr>
                  <w:rFonts w:ascii="Arial" w:eastAsia="Arial" w:hAnsi="Arial" w:cs="Arial"/>
                  <w:color w:val="467886"/>
                  <w:u w:val="single"/>
                </w:rPr>
                <w:t>Frayer Models</w:t>
              </w:r>
            </w:hyperlink>
            <w:r>
              <w:rPr>
                <w:rFonts w:ascii="Arial" w:eastAsia="Arial" w:hAnsi="Arial" w:cs="Arial"/>
              </w:rPr>
              <w:t xml:space="preserve"> (HLP 15).</w:t>
            </w:r>
          </w:p>
          <w:p w14:paraId="5BCC77FB" w14:textId="77777777" w:rsidR="00DF7004" w:rsidRDefault="00DF7004">
            <w:pPr>
              <w:spacing w:after="0" w:line="240" w:lineRule="auto"/>
              <w:rPr>
                <w:rFonts w:ascii="Arial" w:eastAsia="Arial" w:hAnsi="Arial" w:cs="Arial"/>
                <w:b/>
                <w:bCs/>
              </w:rPr>
            </w:pPr>
          </w:p>
          <w:p w14:paraId="4E23B6F8" w14:textId="77777777" w:rsidR="00DF7004" w:rsidRDefault="00000000">
            <w:pPr>
              <w:spacing w:after="0" w:line="240" w:lineRule="auto"/>
              <w:rPr>
                <w:rFonts w:ascii="Arial" w:eastAsia="Arial" w:hAnsi="Arial" w:cs="Arial"/>
                <w:b/>
                <w:bCs/>
              </w:rPr>
            </w:pPr>
            <w:r>
              <w:rPr>
                <w:rFonts w:ascii="Arial" w:eastAsia="Arial" w:hAnsi="Arial" w:cs="Arial"/>
                <w:b/>
                <w:bCs/>
              </w:rPr>
              <w:t>Writing</w:t>
            </w:r>
          </w:p>
          <w:p w14:paraId="4B2F1951" w14:textId="77777777" w:rsidR="00DF7004" w:rsidRDefault="00000000">
            <w:pPr>
              <w:numPr>
                <w:ilvl w:val="0"/>
                <w:numId w:val="6"/>
              </w:numPr>
              <w:spacing w:after="0"/>
              <w:rPr>
                <w:rFonts w:ascii="Arial" w:eastAsia="Arial" w:hAnsi="Arial" w:cs="Arial"/>
              </w:rPr>
            </w:pPr>
            <w:r>
              <w:rPr>
                <w:rFonts w:ascii="Arial" w:eastAsia="Arial" w:hAnsi="Arial" w:cs="Arial"/>
              </w:rPr>
              <w:t>Use a word bank.</w:t>
            </w:r>
          </w:p>
          <w:p w14:paraId="68EB0E5E" w14:textId="77777777" w:rsidR="00DF7004" w:rsidRDefault="00000000">
            <w:pPr>
              <w:numPr>
                <w:ilvl w:val="0"/>
                <w:numId w:val="6"/>
              </w:numPr>
              <w:spacing w:after="0"/>
              <w:rPr>
                <w:rFonts w:ascii="Arial" w:eastAsia="Arial" w:hAnsi="Arial" w:cs="Arial"/>
              </w:rPr>
            </w:pPr>
            <w:r>
              <w:rPr>
                <w:rFonts w:ascii="Arial" w:eastAsia="Arial" w:hAnsi="Arial" w:cs="Arial"/>
              </w:rPr>
              <w:t xml:space="preserve">Teach cognitive and meta-cognitive strategies. </w:t>
            </w:r>
          </w:p>
          <w:p w14:paraId="1C93131A" w14:textId="77777777" w:rsidR="00DF7004" w:rsidRDefault="00000000">
            <w:pPr>
              <w:numPr>
                <w:ilvl w:val="0"/>
                <w:numId w:val="6"/>
              </w:numPr>
              <w:spacing w:after="0"/>
              <w:rPr>
                <w:rFonts w:ascii="Arial" w:eastAsia="Arial" w:hAnsi="Arial" w:cs="Arial"/>
              </w:rPr>
            </w:pPr>
            <w:r>
              <w:rPr>
                <w:rFonts w:ascii="Arial" w:eastAsia="Arial" w:hAnsi="Arial" w:cs="Arial"/>
              </w:rPr>
              <w:t xml:space="preserve">Explicitly teach evidence-based writing practices with </w:t>
            </w:r>
            <w:hyperlink r:id="rId170">
              <w:r>
                <w:rPr>
                  <w:rFonts w:ascii="Arial" w:eastAsia="Arial" w:hAnsi="Arial" w:cs="Arial"/>
                  <w:i/>
                  <w:iCs/>
                  <w:color w:val="467886"/>
                  <w:u w:val="single"/>
                </w:rPr>
                <w:t>teacher think aloud</w:t>
              </w:r>
            </w:hyperlink>
            <w:r>
              <w:rPr>
                <w:rFonts w:ascii="Arial" w:eastAsia="Arial" w:hAnsi="Arial" w:cs="Arial"/>
                <w:i/>
                <w:iCs/>
              </w:rPr>
              <w:t xml:space="preserve">. </w:t>
            </w:r>
          </w:p>
          <w:p w14:paraId="515095F3" w14:textId="77777777" w:rsidR="00DF7004" w:rsidRDefault="00000000">
            <w:pPr>
              <w:numPr>
                <w:ilvl w:val="0"/>
                <w:numId w:val="6"/>
              </w:numPr>
              <w:rPr>
                <w:rFonts w:ascii="Arial" w:eastAsia="Arial" w:hAnsi="Arial" w:cs="Arial"/>
              </w:rPr>
            </w:pPr>
            <w:r>
              <w:rPr>
                <w:rFonts w:ascii="Arial" w:eastAsia="Arial" w:hAnsi="Arial" w:cs="Arial"/>
              </w:rPr>
              <w:t xml:space="preserve">Use </w:t>
            </w:r>
            <w:hyperlink r:id="rId171">
              <w:r>
                <w:rPr>
                  <w:rFonts w:ascii="Arial" w:eastAsia="Arial" w:hAnsi="Arial" w:cs="Arial"/>
                  <w:color w:val="467886"/>
                  <w:u w:val="single"/>
                </w:rPr>
                <w:t>graphic organizers</w:t>
              </w:r>
            </w:hyperlink>
            <w:r>
              <w:rPr>
                <w:rFonts w:ascii="Arial" w:eastAsia="Arial" w:hAnsi="Arial" w:cs="Arial"/>
              </w:rPr>
              <w:t xml:space="preserve"> (HLP 15)</w:t>
            </w:r>
          </w:p>
          <w:p w14:paraId="1B956C63" w14:textId="77777777" w:rsidR="00DF7004" w:rsidRDefault="00000000">
            <w:pPr>
              <w:spacing w:after="0" w:line="240" w:lineRule="auto"/>
              <w:rPr>
                <w:rFonts w:ascii="Arial" w:eastAsia="Arial" w:hAnsi="Arial" w:cs="Arial"/>
                <w:b/>
                <w:bCs/>
              </w:rPr>
            </w:pPr>
            <w:r>
              <w:rPr>
                <w:rFonts w:ascii="Arial" w:eastAsia="Arial" w:hAnsi="Arial" w:cs="Arial"/>
                <w:b/>
                <w:bCs/>
              </w:rPr>
              <w:t>Mathematics</w:t>
            </w:r>
          </w:p>
          <w:p w14:paraId="4E6BD506" w14:textId="77777777" w:rsidR="00DF7004" w:rsidRDefault="00000000">
            <w:pPr>
              <w:numPr>
                <w:ilvl w:val="0"/>
                <w:numId w:val="6"/>
              </w:numPr>
              <w:spacing w:after="0"/>
              <w:rPr>
                <w:rFonts w:ascii="Arial" w:eastAsia="Arial" w:hAnsi="Arial" w:cs="Arial"/>
              </w:rPr>
            </w:pPr>
            <w:hyperlink r:id="rId172">
              <w:r>
                <w:rPr>
                  <w:rFonts w:ascii="Arial" w:eastAsia="Arial" w:hAnsi="Arial" w:cs="Arial"/>
                  <w:color w:val="467886"/>
                  <w:u w:val="single"/>
                </w:rPr>
                <w:t>Explicitly teach mathematics vocabulary words</w:t>
              </w:r>
            </w:hyperlink>
            <w:r>
              <w:rPr>
                <w:rFonts w:ascii="Arial" w:eastAsia="Arial" w:hAnsi="Arial" w:cs="Arial"/>
              </w:rPr>
              <w:t xml:space="preserve">. </w:t>
            </w:r>
          </w:p>
          <w:p w14:paraId="19D836D3" w14:textId="77777777" w:rsidR="00DF7004" w:rsidRDefault="00000000">
            <w:pPr>
              <w:numPr>
                <w:ilvl w:val="0"/>
                <w:numId w:val="6"/>
              </w:numPr>
              <w:spacing w:after="0"/>
              <w:rPr>
                <w:rFonts w:ascii="Arial" w:eastAsia="Arial" w:hAnsi="Arial" w:cs="Arial"/>
              </w:rPr>
            </w:pPr>
            <w:r>
              <w:rPr>
                <w:rFonts w:ascii="Arial" w:eastAsia="Arial" w:hAnsi="Arial" w:cs="Arial"/>
              </w:rPr>
              <w:t xml:space="preserve">Teach synonyms to mathematics words.   </w:t>
            </w:r>
          </w:p>
          <w:p w14:paraId="16BC08DB" w14:textId="77777777" w:rsidR="00DF7004" w:rsidRDefault="00000000">
            <w:pPr>
              <w:numPr>
                <w:ilvl w:val="0"/>
                <w:numId w:val="6"/>
              </w:numPr>
              <w:spacing w:after="0"/>
              <w:rPr>
                <w:rFonts w:ascii="Arial" w:eastAsia="Arial" w:hAnsi="Arial" w:cs="Arial"/>
              </w:rPr>
            </w:pPr>
            <w:r>
              <w:rPr>
                <w:rFonts w:ascii="Arial" w:eastAsia="Arial" w:hAnsi="Arial" w:cs="Arial"/>
              </w:rPr>
              <w:t xml:space="preserve">Explicitly teach evidence-based practices in mathematics: </w:t>
            </w:r>
          </w:p>
          <w:p w14:paraId="46AC88FC" w14:textId="77777777" w:rsidR="00DF7004" w:rsidRDefault="00000000">
            <w:pPr>
              <w:numPr>
                <w:ilvl w:val="0"/>
                <w:numId w:val="6"/>
              </w:numPr>
              <w:spacing w:after="0"/>
              <w:rPr>
                <w:rFonts w:ascii="Arial" w:eastAsia="Arial" w:hAnsi="Arial" w:cs="Arial"/>
              </w:rPr>
            </w:pPr>
            <w:hyperlink r:id="rId173" w:anchor="fpstate=ive&amp;vld=cid:49e125d6,vid:XSnlcEg0X7g,st:0">
              <w:r>
                <w:rPr>
                  <w:rFonts w:ascii="Arial" w:eastAsia="Arial" w:hAnsi="Arial" w:cs="Arial"/>
                  <w:color w:val="467886"/>
                  <w:u w:val="single"/>
                </w:rPr>
                <w:t>Visual Representations</w:t>
              </w:r>
            </w:hyperlink>
          </w:p>
          <w:p w14:paraId="640FF3B3" w14:textId="77777777" w:rsidR="00DF7004" w:rsidRDefault="00000000">
            <w:pPr>
              <w:numPr>
                <w:ilvl w:val="0"/>
                <w:numId w:val="6"/>
              </w:numPr>
              <w:rPr>
                <w:rFonts w:ascii="Arial" w:eastAsia="Arial" w:hAnsi="Arial" w:cs="Arial"/>
              </w:rPr>
            </w:pPr>
            <w:hyperlink r:id="rId174">
              <w:r>
                <w:rPr>
                  <w:rFonts w:ascii="Arial" w:eastAsia="Arial" w:hAnsi="Arial" w:cs="Arial"/>
                  <w:color w:val="467886"/>
                  <w:u w:val="single"/>
                </w:rPr>
                <w:t>Schema Based Instruction</w:t>
              </w:r>
            </w:hyperlink>
          </w:p>
        </w:tc>
      </w:tr>
    </w:tbl>
    <w:p w14:paraId="05564069" w14:textId="77777777" w:rsidR="00DF7004" w:rsidRDefault="00DF7004">
      <w:pPr>
        <w:jc w:val="center"/>
        <w:rPr>
          <w:rFonts w:ascii="Arial" w:eastAsia="Arial" w:hAnsi="Arial" w:cs="Arial"/>
        </w:rPr>
      </w:pPr>
    </w:p>
    <w:p w14:paraId="58F1BEAE" w14:textId="77777777" w:rsidR="00DF7004" w:rsidRDefault="00DF7004">
      <w:pPr>
        <w:rPr>
          <w:rFonts w:ascii="Arial" w:eastAsia="Arial" w:hAnsi="Arial" w:cs="Arial"/>
        </w:rPr>
      </w:pPr>
    </w:p>
    <w:p w14:paraId="4D2CFE70" w14:textId="77777777" w:rsidR="00DF7004" w:rsidRDefault="00000000">
      <w:pPr>
        <w:pStyle w:val="Heading2"/>
        <w:rPr>
          <w:rFonts w:ascii="Arial" w:eastAsia="Arial" w:hAnsi="Arial" w:cs="Arial"/>
        </w:rPr>
      </w:pPr>
      <w:r>
        <w:rPr>
          <w:rFonts w:ascii="Arial" w:eastAsia="Arial" w:hAnsi="Arial" w:cs="Arial"/>
        </w:rPr>
        <w:t>Visual Processing</w:t>
      </w:r>
    </w:p>
    <w:p w14:paraId="5229F7BC" w14:textId="77777777" w:rsidR="00DF7004" w:rsidRDefault="00000000">
      <w:pPr>
        <w:rPr>
          <w:rFonts w:ascii="Arial" w:eastAsia="Arial" w:hAnsi="Arial" w:cs="Arial"/>
        </w:rPr>
      </w:pPr>
      <w:r>
        <w:rPr>
          <w:rFonts w:ascii="Arial" w:eastAsia="Arial" w:hAnsi="Arial" w:cs="Arial"/>
        </w:rPr>
        <w:t>Visual processing involves the process the brain uses to see, perceive, interpret, analyze, store and retrieve visual information from the eyes. A student with visual processing difficulties will have a hard time:</w:t>
      </w:r>
    </w:p>
    <w:p w14:paraId="2F11DA77"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Writing. </w:t>
      </w:r>
    </w:p>
    <w:p w14:paraId="5AF6C1AC"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Copying information.</w:t>
      </w:r>
    </w:p>
    <w:p w14:paraId="4770D766"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Incorrectly write letters.</w:t>
      </w:r>
    </w:p>
    <w:p w14:paraId="4F043DD1"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Difficulties locating words on a page. </w:t>
      </w:r>
    </w:p>
    <w:p w14:paraId="70C46BFD"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Reading fluently.</w:t>
      </w:r>
    </w:p>
    <w:p w14:paraId="3A6FCCC9"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Tracking text.</w:t>
      </w:r>
    </w:p>
    <w:p w14:paraId="6E1008DE"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Recognizing spelling patterns. </w:t>
      </w:r>
    </w:p>
    <w:p w14:paraId="78312248"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 xml:space="preserve">Labeling diagrams. </w:t>
      </w:r>
    </w:p>
    <w:p w14:paraId="0FFD2B41"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Judging and measuring distances. </w:t>
      </w:r>
    </w:p>
    <w:p w14:paraId="7E712344"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Tracking objects.</w:t>
      </w:r>
    </w:p>
    <w:p w14:paraId="5562F2EB"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Differentiating colors, similar shapes or numbers.</w:t>
      </w:r>
    </w:p>
    <w:p w14:paraId="500E0E17"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Identifying information from graphs and charts.</w:t>
      </w:r>
    </w:p>
    <w:p w14:paraId="463F77B3"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Locating specific information on a page.</w:t>
      </w:r>
    </w:p>
    <w:p w14:paraId="0BDFE4B9"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Visually discriminating numbers like 9 &amp; 6, math symbols.</w:t>
      </w:r>
    </w:p>
    <w:p w14:paraId="275646C1"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Incorrectly write numbers.</w:t>
      </w:r>
    </w:p>
    <w:p w14:paraId="33E520C6" w14:textId="77777777" w:rsidR="00DF7004"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Regrouping, fractions.</w:t>
      </w:r>
    </w:p>
    <w:p w14:paraId="78270A6B" w14:textId="77777777" w:rsidR="00DF7004" w:rsidRDefault="00DF7004">
      <w:pPr>
        <w:pBdr>
          <w:top w:val="nil"/>
          <w:left w:val="nil"/>
          <w:bottom w:val="nil"/>
          <w:right w:val="nil"/>
          <w:between w:val="nil"/>
        </w:pBdr>
        <w:spacing w:after="0"/>
        <w:rPr>
          <w:rFonts w:ascii="Arial" w:eastAsia="Arial" w:hAnsi="Arial" w:cs="Arial"/>
        </w:rPr>
      </w:pPr>
    </w:p>
    <w:p w14:paraId="0CC79772" w14:textId="77777777" w:rsidR="00DF7004" w:rsidRDefault="00000000">
      <w:pPr>
        <w:pBdr>
          <w:top w:val="nil"/>
          <w:left w:val="nil"/>
          <w:bottom w:val="nil"/>
          <w:right w:val="nil"/>
          <w:between w:val="nil"/>
        </w:pBdr>
        <w:spacing w:after="0"/>
        <w:rPr>
          <w:rFonts w:ascii="Arial" w:eastAsia="Arial" w:hAnsi="Arial" w:cs="Arial"/>
          <w:b/>
          <w:bCs/>
        </w:rPr>
      </w:pPr>
      <w:r>
        <w:rPr>
          <w:rFonts w:ascii="Arial" w:eastAsia="Arial" w:hAnsi="Arial" w:cs="Arial"/>
          <w:b/>
          <w:bCs/>
        </w:rPr>
        <w:t>Key Strategies</w:t>
      </w:r>
    </w:p>
    <w:p w14:paraId="6009AB88" w14:textId="77777777" w:rsidR="00DF7004" w:rsidRDefault="00000000">
      <w:pPr>
        <w:spacing w:after="0" w:line="342" w:lineRule="auto"/>
        <w:rPr>
          <w:rFonts w:ascii="Arial" w:eastAsia="Arial" w:hAnsi="Arial" w:cs="Arial"/>
        </w:rPr>
      </w:pPr>
      <w:r>
        <w:rPr>
          <w:rFonts w:ascii="Arial" w:eastAsia="Arial" w:hAnsi="Arial" w:cs="Arial"/>
        </w:rPr>
        <w:t>Simplify how information is presented so students can focus on meaning instead of visual clutter. Concrete manipulatives help make abstract ideas tangible and easier to process. Graphic organizers and picture cues support writing by helping students organize ideas visually first. Additional supports like enlarged print, increased white space, graph paper, color‑coding, and teaching prefixes and suffixes reduce visual load and improve focus, decoding, and comprehension.</w:t>
      </w:r>
    </w:p>
    <w:p w14:paraId="6E06664E" w14:textId="77777777" w:rsidR="00DF7004" w:rsidRDefault="00DF7004">
      <w:pPr>
        <w:rPr>
          <w:rFonts w:ascii="Arial" w:eastAsia="Arial" w:hAnsi="Arial" w:cs="Arial"/>
        </w:rPr>
      </w:pPr>
    </w:p>
    <w:tbl>
      <w:tblPr>
        <w:tblStyle w:val="a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DF7004" w14:paraId="0E7D6962" w14:textId="77777777">
        <w:tc>
          <w:tcPr>
            <w:tcW w:w="2565" w:type="dxa"/>
            <w:shd w:val="clear" w:color="auto" w:fill="F3F3F3"/>
          </w:tcPr>
          <w:p w14:paraId="068FBFBE" w14:textId="77777777" w:rsidR="00DF7004" w:rsidRDefault="00000000">
            <w:pPr>
              <w:spacing w:after="0" w:line="240" w:lineRule="auto"/>
              <w:jc w:val="center"/>
              <w:rPr>
                <w:rFonts w:ascii="Arial" w:eastAsia="Arial" w:hAnsi="Arial" w:cs="Arial"/>
                <w:b/>
                <w:bCs/>
              </w:rPr>
            </w:pPr>
            <w:r>
              <w:rPr>
                <w:rFonts w:ascii="Arial" w:eastAsia="Arial" w:hAnsi="Arial" w:cs="Arial"/>
                <w:b/>
                <w:bCs/>
              </w:rPr>
              <w:t>Select Modifications and Accommodations</w:t>
            </w:r>
          </w:p>
        </w:tc>
        <w:tc>
          <w:tcPr>
            <w:tcW w:w="8235" w:type="dxa"/>
          </w:tcPr>
          <w:p w14:paraId="53BB83CF" w14:textId="77777777" w:rsidR="00DF7004" w:rsidRDefault="00000000">
            <w:pPr>
              <w:numPr>
                <w:ilvl w:val="0"/>
                <w:numId w:val="8"/>
              </w:numPr>
              <w:spacing w:after="0"/>
              <w:rPr>
                <w:rFonts w:ascii="Arial" w:eastAsia="Arial" w:hAnsi="Arial" w:cs="Arial"/>
              </w:rPr>
            </w:pPr>
            <w:r>
              <w:rPr>
                <w:rFonts w:ascii="Arial" w:eastAsia="Arial" w:hAnsi="Arial" w:cs="Arial"/>
              </w:rPr>
              <w:t>Enlarged print.</w:t>
            </w:r>
          </w:p>
          <w:p w14:paraId="5BBC8758" w14:textId="77777777" w:rsidR="00DF7004" w:rsidRDefault="00000000">
            <w:pPr>
              <w:numPr>
                <w:ilvl w:val="0"/>
                <w:numId w:val="8"/>
              </w:numPr>
              <w:spacing w:after="0"/>
              <w:rPr>
                <w:rFonts w:ascii="Arial" w:eastAsia="Arial" w:hAnsi="Arial" w:cs="Arial"/>
              </w:rPr>
            </w:pPr>
            <w:r>
              <w:rPr>
                <w:rFonts w:ascii="Arial" w:eastAsia="Arial" w:hAnsi="Arial" w:cs="Arial"/>
              </w:rPr>
              <w:t>Reduce visual information on one page.</w:t>
            </w:r>
          </w:p>
          <w:p w14:paraId="6AA1316E" w14:textId="77777777" w:rsidR="00DF7004" w:rsidRDefault="00000000">
            <w:pPr>
              <w:numPr>
                <w:ilvl w:val="0"/>
                <w:numId w:val="8"/>
              </w:numPr>
              <w:spacing w:after="0"/>
              <w:rPr>
                <w:rFonts w:ascii="Arial" w:eastAsia="Arial" w:hAnsi="Arial" w:cs="Arial"/>
              </w:rPr>
            </w:pPr>
            <w:r>
              <w:rPr>
                <w:rFonts w:ascii="Arial" w:eastAsia="Arial" w:hAnsi="Arial" w:cs="Arial"/>
              </w:rPr>
              <w:t xml:space="preserve">Write on tests.  </w:t>
            </w:r>
          </w:p>
          <w:p w14:paraId="44F22978" w14:textId="77777777" w:rsidR="00DF7004" w:rsidRDefault="00000000">
            <w:pPr>
              <w:numPr>
                <w:ilvl w:val="0"/>
                <w:numId w:val="8"/>
              </w:numPr>
              <w:spacing w:after="0"/>
              <w:rPr>
                <w:rFonts w:ascii="Arial" w:eastAsia="Arial" w:hAnsi="Arial" w:cs="Arial"/>
              </w:rPr>
            </w:pPr>
            <w:r>
              <w:rPr>
                <w:rFonts w:ascii="Arial" w:eastAsia="Arial" w:hAnsi="Arial" w:cs="Arial"/>
              </w:rPr>
              <w:t xml:space="preserve">Increased white space and places to write. </w:t>
            </w:r>
          </w:p>
          <w:p w14:paraId="192DB8A3" w14:textId="77777777" w:rsidR="00DF7004" w:rsidRDefault="00000000">
            <w:pPr>
              <w:numPr>
                <w:ilvl w:val="0"/>
                <w:numId w:val="8"/>
              </w:numPr>
              <w:spacing w:after="0"/>
              <w:rPr>
                <w:rFonts w:ascii="Arial" w:eastAsia="Arial" w:hAnsi="Arial" w:cs="Arial"/>
              </w:rPr>
            </w:pPr>
            <w:r>
              <w:rPr>
                <w:rFonts w:ascii="Arial" w:eastAsia="Arial" w:hAnsi="Arial" w:cs="Arial"/>
              </w:rPr>
              <w:t>Graph paper.</w:t>
            </w:r>
          </w:p>
          <w:p w14:paraId="0A11091A" w14:textId="77777777" w:rsidR="00DF7004" w:rsidRDefault="00000000">
            <w:pPr>
              <w:numPr>
                <w:ilvl w:val="0"/>
                <w:numId w:val="8"/>
              </w:numPr>
              <w:spacing w:after="0"/>
              <w:rPr>
                <w:rFonts w:ascii="Arial" w:eastAsia="Arial" w:hAnsi="Arial" w:cs="Arial"/>
              </w:rPr>
            </w:pPr>
            <w:r>
              <w:rPr>
                <w:rFonts w:ascii="Arial" w:eastAsia="Arial" w:hAnsi="Arial" w:cs="Arial"/>
              </w:rPr>
              <w:t>Color coding</w:t>
            </w:r>
          </w:p>
          <w:p w14:paraId="4A96F3A6" w14:textId="77777777" w:rsidR="00DF7004" w:rsidRDefault="00000000">
            <w:pPr>
              <w:numPr>
                <w:ilvl w:val="0"/>
                <w:numId w:val="8"/>
              </w:numPr>
              <w:spacing w:after="0"/>
              <w:rPr>
                <w:rFonts w:ascii="Arial" w:eastAsia="Arial" w:hAnsi="Arial" w:cs="Arial"/>
              </w:rPr>
            </w:pPr>
            <w:r>
              <w:rPr>
                <w:rFonts w:ascii="Arial" w:eastAsia="Arial" w:hAnsi="Arial" w:cs="Arial"/>
              </w:rPr>
              <w:t>Color overlays</w:t>
            </w:r>
          </w:p>
          <w:p w14:paraId="1C0E12E7" w14:textId="77777777" w:rsidR="00DF7004" w:rsidRDefault="00000000">
            <w:pPr>
              <w:numPr>
                <w:ilvl w:val="0"/>
                <w:numId w:val="8"/>
              </w:numPr>
              <w:spacing w:after="0"/>
              <w:rPr>
                <w:rFonts w:ascii="Arial" w:eastAsia="Arial" w:hAnsi="Arial" w:cs="Arial"/>
              </w:rPr>
            </w:pPr>
            <w:r>
              <w:rPr>
                <w:rFonts w:ascii="Arial" w:eastAsia="Arial" w:hAnsi="Arial" w:cs="Arial"/>
              </w:rPr>
              <w:t xml:space="preserve">Reading strips. </w:t>
            </w:r>
          </w:p>
          <w:p w14:paraId="62F7FB76" w14:textId="77777777" w:rsidR="00DF7004" w:rsidRDefault="00000000">
            <w:pPr>
              <w:numPr>
                <w:ilvl w:val="0"/>
                <w:numId w:val="8"/>
              </w:numPr>
              <w:spacing w:after="0"/>
              <w:rPr>
                <w:rFonts w:ascii="Arial" w:eastAsia="Arial" w:hAnsi="Arial" w:cs="Arial"/>
              </w:rPr>
            </w:pPr>
            <w:r>
              <w:rPr>
                <w:rFonts w:ascii="Arial" w:eastAsia="Arial" w:hAnsi="Arial" w:cs="Arial"/>
              </w:rPr>
              <w:t>Read aloud.</w:t>
            </w:r>
          </w:p>
          <w:p w14:paraId="5E76CC03" w14:textId="77777777" w:rsidR="00DF7004" w:rsidRDefault="00000000">
            <w:pPr>
              <w:numPr>
                <w:ilvl w:val="0"/>
                <w:numId w:val="8"/>
              </w:numPr>
              <w:spacing w:after="0"/>
              <w:rPr>
                <w:rFonts w:ascii="Arial" w:eastAsia="Arial" w:hAnsi="Arial" w:cs="Arial"/>
              </w:rPr>
            </w:pPr>
            <w:r>
              <w:rPr>
                <w:rFonts w:ascii="Arial" w:eastAsia="Arial" w:hAnsi="Arial" w:cs="Arial"/>
              </w:rPr>
              <w:t xml:space="preserve">Possible preferential seating. </w:t>
            </w:r>
          </w:p>
        </w:tc>
      </w:tr>
      <w:tr w:rsidR="00DF7004" w14:paraId="1B9CFFB6" w14:textId="77777777">
        <w:tc>
          <w:tcPr>
            <w:tcW w:w="2565" w:type="dxa"/>
            <w:shd w:val="clear" w:color="auto" w:fill="D9EAD3"/>
            <w:tcMar>
              <w:top w:w="100" w:type="dxa"/>
              <w:left w:w="100" w:type="dxa"/>
              <w:bottom w:w="100" w:type="dxa"/>
              <w:right w:w="100" w:type="dxa"/>
            </w:tcMar>
          </w:tcPr>
          <w:p w14:paraId="7C40835A" w14:textId="77777777" w:rsidR="00DF7004" w:rsidRDefault="00000000">
            <w:pPr>
              <w:spacing w:after="0" w:line="240" w:lineRule="auto"/>
              <w:jc w:val="center"/>
              <w:rPr>
                <w:rFonts w:ascii="Arial" w:eastAsia="Arial" w:hAnsi="Arial" w:cs="Arial"/>
                <w:b/>
                <w:bCs/>
              </w:rPr>
            </w:pPr>
            <w:r>
              <w:rPr>
                <w:rFonts w:ascii="Arial" w:eastAsia="Arial" w:hAnsi="Arial" w:cs="Arial"/>
                <w:b/>
                <w:bCs/>
              </w:rPr>
              <w:t xml:space="preserve">Select Strategies &amp; Content Specific Strategies </w:t>
            </w:r>
          </w:p>
          <w:p w14:paraId="51FC2116" w14:textId="77777777" w:rsidR="00DF7004" w:rsidRDefault="00DF7004">
            <w:pPr>
              <w:spacing w:after="0" w:line="240" w:lineRule="auto"/>
              <w:jc w:val="center"/>
              <w:rPr>
                <w:rFonts w:ascii="Arial" w:eastAsia="Arial" w:hAnsi="Arial" w:cs="Arial"/>
                <w:b/>
                <w:bCs/>
              </w:rPr>
            </w:pPr>
          </w:p>
        </w:tc>
        <w:tc>
          <w:tcPr>
            <w:tcW w:w="8235" w:type="dxa"/>
          </w:tcPr>
          <w:p w14:paraId="508E198A" w14:textId="77777777" w:rsidR="00DF7004" w:rsidRDefault="00000000">
            <w:pPr>
              <w:numPr>
                <w:ilvl w:val="0"/>
                <w:numId w:val="6"/>
              </w:numPr>
              <w:spacing w:after="0"/>
              <w:rPr>
                <w:rFonts w:ascii="Arial" w:eastAsia="Arial" w:hAnsi="Arial" w:cs="Arial"/>
              </w:rPr>
            </w:pPr>
            <w:r>
              <w:rPr>
                <w:rFonts w:ascii="Arial" w:eastAsia="Arial" w:hAnsi="Arial" w:cs="Arial"/>
              </w:rPr>
              <w:t>Collaborate with related therapists (</w:t>
            </w:r>
            <w:hyperlink r:id="rId175">
              <w:r>
                <w:rPr>
                  <w:rFonts w:ascii="Arial" w:eastAsia="Arial" w:hAnsi="Arial" w:cs="Arial"/>
                  <w:color w:val="467886"/>
                  <w:u w:val="single"/>
                </w:rPr>
                <w:t>HLP 1</w:t>
              </w:r>
            </w:hyperlink>
            <w:r>
              <w:rPr>
                <w:rFonts w:ascii="Arial" w:eastAsia="Arial" w:hAnsi="Arial" w:cs="Arial"/>
              </w:rPr>
              <w:t xml:space="preserve">) to explicitly </w:t>
            </w:r>
            <w:proofErr w:type="gramStart"/>
            <w:r>
              <w:rPr>
                <w:rFonts w:ascii="Arial" w:eastAsia="Arial" w:hAnsi="Arial" w:cs="Arial"/>
              </w:rPr>
              <w:t>teach,  maintain</w:t>
            </w:r>
            <w:proofErr w:type="gramEnd"/>
            <w:r>
              <w:rPr>
                <w:rFonts w:ascii="Arial" w:eastAsia="Arial" w:hAnsi="Arial" w:cs="Arial"/>
              </w:rPr>
              <w:t xml:space="preserve"> and generalize skills (</w:t>
            </w:r>
            <w:hyperlink r:id="rId176">
              <w:r>
                <w:rPr>
                  <w:rFonts w:ascii="Arial" w:eastAsia="Arial" w:hAnsi="Arial" w:cs="Arial"/>
                  <w:color w:val="467886"/>
                  <w:u w:val="single"/>
                </w:rPr>
                <w:t>HLP 2</w:t>
              </w:r>
            </w:hyperlink>
            <w:r>
              <w:rPr>
                <w:rFonts w:ascii="Arial" w:eastAsia="Arial" w:hAnsi="Arial" w:cs="Arial"/>
                <w:color w:val="467886"/>
                <w:u w:val="single"/>
              </w:rPr>
              <w:t>1</w:t>
            </w:r>
            <w:r>
              <w:rPr>
                <w:rFonts w:ascii="Arial" w:eastAsia="Arial" w:hAnsi="Arial" w:cs="Arial"/>
              </w:rPr>
              <w:t xml:space="preserve">).   </w:t>
            </w:r>
          </w:p>
          <w:p w14:paraId="7676A716" w14:textId="77777777" w:rsidR="00DF7004" w:rsidRDefault="00000000">
            <w:pPr>
              <w:numPr>
                <w:ilvl w:val="0"/>
                <w:numId w:val="6"/>
              </w:numPr>
              <w:spacing w:after="0"/>
              <w:rPr>
                <w:rFonts w:ascii="Arial" w:eastAsia="Arial" w:hAnsi="Arial" w:cs="Arial"/>
              </w:rPr>
            </w:pPr>
            <w:r>
              <w:rPr>
                <w:rFonts w:ascii="Arial" w:eastAsia="Arial" w:hAnsi="Arial" w:cs="Arial"/>
              </w:rPr>
              <w:t>Establish a consistent, organized and responsive learning environment (</w:t>
            </w:r>
            <w:hyperlink r:id="rId177">
              <w:r>
                <w:rPr>
                  <w:rFonts w:ascii="Arial" w:eastAsia="Arial" w:hAnsi="Arial" w:cs="Arial"/>
                  <w:color w:val="467886"/>
                  <w:u w:val="single"/>
                </w:rPr>
                <w:t>HLP 7</w:t>
              </w:r>
            </w:hyperlink>
            <w:r>
              <w:rPr>
                <w:rFonts w:ascii="Arial" w:eastAsia="Arial" w:hAnsi="Arial" w:cs="Arial"/>
              </w:rPr>
              <w:t xml:space="preserve">). </w:t>
            </w:r>
          </w:p>
          <w:p w14:paraId="40F4DCAC" w14:textId="77777777" w:rsidR="00DF7004" w:rsidRDefault="00000000">
            <w:pPr>
              <w:numPr>
                <w:ilvl w:val="0"/>
                <w:numId w:val="6"/>
              </w:numPr>
              <w:spacing w:after="0"/>
              <w:rPr>
                <w:rFonts w:ascii="Arial" w:eastAsia="Arial" w:hAnsi="Arial" w:cs="Arial"/>
              </w:rPr>
            </w:pPr>
            <w:r>
              <w:rPr>
                <w:rFonts w:ascii="Arial" w:eastAsia="Arial" w:hAnsi="Arial" w:cs="Arial"/>
              </w:rPr>
              <w:t>Teach prefixes &amp; suffixes.</w:t>
            </w:r>
          </w:p>
          <w:p w14:paraId="0CC278B2" w14:textId="77777777" w:rsidR="00DF7004" w:rsidRDefault="00000000">
            <w:pPr>
              <w:numPr>
                <w:ilvl w:val="0"/>
                <w:numId w:val="6"/>
              </w:numPr>
              <w:rPr>
                <w:rFonts w:ascii="Arial" w:eastAsia="Arial" w:hAnsi="Arial" w:cs="Arial"/>
              </w:rPr>
            </w:pPr>
            <w:r>
              <w:rPr>
                <w:rFonts w:ascii="Arial" w:eastAsia="Arial" w:hAnsi="Arial" w:cs="Arial"/>
              </w:rPr>
              <w:t>Assistive and instructional technologies (</w:t>
            </w:r>
            <w:hyperlink r:id="rId178">
              <w:r>
                <w:rPr>
                  <w:rFonts w:ascii="Arial" w:eastAsia="Arial" w:hAnsi="Arial" w:cs="Arial"/>
                  <w:color w:val="467886"/>
                  <w:u w:val="single"/>
                </w:rPr>
                <w:t>HLP 19</w:t>
              </w:r>
            </w:hyperlink>
            <w:r>
              <w:rPr>
                <w:rFonts w:ascii="Arial" w:eastAsia="Arial" w:hAnsi="Arial" w:cs="Arial"/>
              </w:rPr>
              <w:t xml:space="preserve">). </w:t>
            </w:r>
          </w:p>
        </w:tc>
      </w:tr>
    </w:tbl>
    <w:p w14:paraId="710AA1AF" w14:textId="77777777" w:rsidR="00DF7004" w:rsidRDefault="00DF7004">
      <w:pPr>
        <w:spacing w:after="0" w:line="342" w:lineRule="auto"/>
        <w:rPr>
          <w:rFonts w:ascii="Arial" w:eastAsia="Arial" w:hAnsi="Arial" w:cs="Arial"/>
        </w:rPr>
      </w:pPr>
    </w:p>
    <w:p w14:paraId="3FE9BC19" w14:textId="77777777" w:rsidR="00DF7004" w:rsidRDefault="00000000">
      <w:pPr>
        <w:spacing w:line="240" w:lineRule="auto"/>
        <w:rPr>
          <w:rFonts w:ascii="Arial" w:eastAsia="Arial" w:hAnsi="Arial" w:cs="Arial"/>
        </w:rPr>
      </w:pPr>
      <w:r>
        <w:rPr>
          <w:rFonts w:ascii="Arial" w:eastAsia="Arial" w:hAnsi="Arial" w:cs="Arial"/>
        </w:rPr>
        <w:t xml:space="preserve">The Idaho Department of Education:  Cognitive Functioning and Psychological Processing Guidance (2017) and Georgia Department of Education Cognitive Functioning and Psychological Processing Document (2012) were used to create this document. In addition to this resource, the Minnesota Association of Secondary School Principals created a checklist for teachers to gather information about a student’s cognitive and functional skills. See </w:t>
      </w:r>
      <w:hyperlink r:id="rId179">
        <w:r>
          <w:rPr>
            <w:rFonts w:ascii="Arial" w:eastAsia="Arial" w:hAnsi="Arial" w:cs="Arial"/>
            <w:color w:val="467886"/>
            <w:u w:val="single"/>
          </w:rPr>
          <w:t>Minnesota Association of Secondary School Principals Interview Checklist for Teachers</w:t>
        </w:r>
      </w:hyperlink>
      <w:r>
        <w:rPr>
          <w:rFonts w:ascii="Arial" w:eastAsia="Arial" w:hAnsi="Arial" w:cs="Arial"/>
          <w:color w:val="467886"/>
        </w:rPr>
        <w:t xml:space="preserve">. </w:t>
      </w:r>
      <w:r>
        <w:rPr>
          <w:rFonts w:ascii="Arial" w:eastAsia="Arial" w:hAnsi="Arial" w:cs="Arial"/>
        </w:rPr>
        <w:t xml:space="preserve">     </w:t>
      </w:r>
    </w:p>
    <w:p w14:paraId="04E1D8F0" w14:textId="77777777" w:rsidR="00DF7004" w:rsidRDefault="00DF7004">
      <w:pPr>
        <w:spacing w:after="0" w:line="342" w:lineRule="auto"/>
        <w:rPr>
          <w:rFonts w:ascii="Arial" w:eastAsia="Arial" w:hAnsi="Arial" w:cs="Arial"/>
        </w:rPr>
      </w:pPr>
    </w:p>
    <w:p w14:paraId="674C1819" w14:textId="77777777" w:rsidR="00DF7004" w:rsidRDefault="00000000">
      <w:pPr>
        <w:jc w:val="center"/>
        <w:rPr>
          <w:rFonts w:ascii="Arial" w:eastAsia="Arial" w:hAnsi="Arial" w:cs="Arial"/>
        </w:rPr>
      </w:pPr>
      <w:r>
        <w:rPr>
          <w:rFonts w:ascii="Arial" w:eastAsia="Arial" w:hAnsi="Arial" w:cs="Arial"/>
        </w:rPr>
        <w:lastRenderedPageBreak/>
        <w:t>References</w:t>
      </w:r>
    </w:p>
    <w:p w14:paraId="6D4557AA" w14:textId="77777777" w:rsidR="00DF7004" w:rsidRDefault="00000000">
      <w:pPr>
        <w:ind w:left="720" w:hanging="720"/>
        <w:rPr>
          <w:rFonts w:ascii="Arial" w:eastAsia="Arial" w:hAnsi="Arial" w:cs="Arial"/>
          <w:i/>
          <w:iCs/>
        </w:rPr>
      </w:pPr>
      <w:r>
        <w:rPr>
          <w:rFonts w:ascii="Arial" w:eastAsia="Arial" w:hAnsi="Arial" w:cs="Arial"/>
        </w:rPr>
        <w:t xml:space="preserve">Georgia Department of Education (2012). </w:t>
      </w:r>
      <w:r>
        <w:rPr>
          <w:rFonts w:ascii="Arial" w:eastAsia="Arial" w:hAnsi="Arial" w:cs="Arial"/>
          <w:i/>
          <w:iCs/>
        </w:rPr>
        <w:t xml:space="preserve">Cognitive functioning and psychological processing. </w:t>
      </w:r>
      <w:r>
        <w:rPr>
          <w:rFonts w:ascii="Arial" w:eastAsia="Arial" w:hAnsi="Arial" w:cs="Arial"/>
        </w:rPr>
        <w:t xml:space="preserve">Retrieved 10/1/2024 from </w:t>
      </w:r>
      <w:hyperlink r:id="rId180">
        <w:r>
          <w:rPr>
            <w:rFonts w:ascii="Arial" w:eastAsia="Arial" w:hAnsi="Arial" w:cs="Arial"/>
            <w:i/>
            <w:iCs/>
            <w:color w:val="467886"/>
            <w:u w:val="single"/>
          </w:rPr>
          <w:t>https://gadoe.org/Curriculum-Instruction-and-Assessment/Special-Education-Services/Documents/Sp%20Ldrshp%2014%20Handouts/Guiding%20Questions%2011-v2.pdf</w:t>
        </w:r>
      </w:hyperlink>
    </w:p>
    <w:p w14:paraId="1840F3C5" w14:textId="77777777" w:rsidR="00DF7004" w:rsidRDefault="00000000">
      <w:pPr>
        <w:ind w:left="720" w:hanging="720"/>
        <w:rPr>
          <w:rFonts w:ascii="Arial" w:eastAsia="Arial" w:hAnsi="Arial" w:cs="Arial"/>
        </w:rPr>
      </w:pPr>
      <w:r>
        <w:rPr>
          <w:rFonts w:ascii="Arial" w:eastAsia="Arial" w:hAnsi="Arial" w:cs="Arial"/>
        </w:rPr>
        <w:t xml:space="preserve">Idaho Department of Education – Special Education (2017). </w:t>
      </w:r>
      <w:r>
        <w:rPr>
          <w:rFonts w:ascii="Arial" w:eastAsia="Arial" w:hAnsi="Arial" w:cs="Arial"/>
          <w:i/>
          <w:iCs/>
        </w:rPr>
        <w:t>Cognitive functioning and psychological processing guidance document.</w:t>
      </w:r>
      <w:r>
        <w:rPr>
          <w:rFonts w:ascii="Arial" w:eastAsia="Arial" w:hAnsi="Arial" w:cs="Arial"/>
        </w:rPr>
        <w:t xml:space="preserve">  Retrieved 10/1/2024 from </w:t>
      </w:r>
      <w:hyperlink r:id="rId181">
        <w:r>
          <w:rPr>
            <w:rFonts w:ascii="Arial" w:eastAsia="Arial" w:hAnsi="Arial" w:cs="Arial"/>
            <w:color w:val="467886"/>
            <w:u w:val="single"/>
          </w:rPr>
          <w:t>https://www.sde.idaho.gov/sped/sped-manual/files/chapters/chapter-4-evaluation-and-eligibility/Cognitive-Functioning-and-Psychological-Processing.pdf?fbclid=IwAR0ftdwCQylFGFAdfQO9NPusriBcmBO73iAVtUmfvZHKV2wDDFXY-G5FOlk</w:t>
        </w:r>
      </w:hyperlink>
    </w:p>
    <w:p w14:paraId="0ED48C55" w14:textId="77777777" w:rsidR="00DF7004" w:rsidRDefault="00000000">
      <w:pPr>
        <w:ind w:left="720" w:hanging="720"/>
        <w:rPr>
          <w:rFonts w:ascii="Arial" w:eastAsia="Arial" w:hAnsi="Arial" w:cs="Arial"/>
        </w:rPr>
      </w:pPr>
      <w:r>
        <w:rPr>
          <w:rFonts w:ascii="Arial" w:eastAsia="Arial" w:hAnsi="Arial" w:cs="Arial"/>
        </w:rPr>
        <w:t>The IRIS Center. (2017). </w:t>
      </w:r>
      <w:r>
        <w:rPr>
          <w:rFonts w:ascii="Arial" w:eastAsia="Arial" w:hAnsi="Arial" w:cs="Arial"/>
          <w:i/>
          <w:iCs/>
        </w:rPr>
        <w:t>High-quality mathematics instruction: What teachers should know</w:t>
      </w:r>
      <w:r>
        <w:rPr>
          <w:rFonts w:ascii="Arial" w:eastAsia="Arial" w:hAnsi="Arial" w:cs="Arial"/>
        </w:rPr>
        <w:t>. Retrieved from </w:t>
      </w:r>
      <w:hyperlink r:id="rId182" w:anchor="content">
        <w:r>
          <w:rPr>
            <w:rFonts w:ascii="Arial" w:eastAsia="Arial" w:hAnsi="Arial" w:cs="Arial"/>
            <w:color w:val="467886"/>
            <w:u w:val="single"/>
          </w:rPr>
          <w:t>https://iris.peabody.vanderbilt.edu/module/math/</w:t>
        </w:r>
      </w:hyperlink>
    </w:p>
    <w:p w14:paraId="0B186276" w14:textId="77777777" w:rsidR="00DF7004" w:rsidRDefault="00000000">
      <w:pPr>
        <w:ind w:left="720" w:hanging="720"/>
        <w:rPr>
          <w:rFonts w:ascii="Arial" w:eastAsia="Arial" w:hAnsi="Arial" w:cs="Arial"/>
        </w:rPr>
      </w:pPr>
      <w:r>
        <w:rPr>
          <w:rFonts w:ascii="Arial" w:eastAsia="Arial" w:hAnsi="Arial" w:cs="Arial"/>
        </w:rPr>
        <w:t xml:space="preserve">The IRIS Center. (2013, 2023). Executive Functions (Part 1): Understanding Why Some Students Struggle. Retrieved from </w:t>
      </w:r>
      <w:hyperlink r:id="rId183">
        <w:r>
          <w:rPr>
            <w:rFonts w:ascii="Arial" w:eastAsia="Arial" w:hAnsi="Arial" w:cs="Arial"/>
            <w:color w:val="467886"/>
            <w:u w:val="single"/>
          </w:rPr>
          <w:t>https://iris.peabody.vanderbilt.edu/module/ef1/</w:t>
        </w:r>
      </w:hyperlink>
    </w:p>
    <w:p w14:paraId="41860A94" w14:textId="77777777" w:rsidR="00DF7004" w:rsidRDefault="00000000">
      <w:pPr>
        <w:ind w:left="720" w:hanging="720"/>
        <w:rPr>
          <w:rFonts w:ascii="Arial" w:eastAsia="Arial" w:hAnsi="Arial" w:cs="Arial"/>
        </w:rPr>
      </w:pPr>
      <w:r>
        <w:rPr>
          <w:rFonts w:ascii="Arial" w:eastAsia="Arial" w:hAnsi="Arial" w:cs="Arial"/>
        </w:rPr>
        <w:t xml:space="preserve">The IRIS Center. (2013, 2023). Executive Functions (Part 2): Strategies to Improve Students’ Academic Performance. Retrieved from </w:t>
      </w:r>
      <w:hyperlink r:id="rId184">
        <w:r>
          <w:rPr>
            <w:rFonts w:ascii="Arial" w:eastAsia="Arial" w:hAnsi="Arial" w:cs="Arial"/>
            <w:color w:val="467886"/>
            <w:u w:val="single"/>
          </w:rPr>
          <w:t>https://iris.peabody.vanderbilt.edu/module/ef2/</w:t>
        </w:r>
      </w:hyperlink>
    </w:p>
    <w:p w14:paraId="4E50B511" w14:textId="77777777" w:rsidR="00DF7004" w:rsidRDefault="00DF7004">
      <w:pPr>
        <w:rPr>
          <w:rFonts w:ascii="Times New Roman" w:eastAsia="Times New Roman" w:hAnsi="Times New Roman" w:cs="Times New Roman"/>
        </w:rPr>
      </w:pPr>
    </w:p>
    <w:sectPr w:rsidR="00DF700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C41909-B2F7-4308-947B-35E0040621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C9AD299-E2E3-4C15-B55F-5CDB758E65E2}"/>
    <w:embedBold r:id="rId3" w:fontKey="{6B7D4EA4-4851-41B6-ABCD-35AE6ED13522}"/>
    <w:embedItalic r:id="rId4" w:fontKey="{084C6CBE-91DE-41F8-9131-A91EB051583B}"/>
  </w:font>
  <w:font w:name="Play">
    <w:charset w:val="00"/>
    <w:family w:val="auto"/>
    <w:pitch w:val="default"/>
    <w:embedRegular r:id="rId5" w:fontKey="{80138F49-5F84-4EDD-9755-0FFE04C4E802}"/>
  </w:font>
  <w:font w:name="Calibri">
    <w:panose1 w:val="020F0502020204030204"/>
    <w:charset w:val="00"/>
    <w:family w:val="swiss"/>
    <w:pitch w:val="variable"/>
    <w:sig w:usb0="E4002EFF" w:usb1="C200247B" w:usb2="00000009" w:usb3="00000000" w:csb0="000001FF" w:csb1="00000000"/>
    <w:embedRegular r:id="rId6" w:fontKey="{556CF7F8-95BD-4CF2-9DE2-9695124E5F7F}"/>
    <w:embedBold r:id="rId7" w:fontKey="{E7A2CA3E-0FFC-4288-B0B3-A2D86E74AB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663F35E-27E7-4874-A4A3-F7613B23DF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A3280"/>
    <w:multiLevelType w:val="multilevel"/>
    <w:tmpl w:val="21D07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D61F21"/>
    <w:multiLevelType w:val="multilevel"/>
    <w:tmpl w:val="C17A09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F8B1ACF"/>
    <w:multiLevelType w:val="multilevel"/>
    <w:tmpl w:val="4DECE4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6A26875"/>
    <w:multiLevelType w:val="multilevel"/>
    <w:tmpl w:val="24B6D4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9783F54"/>
    <w:multiLevelType w:val="multilevel"/>
    <w:tmpl w:val="566496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B81664D"/>
    <w:multiLevelType w:val="multilevel"/>
    <w:tmpl w:val="BEC63C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B3A0B8B"/>
    <w:multiLevelType w:val="multilevel"/>
    <w:tmpl w:val="E8047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E677ED"/>
    <w:multiLevelType w:val="multilevel"/>
    <w:tmpl w:val="28267C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D7C4AAB"/>
    <w:multiLevelType w:val="multilevel"/>
    <w:tmpl w:val="A7CCC1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EFA1AD6"/>
    <w:multiLevelType w:val="multilevel"/>
    <w:tmpl w:val="95903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6886202">
    <w:abstractNumId w:val="1"/>
  </w:num>
  <w:num w:numId="2" w16cid:durableId="2047098750">
    <w:abstractNumId w:val="6"/>
  </w:num>
  <w:num w:numId="3" w16cid:durableId="1014528403">
    <w:abstractNumId w:val="7"/>
  </w:num>
  <w:num w:numId="4" w16cid:durableId="1321735753">
    <w:abstractNumId w:val="0"/>
  </w:num>
  <w:num w:numId="5" w16cid:durableId="777021536">
    <w:abstractNumId w:val="2"/>
  </w:num>
  <w:num w:numId="6" w16cid:durableId="631441073">
    <w:abstractNumId w:val="8"/>
  </w:num>
  <w:num w:numId="7" w16cid:durableId="2126657528">
    <w:abstractNumId w:val="5"/>
  </w:num>
  <w:num w:numId="8" w16cid:durableId="1215896139">
    <w:abstractNumId w:val="3"/>
  </w:num>
  <w:num w:numId="9" w16cid:durableId="1612280424">
    <w:abstractNumId w:val="4"/>
  </w:num>
  <w:num w:numId="10" w16cid:durableId="7495478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04"/>
    <w:rsid w:val="00C20948"/>
    <w:rsid w:val="00C54407"/>
    <w:rsid w:val="00DF7004"/>
    <w:rsid w:val="00F64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F6005"/>
  <w15:docId w15:val="{4F702C4D-0A3A-4E3F-A932-9512DF95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jc w:val="center"/>
      <w:outlineLvl w:val="1"/>
    </w:pPr>
    <w:rPr>
      <w:rFonts w:ascii="Calibri" w:eastAsia="Calibri" w:hAnsi="Calibri" w:cs="Calibri"/>
      <w:b/>
      <w:bCs/>
    </w:rPr>
  </w:style>
  <w:style w:type="paragraph" w:styleId="Heading3">
    <w:name w:val="heading 3"/>
    <w:basedOn w:val="Normal"/>
    <w:next w:val="Normal"/>
    <w:uiPriority w:val="9"/>
    <w:unhideWhenUsed/>
    <w:qFormat/>
    <w:pPr>
      <w:outlineLvl w:val="2"/>
    </w:pPr>
    <w:rPr>
      <w:rFonts w:ascii="Calibri" w:eastAsia="Calibri" w:hAnsi="Calibri" w:cs="Calibri"/>
      <w:b/>
      <w:bCs/>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ttaconline.org/Resource/JWHaEa5BS761nSbuSkgJug/Resource-hlp-highlight-tool---hlp-12-systematically-designed-instruction" TargetMode="External"/><Relationship Id="rId21" Type="http://schemas.openxmlformats.org/officeDocument/2006/relationships/hyperlink" Target="https://www.interventioncentral.org/academic-interventions/writing/how-master-spelling-or-sight-words-cover-copy-compare" TargetMode="External"/><Relationship Id="rId42" Type="http://schemas.openxmlformats.org/officeDocument/2006/relationships/hyperlink" Target="https://www.youtube.com/watch?v=UmhLgsBD1-I" TargetMode="External"/><Relationship Id="rId63" Type="http://schemas.openxmlformats.org/officeDocument/2006/relationships/hyperlink" Target="https://ttaconline.org/Resource/JWHaEa5BS75KFXw3IEGxmA/Resource-hlp-highlight-tool---hlp-13-adapt-curriculum-tasks-and-materials-for-specific-learning-goals" TargetMode="External"/><Relationship Id="rId84" Type="http://schemas.openxmlformats.org/officeDocument/2006/relationships/hyperlink" Target="https://ttaconline.org/Resource/JWHaEa5BS74TsOgKn5ZScg/Resource-hlp-highlight-tool---hlp-14-teach-cognitive-and-metacognitive-strategies-to-support-learning-and" TargetMode="External"/><Relationship Id="rId138" Type="http://schemas.openxmlformats.org/officeDocument/2006/relationships/hyperlink" Target="https://ttaconline.org/Resource/JWHaEa5BS75KFXw3IEGxmA/Resource-hlp-highlight-tool---hlp-13-adapt-curriculum-tasks-and-materials-for-specific-learning-goals" TargetMode="External"/><Relationship Id="rId159" Type="http://schemas.openxmlformats.org/officeDocument/2006/relationships/hyperlink" Target="https://ttaconline.org/Resource/JWHaEa5BS761nSbuSkgJug/Resource-hlp-highlight-tool---hlp-12-systematically-designed-instruction" TargetMode="External"/><Relationship Id="rId170" Type="http://schemas.openxmlformats.org/officeDocument/2006/relationships/hyperlink" Target="https://www.youtube.com/watch?v=aVCUJiw7Ml8" TargetMode="External"/><Relationship Id="rId107" Type="http://schemas.openxmlformats.org/officeDocument/2006/relationships/hyperlink" Target="https://iris.peabody.vanderbilt.edu/module/ef2/" TargetMode="External"/><Relationship Id="rId11" Type="http://schemas.openxmlformats.org/officeDocument/2006/relationships/hyperlink" Target="https://ttaconline.org/Resource/JWHaEa5BS75xIzvl0Fcv-g/Resource-hlp-highlight-tool---hlp-16-use-explicit-instruction" TargetMode="External"/><Relationship Id="rId32" Type="http://schemas.openxmlformats.org/officeDocument/2006/relationships/hyperlink" Target="https://ttaconline.org/Resource/JWHaEa5BS74TsOgKn5ZScg/Resource-hlp-highlight-tool---hlp-14-teach-cognitive-and-metacognitive-strategies-to-support-learning-and" TargetMode="External"/><Relationship Id="rId53" Type="http://schemas.openxmlformats.org/officeDocument/2006/relationships/hyperlink" Target="https://iris.peabody.vanderbilt.edu/module/pals26/" TargetMode="External"/><Relationship Id="rId74" Type="http://schemas.openxmlformats.org/officeDocument/2006/relationships/hyperlink" Target="https://iris.peabody.vanderbilt.edu/module/palsk1/" TargetMode="External"/><Relationship Id="rId128" Type="http://schemas.openxmlformats.org/officeDocument/2006/relationships/hyperlink" Target="https://ttaconline.org/Resource/JWHaEa5BS77QE91wc1tSUw/Resource-hlp-highlight-tool---hlp-15-provide-scaffolded-supports" TargetMode="External"/><Relationship Id="rId149" Type="http://schemas.openxmlformats.org/officeDocument/2006/relationships/hyperlink" Target="https://ttaconline.org/Resource/JWHaEa5BS75xIzvl0Fcv-g/Resource-hlp-highlight-tool---hlp-16-use-explicit-instruction" TargetMode="External"/><Relationship Id="rId5" Type="http://schemas.openxmlformats.org/officeDocument/2006/relationships/image" Target="media/image1.jpg"/><Relationship Id="rId95" Type="http://schemas.openxmlformats.org/officeDocument/2006/relationships/hyperlink" Target="https://ttaconline.org/Resource/JWHaEa5BS74c9k7QHp11Aw/Resource-hlp-highlight-tool---hlp-22-provide-positive-and-constructive-feedback-to-guide-students-learning" TargetMode="External"/><Relationship Id="rId160" Type="http://schemas.openxmlformats.org/officeDocument/2006/relationships/hyperlink" Target="https://ttaconline.org/Resource/JWHaEa5BS75xIzvl0Fcv-g/Resource-hlp-highlight-tool---hlp-16-use-explicit-instruction" TargetMode="External"/><Relationship Id="rId181" Type="http://schemas.openxmlformats.org/officeDocument/2006/relationships/hyperlink" Target="https://www.sde.idaho.gov/sped/sped-manual/files/chapters/chapter-4-evaluation-and-eligibility/Cognitive-Functioning-and-Psychological-Processing.pdf?fbclid=IwAR0ftdwCQylFGFAdfQO9NPusriBcmBO73iAVtUmfvZHKV2wDDFXY-G5FOlk" TargetMode="External"/><Relationship Id="rId22" Type="http://schemas.openxmlformats.org/officeDocument/2006/relationships/hyperlink" Target="https://iris.peabody.vanderbilt.edu/module/palsk1/" TargetMode="External"/><Relationship Id="rId43" Type="http://schemas.openxmlformats.org/officeDocument/2006/relationships/hyperlink" Target="https://www.youtube.com/watch?v=UmhLgsBD1-I" TargetMode="External"/><Relationship Id="rId64" Type="http://schemas.openxmlformats.org/officeDocument/2006/relationships/hyperlink" Target="https://ttaconline.org/Resource/JWHaEa5BS75xIzvl0Fcv-g/Resource-hlp-highlight-tool---hlp-16-use-explicit-instruction" TargetMode="External"/><Relationship Id="rId118" Type="http://schemas.openxmlformats.org/officeDocument/2006/relationships/hyperlink" Target="https://ttaconline.org/Resource/JWHaEa5BS75xIzvl0Fcv-g/Resource-hlp-highlight-tool---hlp-16-use-explicit-instruction" TargetMode="External"/><Relationship Id="rId139" Type="http://schemas.openxmlformats.org/officeDocument/2006/relationships/hyperlink" Target="https://www.theteachertoolkit.com/index.php/tool/guided-notes" TargetMode="External"/><Relationship Id="rId85" Type="http://schemas.openxmlformats.org/officeDocument/2006/relationships/hyperlink" Target="https://www.interventioncentral.org/academic-interventions/math-facts/how-master-math-facts-cover-copy-compare" TargetMode="External"/><Relationship Id="rId150" Type="http://schemas.openxmlformats.org/officeDocument/2006/relationships/hyperlink" Target="https://www.youtube.com/watch?v=UmhLgsBD1-I" TargetMode="External"/><Relationship Id="rId171" Type="http://schemas.openxmlformats.org/officeDocument/2006/relationships/hyperlink" Target="https://www.readingrockets.org/topics/writing/articles/graphic-organizers-help-kids-writing" TargetMode="External"/><Relationship Id="rId12" Type="http://schemas.openxmlformats.org/officeDocument/2006/relationships/hyperlink" Target="https://ttaconline.org/Resource/JWHaEa5BS761nSbuSkgJug/Resource-hlp-highlight-tool---hlp-12-systematically-designed-instruction" TargetMode="External"/><Relationship Id="rId33" Type="http://schemas.openxmlformats.org/officeDocument/2006/relationships/hyperlink" Target="https://www.interventioncentral.org/academic-interventions/math-facts/how-master-math-facts-cover-copy-compare" TargetMode="External"/><Relationship Id="rId108" Type="http://schemas.openxmlformats.org/officeDocument/2006/relationships/hyperlink" Target="https://www.theteachertoolkit.com/index.php/tool/guided-notes" TargetMode="External"/><Relationship Id="rId129" Type="http://schemas.openxmlformats.org/officeDocument/2006/relationships/hyperlink" Target="https://ttaconline.org/Resource/JWHaEa5BS7656jLDw5CI8Q/Resource-hlp-highlight-tool---hlp-19-use-assistive-and-instructional-technologies" TargetMode="External"/><Relationship Id="rId54" Type="http://schemas.openxmlformats.org/officeDocument/2006/relationships/hyperlink" Target="https://www.youtube.com/watch?v=aVCUJiw7Ml8" TargetMode="External"/><Relationship Id="rId75" Type="http://schemas.openxmlformats.org/officeDocument/2006/relationships/hyperlink" Target="https://iris.peabody.vanderbilt.edu/module/pals26/" TargetMode="External"/><Relationship Id="rId96" Type="http://schemas.openxmlformats.org/officeDocument/2006/relationships/hyperlink" Target="https://ttaconline.org/Resource/JWHaEa5BS75qK5b_Xe0MuQ/Resource-hlp-highlight-tool---hlp-7-establish-a-consistent-organized-and-respectful-learning-environment" TargetMode="External"/><Relationship Id="rId140" Type="http://schemas.openxmlformats.org/officeDocument/2006/relationships/hyperlink" Target="https://ttaconline.org/Resource/JWHaEa5BS75KFXw3IEGxmA/Resource-hlp-highlight-tool---hlp-13-adapt-curriculum-tasks-and-materials-for-specific-learning-goals" TargetMode="External"/><Relationship Id="rId161" Type="http://schemas.openxmlformats.org/officeDocument/2006/relationships/hyperlink" Target="https://ttaconline.org/Resource/JWHaEa5BS761nSbuSkgJug/Resource-hlp-highlight-tool---hlp-12-systematically-designed-instruction" TargetMode="External"/><Relationship Id="rId182" Type="http://schemas.openxmlformats.org/officeDocument/2006/relationships/hyperlink" Target="https://iris.peabody.vanderbilt.edu/module/math/" TargetMode="External"/><Relationship Id="rId6" Type="http://schemas.openxmlformats.org/officeDocument/2006/relationships/hyperlink" Target="https://ttaconline.org/Resource/JWHaEa5BS75KFXw3IEGxmA/Resource-hlp-highlight-tool---hlp-13-adapt-curriculum-tasks-and-materials-for-specific-learning-goals" TargetMode="External"/><Relationship Id="rId23" Type="http://schemas.openxmlformats.org/officeDocument/2006/relationships/hyperlink" Target="https://iris.peabody.vanderbilt.edu/module/pals26/" TargetMode="External"/><Relationship Id="rId119" Type="http://schemas.openxmlformats.org/officeDocument/2006/relationships/hyperlink" Target="https://ttaconline.org/Resource/JWHaEa5BS761nSbuSkgJug/Resource-hlp-highlight-tool---hlp-12-systematically-designed-instruction" TargetMode="External"/><Relationship Id="rId44" Type="http://schemas.openxmlformats.org/officeDocument/2006/relationships/hyperlink" Target="https://ttaconline.org/Resource/JWHaEa5BS77QE91wc1tSUw/Resource-hlp-highlight-tool---hlp-15-provide-scaffolded-supports" TargetMode="External"/><Relationship Id="rId65" Type="http://schemas.openxmlformats.org/officeDocument/2006/relationships/hyperlink" Target="https://www.youtube.com/watch?v=UmhLgsBD1-I" TargetMode="External"/><Relationship Id="rId86" Type="http://schemas.openxmlformats.org/officeDocument/2006/relationships/hyperlink" Target="https://ttaconline.org/Resource/JWHaEa5BS75KFXw3IEGxmA/Resource-hlp-highlight-tool---hlp-13-adapt-curriculum-tasks-and-materials-for-specific-learning-goals" TargetMode="External"/><Relationship Id="rId130" Type="http://schemas.openxmlformats.org/officeDocument/2006/relationships/hyperlink" Target="https://ttaconline.org/Resource/JWHaEa5BS74c9k7QHp11Aw/Resource-hlp-highlight-tool---hlp-22-provide-positive-and-constructive-feedback-to-guide-students-learning" TargetMode="External"/><Relationship Id="rId151" Type="http://schemas.openxmlformats.org/officeDocument/2006/relationships/hyperlink" Target="https://www.youtube.com/watch?v=UmhLgsBD1-I" TargetMode="External"/><Relationship Id="rId172" Type="http://schemas.openxmlformats.org/officeDocument/2006/relationships/hyperlink" Target="https://www.youtube.com/watch?v=nok68BjPxM4" TargetMode="External"/><Relationship Id="rId13" Type="http://schemas.openxmlformats.org/officeDocument/2006/relationships/hyperlink" Target="https://ttaconline.org/Resource/JWHaEa5BS75xIzvl0Fcv-g/Resource-hlp-highlight-tool---hlp-16-use-explicit-instruction" TargetMode="External"/><Relationship Id="rId18" Type="http://schemas.openxmlformats.org/officeDocument/2006/relationships/hyperlink" Target="https://ttaconline.org/Resource/JWHaEa5BS7656jLDw5CI8Q/Resource-hlp-highlight-tool---hlp-19-use-assistive-and-instructional-technologies" TargetMode="External"/><Relationship Id="rId39" Type="http://schemas.openxmlformats.org/officeDocument/2006/relationships/hyperlink" Target="https://www.education.ky.gov/school/stratclsgap/currandstand/Documents/Learning%20Targets.pdf" TargetMode="External"/><Relationship Id="rId109" Type="http://schemas.openxmlformats.org/officeDocument/2006/relationships/hyperlink" Target="https://ttaconline.org/Resource/JWHaEa5BS75qK5b_Xe0MuQ/Resource-hlp-highlight-tool---hlp-7-establish-a-consistent-organized-and-respectful-learning-environment" TargetMode="External"/><Relationship Id="rId34" Type="http://schemas.openxmlformats.org/officeDocument/2006/relationships/hyperlink" Target="https://ttaconline.org/Resource/JWHaEa5BS75qK5b_Xe0MuQ/Resource-hlp-highlight-tool---hlp-7-establish-a-consistent-organized-and-respectful-learning-environment" TargetMode="External"/><Relationship Id="rId50" Type="http://schemas.openxmlformats.org/officeDocument/2006/relationships/hyperlink" Target="https://www.readingrockets.org/classroom/classroom-strategies/think-alouds" TargetMode="External"/><Relationship Id="rId55" Type="http://schemas.openxmlformats.org/officeDocument/2006/relationships/hyperlink" Target="https://www.readingrockets.org/topics/writing/articles/graphic-organizers-help-kids-writing" TargetMode="External"/><Relationship Id="rId76" Type="http://schemas.openxmlformats.org/officeDocument/2006/relationships/hyperlink" Target="https://intensiveintervention.org/training/course-content/intensive-intervention-reading" TargetMode="External"/><Relationship Id="rId97" Type="http://schemas.openxmlformats.org/officeDocument/2006/relationships/hyperlink" Target="https://ttaconline.org/Resource/JWHaEa5BS761nSbuSkgJug/Resource-hlp-highlight-tool---hlp-12-systematically-designed-instruction" TargetMode="External"/><Relationship Id="rId104" Type="http://schemas.openxmlformats.org/officeDocument/2006/relationships/hyperlink" Target="https://ttaconline.org/Resource/JWHaEa5BS7656jLDw5CI8Q/Resource-hlp-highlight-tool---hlp-19-use-assistive-and-instructional-technologies" TargetMode="External"/><Relationship Id="rId120" Type="http://schemas.openxmlformats.org/officeDocument/2006/relationships/hyperlink" Target="https://ttaconline.org/Resource/JWHaEa5BS75xIzvl0Fcv-g/Resource-hlp-highlight-tool---hlp-16-use-explicit-instruction" TargetMode="External"/><Relationship Id="rId125" Type="http://schemas.openxmlformats.org/officeDocument/2006/relationships/hyperlink" Target="https://iris.peabody.vanderbilt.edu/module/math/cresource/q2/p06/" TargetMode="External"/><Relationship Id="rId141" Type="http://schemas.openxmlformats.org/officeDocument/2006/relationships/hyperlink" Target="https://ttaconline.org/Resource/JWHaEa5BS77n8SA6lK7xng/Resource-hlp-highlight-tool---hlp-1-collaborate-with-professionals-to-increase-student-success" TargetMode="External"/><Relationship Id="rId146" Type="http://schemas.openxmlformats.org/officeDocument/2006/relationships/hyperlink" Target="https://ttaconline.org/Resource/JWHaEa5BS761nSbuSkgJug/Resource-hlp-highlight-tool---hlp-12-systematically-designed-instruction" TargetMode="External"/><Relationship Id="rId167" Type="http://schemas.openxmlformats.org/officeDocument/2006/relationships/hyperlink" Target="https://ttaconline.org/Resource/JWHaEa5BS77QE91wc1tSUw/Resource-hlp-highlight-tool---hlp-15-provide-scaffolded-supports" TargetMode="External"/><Relationship Id="rId7" Type="http://schemas.openxmlformats.org/officeDocument/2006/relationships/hyperlink" Target="https://ttaconline.org/Resource/JWHaEa5BS75KFXw3IEGxmA/Resource-hlp-highlight-tool---hlp-13-adapt-curriculum-tasks-and-materials-for-specific-learning-goals" TargetMode="External"/><Relationship Id="rId71" Type="http://schemas.openxmlformats.org/officeDocument/2006/relationships/hyperlink" Target="https://ttaconline.org/Resource/JWHaEa5BS74c9k7QHp11Aw/Resource-hlp-highlight-tool---hlp-22-provide-positive-and-constructive-feedback-to-guide-students-learning" TargetMode="External"/><Relationship Id="rId92" Type="http://schemas.openxmlformats.org/officeDocument/2006/relationships/hyperlink" Target="https://ttaconline.org/Resource/JWHaEa5BS77QE91wc1tSUw/Resource-hlp-highlight-tool---hlp-15-provide-scaffolded-supports" TargetMode="External"/><Relationship Id="rId162" Type="http://schemas.openxmlformats.org/officeDocument/2006/relationships/hyperlink" Target="https://ttaconline.org/Resource/JWHaEa5BS75xIzvl0Fcv-g/Resource-hlp-highlight-tool---hlp-16-use-explicit-instruction" TargetMode="External"/><Relationship Id="rId183" Type="http://schemas.openxmlformats.org/officeDocument/2006/relationships/hyperlink" Target="https://iris.peabody.vanderbilt.edu/module/ef1/" TargetMode="External"/><Relationship Id="rId2" Type="http://schemas.openxmlformats.org/officeDocument/2006/relationships/styles" Target="styles.xml"/><Relationship Id="rId29" Type="http://schemas.openxmlformats.org/officeDocument/2006/relationships/hyperlink" Target="https://www.youtube.com/watch?v=sJ0cbrDSFS4" TargetMode="External"/><Relationship Id="rId24" Type="http://schemas.openxmlformats.org/officeDocument/2006/relationships/hyperlink" Target="https://intensiveintervention.org/training/course-content/intensive-intervention-reading" TargetMode="External"/><Relationship Id="rId40" Type="http://schemas.openxmlformats.org/officeDocument/2006/relationships/hyperlink" Target="https://ttaconline.org/Resource/JWHaEa5BS75KFXw3IEGxmA/Resource-hlp-highlight-tool---hlp-13-adapt-curriculum-tasks-and-materials-for-specific-learning-goals" TargetMode="External"/><Relationship Id="rId45" Type="http://schemas.openxmlformats.org/officeDocument/2006/relationships/hyperlink" Target="https://ttaconline.org/Resource/JWHaEa5BS74TsOgKn5ZScg/Resource-hlp-highlight-tool---hlp-14-teach-cognitive-and-metacognitive-strategies-to-support-learning-and" TargetMode="External"/><Relationship Id="rId66" Type="http://schemas.openxmlformats.org/officeDocument/2006/relationships/hyperlink" Target="https://www.youtube.com/watch?v=UmhLgsBD1-I" TargetMode="External"/><Relationship Id="rId87" Type="http://schemas.openxmlformats.org/officeDocument/2006/relationships/hyperlink" Target="https://www.theteachertoolkit.com/index.php/tool/guided-notes" TargetMode="External"/><Relationship Id="rId110" Type="http://schemas.openxmlformats.org/officeDocument/2006/relationships/hyperlink" Target="https://ttaconline.org/Resource/JWHaEa5BS754zUC-7HqWCQ/Resource-establish-a-consistent-organized--responsive-classroom-elementary--secondary-checklists-hlp-7" TargetMode="External"/><Relationship Id="rId115" Type="http://schemas.openxmlformats.org/officeDocument/2006/relationships/hyperlink" Target="https://ttaconline.org/Resource/JWHaEa5BS77n8SA6lK7xng/Resource-hlp-highlight-tool---hlp-1-collaborate-with-professionals-to-increase-student-success" TargetMode="External"/><Relationship Id="rId131" Type="http://schemas.openxmlformats.org/officeDocument/2006/relationships/hyperlink" Target="https://www.youtube.com/watch?v=ijV6FkDWLAs" TargetMode="External"/><Relationship Id="rId136" Type="http://schemas.openxmlformats.org/officeDocument/2006/relationships/hyperlink" Target="https://www.readingrockets.org/blogs/shanahan-on-literacy/everything-you-wanted-know-about-repeated-reading" TargetMode="External"/><Relationship Id="rId157" Type="http://schemas.openxmlformats.org/officeDocument/2006/relationships/hyperlink" Target="https://www.jimwrightonline.com/mixed_files/troy/wright_cover_copy_compare_spelling.pdf" TargetMode="External"/><Relationship Id="rId178" Type="http://schemas.openxmlformats.org/officeDocument/2006/relationships/hyperlink" Target="https://ttaconline.org/Resource/JWHaEa5BS7656jLDw5CI8Q/Resource-hlp-highlight-tool---hlp-19-use-assistive-and-instructional-technologies" TargetMode="External"/><Relationship Id="rId61" Type="http://schemas.openxmlformats.org/officeDocument/2006/relationships/hyperlink" Target="https://ttaconline.org/Resource/JWHaEa5BS75KFXw3IEGxmA/Resource-hlp-highlight-tool---hlp-13-adapt-curriculum-tasks-and-materials-for-specific-learning-goals" TargetMode="External"/><Relationship Id="rId82" Type="http://schemas.openxmlformats.org/officeDocument/2006/relationships/hyperlink" Target="https://www.google.com/search?q=project+stair+and+visual+representations&amp;sca_esv=34e05643fe6f2863&amp;sxsrf=ADLYWIKD5aWEGHeNt6799u6M3Xq3mw8Aug%3A1733432616157&amp;source=hp&amp;ei=KBVSZ8zGBoWqptQPlKnN0Ac&amp;iflsig=AL9hbdgAAAAAZ1IjOO78zrLUyvsrlbaUZ3Y3izWlXpxx&amp;ved=0ahUKEwjM-szaw5GKAxUFlYkEHZRUE3oQ4dUDCBo&amp;uact=5&amp;oq=project+stair+and+visual+representations&amp;gs_lp=Egdnd3Mtd2l6GgIYAiIocHJvamVjdCBzdGFpciBhbmQgdmlzdWFsIHJlcHJlc2VudGF0aW9uczIFECEYoAEyBRAhGKABMgUQIRigATIFECEYoAEyBRAhGKABSN1RUABY5U9wAHgAkAEAmAGrAaABlCWqAQQ2LjM0uAEDyAEA-AEBmAIooALUJ8ICBBAjGCfCAgsQABiABBiRAhiKBcICCxAuGIAEGLEDGIMBwgIOEC4YgAQYsQMYgwEYigXCAgsQABiABBixAxiDAcICCxAuGIAEGNEDGMcBwgIKEAAYgAQYQxiKBcICChAuGIAEGEMYigXCAhAQLhiABBixAxhDGIMBGIoFwgINEAAYgAQYsQMYQxiKBcICEBAAGIAEGLEDGEMYgwEYigXCAgoQIxiABBgnGIoFwgIIEAAYgAQYsQPCAgUQABiABMICCxAuGIAEGMcBGK8BwgIIEC4YgAQYsQPCAg4QLhiABBixAxjHARivAcICBhAAGBYYHsICCBAAGBYYChgewgILEAAYgAQYhgMYigXCAgsQABiABBiiBBiLA8ICCxAAGKIEGIkFGIsDwgIIECEYiwMYnwXCAgUQIRifBcICBRAhGKsCmAMA4gMFEgExIECSBwQzLjM3oAeEsAI&amp;sclient=gws-wiz" TargetMode="External"/><Relationship Id="rId152" Type="http://schemas.openxmlformats.org/officeDocument/2006/relationships/hyperlink" Target="https://ttaconline.org/Resource/JWHaEa5BS77QE91wc1tSUw/Resource-hlp-highlight-tool---hlp-15-provide-scaffolded-supports" TargetMode="External"/><Relationship Id="rId173" Type="http://schemas.openxmlformats.org/officeDocument/2006/relationships/hyperlink" Target="https://www.google.com/search?q=project+stair+and+visual+representations&amp;sca_esv=34e05643fe6f2863&amp;sxsrf=ADLYWIKD5aWEGHeNt6799u6M3Xq3mw8Aug%3A1733432616157&amp;source=hp&amp;ei=KBVSZ8zGBoWqptQPlKnN0Ac&amp;iflsig=AL9hbdgAAAAAZ1IjOO78zrLUyvsrlbaUZ3Y3izWlXpxx&amp;ved=0ahUKEwjM-szaw5GKAxUFlYkEHZRUE3oQ4dUDCBo&amp;uact=5&amp;oq=project+stair+and+visual+representations&amp;gs_lp=Egdnd3Mtd2l6GgIYAiIocHJvamVjdCBzdGFpciBhbmQgdmlzdWFsIHJlcHJlc2VudGF0aW9uczIFECEYoAEyBRAhGKABMgUQIRigATIFECEYoAEyBRAhGKABSN1RUABY5U9wAHgAkAEAmAGrAaABlCWqAQQ2LjM0uAEDyAEA-AEBmAIooALUJ8ICBBAjGCfCAgsQABiABBiRAhiKBcICCxAuGIAEGLEDGIMBwgIOEC4YgAQYsQMYgwEYigXCAgsQABiABBixAxiDAcICCxAuGIAEGNEDGMcBwgIKEAAYgAQYQxiKBcICChAuGIAEGEMYigXCAhAQLhiABBixAxhDGIMBGIoFwgINEAAYgAQYsQMYQxiKBcICEBAAGIAEGLEDGEMYgwEYigXCAgoQIxiABBgnGIoFwgIIEAAYgAQYsQPCAgUQABiABMICCxAuGIAEGMcBGK8BwgIIEC4YgAQYsQPCAg4QLhiABBixAxjHARivAcICBhAAGBYYHsICCBAAGBYYChgewgILEAAYgAQYhgMYigXCAgsQABiABBiiBBiLA8ICCxAAGKIEGIkFGIsDwgIIECEYiwMYnwXCAgUQIRifBcICBRAhGKsCmAMA4gMFEgExIECSBwQzLjM3oAeEsAI&amp;sclient=gws-wiz" TargetMode="External"/><Relationship Id="rId19" Type="http://schemas.openxmlformats.org/officeDocument/2006/relationships/hyperlink" Target="https://ttaconline.org/Resource/JWHaEa5BS74c9k7QHp11Aw/Resource-hlp-highlight-tool---hlp-22-provide-positive-and-constructive-feedback-to-guide-students-learning" TargetMode="External"/><Relationship Id="rId14" Type="http://schemas.openxmlformats.org/officeDocument/2006/relationships/hyperlink" Target="https://ttaconline.org/Resource/JWHaEa5BS75xIzvl0Fcv-g/Resource-hlp-highlight-tool---hlp-16-use-explicit-instruction" TargetMode="External"/><Relationship Id="rId30" Type="http://schemas.openxmlformats.org/officeDocument/2006/relationships/hyperlink" Target="https://www.google.com/search?q=project+stair+and+visual+representations&amp;sca_esv=34e05643fe6f2863&amp;sxsrf=ADLYWIKD5aWEGHeNt6799u6M3Xq3mw8Aug%3A1733432616157&amp;source=hp&amp;ei=KBVSZ8zGBoWqptQPlKnN0Ac&amp;iflsig=AL9hbdgAAAAAZ1IjOO78zrLUyvsrlbaUZ3Y3izWlXpxx&amp;ved=0ahUKEwjM-szaw5GKAxUFlYkEHZRUE3oQ4dUDCBo&amp;uact=5&amp;oq=project+stair+and+visual+representations&amp;gs_lp=Egdnd3Mtd2l6GgIYAiIocHJvamVjdCBzdGFpciBhbmQgdmlzdWFsIHJlcHJlc2VudGF0aW9uczIFECEYoAEyBRAhGKABMgUQIRigATIFECEYoAEyBRAhGKABSN1RUABY5U9wAHgAkAEAmAGrAaABlCWqAQQ2LjM0uAEDyAEA-AEBmAIooALUJ8ICBBAjGCfCAgsQABiABBiRAhiKBcICCxAuGIAEGLEDGIMBwgIOEC4YgAQYsQMYgwEYigXCAgsQABiABBixAxiDAcICCxAuGIAEGNEDGMcBwgIKEAAYgAQYQxiKBcICChAuGIAEGEMYigXCAhAQLhiABBixAxhDGIMBGIoFwgINEAAYgAQYsQMYQxiKBcICEBAAGIAEGLEDGEMYgwEYigXCAgoQIxiABBgnGIoFwgIIEAAYgAQYsQPCAgUQABiABMICCxAuGIAEGMcBGK8BwgIIEC4YgAQYsQPCAg4QLhiABBixAxjHARivAcICBhAAGBYYHsICCBAAGBYYChgewgILEAAYgAQYhgMYigXCAgsQABiABBiiBBiLA8ICCxAAGKIEGIkFGIsDwgIIECEYiwMYnwXCAgUQIRifBcICBRAhGKsCmAMA4gMFEgExIECSBwQzLjM3oAeEsAI&amp;sclient=gws-wiz" TargetMode="External"/><Relationship Id="rId35" Type="http://schemas.openxmlformats.org/officeDocument/2006/relationships/hyperlink" Target="https://ttaconline.org/Resource/JWHaEa5BS761nSbuSkgJug/Resource-hlp-highlight-tool---hlp-12-systematically-designed-instruction" TargetMode="External"/><Relationship Id="rId56" Type="http://schemas.openxmlformats.org/officeDocument/2006/relationships/hyperlink" Target="https://www.youtube.com/watch?v=YDRsmxPA-J8" TargetMode="External"/><Relationship Id="rId77" Type="http://schemas.openxmlformats.org/officeDocument/2006/relationships/hyperlink" Target="https://iris.peabody.vanderbilt.edu/module/srs/" TargetMode="External"/><Relationship Id="rId100" Type="http://schemas.openxmlformats.org/officeDocument/2006/relationships/hyperlink" Target="https://ttaconline.org/Resource/JWHaEa5BS75xIzvl0Fcv-g/Resource-hlp-highlight-tool---hlp-16-use-explicit-instruction" TargetMode="External"/><Relationship Id="rId105" Type="http://schemas.openxmlformats.org/officeDocument/2006/relationships/hyperlink" Target="https://ttaconline.org/Resource/JWHaEa5BS74c9k7QHp11Aw/Resource-hlp-highlight-tool---hlp-22-provide-positive-and-constructive-feedback-to-guide-students-learning" TargetMode="External"/><Relationship Id="rId126" Type="http://schemas.openxmlformats.org/officeDocument/2006/relationships/hyperlink" Target="https://iris.peabody.vanderbilt.edu/module/srs/" TargetMode="External"/><Relationship Id="rId147" Type="http://schemas.openxmlformats.org/officeDocument/2006/relationships/hyperlink" Target="https://ttaconline.org/Resource/JWHaEa5BS75xIzvl0Fcv-g/Resource-hlp-highlight-tool---hlp-16-use-explicit-instruction" TargetMode="External"/><Relationship Id="rId168" Type="http://schemas.openxmlformats.org/officeDocument/2006/relationships/hyperlink" Target="https://ttaconline.org/Resource/JWHaEa5BS74c9k7QHp11Aw/Resource-hlp-highlight-tool---hlp-22-provide-positive-and-constructive-feedback-to-guide-students-learning" TargetMode="External"/><Relationship Id="rId8" Type="http://schemas.openxmlformats.org/officeDocument/2006/relationships/hyperlink" Target="https://ttaconline.org/Resource/JWHaEa5BS77TClINXJcjFg/Resource-hlp-highlight-tool--hlp-17-use-flexible-grouping" TargetMode="External"/><Relationship Id="rId51" Type="http://schemas.openxmlformats.org/officeDocument/2006/relationships/hyperlink" Target="https://irrc.education.uiowa.edu/resources/irrc-resources/reading-graphic-organizers" TargetMode="External"/><Relationship Id="rId72" Type="http://schemas.openxmlformats.org/officeDocument/2006/relationships/hyperlink" Target="https://intensiveintervention.org/training/course-content/intensive-intervention-reading" TargetMode="External"/><Relationship Id="rId93" Type="http://schemas.openxmlformats.org/officeDocument/2006/relationships/hyperlink" Target="https://ttaconline.org/Resource/JWHaEa5BS74-lxz8SOewxw/Resource-hlp-highlight-tool---hlp-18-use-strategies-to-promote-active-student-engagement" TargetMode="External"/><Relationship Id="rId98" Type="http://schemas.openxmlformats.org/officeDocument/2006/relationships/hyperlink" Target="https://ttaconline.org/Resource/JWHaEa5BS75xIzvl0Fcv-g/Resource-hlp-highlight-tool---hlp-16-use-explicit-instruction" TargetMode="External"/><Relationship Id="rId121" Type="http://schemas.openxmlformats.org/officeDocument/2006/relationships/hyperlink" Target="https://ttaconline.org/Resource/JWHaEa5BS75xIzvl0Fcv-g/Resource-hlp-highlight-tool---hlp-16-use-explicit-instruction" TargetMode="External"/><Relationship Id="rId142" Type="http://schemas.openxmlformats.org/officeDocument/2006/relationships/hyperlink" Target="https://ttaconline.org/Resource/JWHaEa5BS76qPaCxrNkJag/Resource-hlp-highlight-tool-hlp-21-teach-students-to-maintain-and-generalize-new-learning-across-time-and" TargetMode="External"/><Relationship Id="rId163" Type="http://schemas.openxmlformats.org/officeDocument/2006/relationships/hyperlink" Target="https://www.education.ky.gov/school/stratclsgap/currandstand/Documents/Learning%20Targets.pdf" TargetMode="External"/><Relationship Id="rId184" Type="http://schemas.openxmlformats.org/officeDocument/2006/relationships/hyperlink" Target="https://iris.peabody.vanderbilt.edu/module/ef2/" TargetMode="External"/><Relationship Id="rId3" Type="http://schemas.openxmlformats.org/officeDocument/2006/relationships/settings" Target="settings.xml"/><Relationship Id="rId25" Type="http://schemas.openxmlformats.org/officeDocument/2006/relationships/hyperlink" Target="https://iris.peabody.vanderbilt.edu/module/srs/" TargetMode="External"/><Relationship Id="rId46" Type="http://schemas.openxmlformats.org/officeDocument/2006/relationships/hyperlink" Target="https://ttaconline.org/Resource/JWHaEa5BS77TClINXJcjFg/Resource-hlp-highlight-tool--hlp-17-use-flexible-grouping" TargetMode="External"/><Relationship Id="rId67" Type="http://schemas.openxmlformats.org/officeDocument/2006/relationships/hyperlink" Target="https://ttaconline.org/Resource/JWHaEa5BS74TsOgKn5ZScg/Resource-hlp-highlight-tool---hlp-14-teach-cognitive-and-metacognitive-strategies-to-support-learning-and" TargetMode="External"/><Relationship Id="rId116" Type="http://schemas.openxmlformats.org/officeDocument/2006/relationships/hyperlink" Target="https://ttaconline.org/Resource/JWHaEa5BS76qPaCxrNkJag/Resource-hlp-highlight-tool-hlp-21-teach-students-to-maintain-and-generalize-new-learning-across-time-and" TargetMode="External"/><Relationship Id="rId137" Type="http://schemas.openxmlformats.org/officeDocument/2006/relationships/hyperlink" Target="https://ttaconline.org/Resource/JWHaEa5BS7656jLDw5CI8Q/Resource-hlp-highlight-tool---hlp-19-use-assistive-and-instructional-technologies" TargetMode="External"/><Relationship Id="rId158" Type="http://schemas.openxmlformats.org/officeDocument/2006/relationships/hyperlink" Target="https://ttaconline.org/Resource/JWHaEa5BS75KFXw3IEGxmA/Resource-hlp-highlight-tool---hlp-13-adapt-curriculum-tasks-and-materials-for-specific-learning-goals" TargetMode="External"/><Relationship Id="rId20" Type="http://schemas.openxmlformats.org/officeDocument/2006/relationships/hyperlink" Target="https://intensiveintervention.org/training/course-content/intensive-intervention-reading" TargetMode="External"/><Relationship Id="rId41" Type="http://schemas.openxmlformats.org/officeDocument/2006/relationships/hyperlink" Target="https://ttaconline.org/Resource/JWHaEa5BS75xIzvl0Fcv-g/Resource-hlp-highlight-tool---hlp-16-use-explicit-instruction" TargetMode="External"/><Relationship Id="rId62" Type="http://schemas.openxmlformats.org/officeDocument/2006/relationships/hyperlink" Target="https://ttaconline.org/Resource/JWHaEa5BS75KFXw3IEGxmA/Resource-hlp-highlight-tool---hlp-13-adapt-curriculum-tasks-and-materials-for-specific-learning-goals" TargetMode="External"/><Relationship Id="rId83" Type="http://schemas.openxmlformats.org/officeDocument/2006/relationships/hyperlink" Target="https://www.youtube.com/watch?v=1zXJGVHa554&amp;list=PLslPXYHeky6tyRuGv9OGkt4NFnay75RX_" TargetMode="External"/><Relationship Id="rId88" Type="http://schemas.openxmlformats.org/officeDocument/2006/relationships/hyperlink" Target="https://ttaconline.org/Resource/JWHaEa5BS75KFXw3IEGxmA/Resource-hlp-highlight-tool---hlp-13-adapt-curriculum-tasks-and-materials-for-specific-learning-goals" TargetMode="External"/><Relationship Id="rId111" Type="http://schemas.openxmlformats.org/officeDocument/2006/relationships/hyperlink" Target="https://www.pbis.org/resource/creating-effective-classroom-environments-plan-template" TargetMode="External"/><Relationship Id="rId132" Type="http://schemas.openxmlformats.org/officeDocument/2006/relationships/hyperlink" Target="https://www.youtube.com/watch?v=oCnZu8sqWhA" TargetMode="External"/><Relationship Id="rId153" Type="http://schemas.openxmlformats.org/officeDocument/2006/relationships/hyperlink" Target="https://ttaconline.org/Resource/JWHaEa5BS74TsOgKn5ZScg/Resource-hlp-highlight-tool---hlp-14-teach-cognitive-and-metacognitive-strategies-to-support-learning-and" TargetMode="External"/><Relationship Id="rId174" Type="http://schemas.openxmlformats.org/officeDocument/2006/relationships/hyperlink" Target="https://www.youtube.com/watch?v=1zXJGVHa554&amp;list=PLslPXYHeky6tyRuGv9OGkt4NFnay75RX_" TargetMode="External"/><Relationship Id="rId179" Type="http://schemas.openxmlformats.org/officeDocument/2006/relationships/hyperlink" Target="https://massp.org/downloads/osseo/Eval-Eligibility-Tools/Basic-Psychological-Processing-Checklist.pdf" TargetMode="External"/><Relationship Id="rId15" Type="http://schemas.openxmlformats.org/officeDocument/2006/relationships/hyperlink" Target="https://www.youtube.com/watch?v=UmhLgsBD1-I" TargetMode="External"/><Relationship Id="rId36" Type="http://schemas.openxmlformats.org/officeDocument/2006/relationships/hyperlink" Target="https://ttaconline.org/Resource/JWHaEa5BS75xIzvl0Fcv-g/Resource-hlp-highlight-tool---hlp-16-use-explicit-instruction" TargetMode="External"/><Relationship Id="rId57" Type="http://schemas.openxmlformats.org/officeDocument/2006/relationships/hyperlink" Target="https://www.youtube.com/watch?v=jrMFkpn6NPc" TargetMode="External"/><Relationship Id="rId106" Type="http://schemas.openxmlformats.org/officeDocument/2006/relationships/hyperlink" Target="https://iris.peabody.vanderbilt.edu/module/ef1/" TargetMode="External"/><Relationship Id="rId127" Type="http://schemas.openxmlformats.org/officeDocument/2006/relationships/hyperlink" Target="https://ttaconline.org/Resource/JWHaEa5BS74-lxz8SOewxw/Resource-hlp-highlight-tool---hlp-18-use-strategies-to-promote-active-student-engagement" TargetMode="External"/><Relationship Id="rId10" Type="http://schemas.openxmlformats.org/officeDocument/2006/relationships/hyperlink" Target="https://ttaconline.org/Resource/JWHaEa5BS761nSbuSkgJug/Resource-hlp-highlight-tool---hlp-12-systematically-designed-instruction" TargetMode="External"/><Relationship Id="rId31" Type="http://schemas.openxmlformats.org/officeDocument/2006/relationships/hyperlink" Target="https://www.youtube.com/watch?v=1zXJGVHa554&amp;list=PLslPXYHeky6tyRuGv9OGkt4NFnay75RX_" TargetMode="External"/><Relationship Id="rId52" Type="http://schemas.openxmlformats.org/officeDocument/2006/relationships/hyperlink" Target="https://iris.peabody.vanderbilt.edu/module/palsk1/" TargetMode="External"/><Relationship Id="rId73" Type="http://schemas.openxmlformats.org/officeDocument/2006/relationships/hyperlink" Target="https://www.interventioncentral.org/academic-interventions/writing/how-master-spelling-or-sight-words-cover-copy-compare" TargetMode="External"/><Relationship Id="rId78" Type="http://schemas.openxmlformats.org/officeDocument/2006/relationships/hyperlink" Target="https://intensiveintervention.org/training/course-content/intensive-intervention-mathematics" TargetMode="External"/><Relationship Id="rId94" Type="http://schemas.openxmlformats.org/officeDocument/2006/relationships/hyperlink" Target="https://ttaconline.org/Resource/JWHaEa5BS7656jLDw5CI8Q/Resource-hlp-highlight-tool---hlp-19-use-assistive-and-instructional-technologies" TargetMode="External"/><Relationship Id="rId99" Type="http://schemas.openxmlformats.org/officeDocument/2006/relationships/hyperlink" Target="https://ttaconline.org/Resource/JWHaEa5BS761nSbuSkgJug/Resource-hlp-highlight-tool---hlp-12-systematically-designed-instruction" TargetMode="External"/><Relationship Id="rId101" Type="http://schemas.openxmlformats.org/officeDocument/2006/relationships/hyperlink" Target="https://ttaconline.org/Resource/JWHaEa5BS74TsOgKn5ZScg/Resource-hlp-highlight-tool---hlp-14-teach-cognitive-and-metacognitive-strategies-to-support-learning-and" TargetMode="External"/><Relationship Id="rId122" Type="http://schemas.openxmlformats.org/officeDocument/2006/relationships/hyperlink" Target="https://www.youtube.com/watch?v=UmhLgsBD1-I" TargetMode="External"/><Relationship Id="rId143" Type="http://schemas.openxmlformats.org/officeDocument/2006/relationships/hyperlink" Target="https://ttaconline.org/Resource/JWHaEa5BS75qK5b_Xe0MuQ/Resource-hlp-highlight-tool---hlp-7-establish-a-consistent-organized-and-respectful-learning-environment" TargetMode="External"/><Relationship Id="rId148" Type="http://schemas.openxmlformats.org/officeDocument/2006/relationships/hyperlink" Target="https://www.education.ky.gov/school/stratclsgap/currandstand/Documents/Learning%20Targets.pdf" TargetMode="External"/><Relationship Id="rId164" Type="http://schemas.openxmlformats.org/officeDocument/2006/relationships/hyperlink" Target="https://ttaconline.org/Resource/JWHaEa5BS75xIzvl0Fcv-g/Resource-hlp-highlight-tool---hlp-16-use-explicit-instruction" TargetMode="External"/><Relationship Id="rId169" Type="http://schemas.openxmlformats.org/officeDocument/2006/relationships/hyperlink" Target="https://dpi.wi.gov/sites/default/files/imce/ela/bank/6-12_L.VAU_Frayer_Model.pdf" TargetMode="External"/><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taconline.org/Resource/JWHaEa5BS75qK5b_Xe0MuQ/Resource-hlp-highlight-tool---hlp-7-establish-a-consistent-organized-and-respectful-learning-environment" TargetMode="External"/><Relationship Id="rId180" Type="http://schemas.openxmlformats.org/officeDocument/2006/relationships/hyperlink" Target="https://gadoe.org/Curriculum-Instruction-and-Assessment/Special-Education-Services/Documents/Sp%20Ldrshp%2014%20Handouts/Guiding%20Questions%2011-v2.pdf" TargetMode="External"/><Relationship Id="rId26" Type="http://schemas.openxmlformats.org/officeDocument/2006/relationships/hyperlink" Target="https://intensiveintervention.org/training/course-content/intensive-intervention-mathematics" TargetMode="External"/><Relationship Id="rId47" Type="http://schemas.openxmlformats.org/officeDocument/2006/relationships/hyperlink" Target="https://www.readingrockets.org/classroom/classroom-strategies/reciprocal-teaching" TargetMode="External"/><Relationship Id="rId68" Type="http://schemas.openxmlformats.org/officeDocument/2006/relationships/hyperlink" Target="https://ttaconline.org/Resource/JWHaEa5BS77QE91wc1tSUw/Resource-hlp-highlight-tool---hlp-15-provide-scaffolded-supports" TargetMode="External"/><Relationship Id="rId89" Type="http://schemas.openxmlformats.org/officeDocument/2006/relationships/hyperlink" Target="https://ttaconline.org/Resource/JWHaEa5BS761nSbuSkgJug/Resource-hlp-highlight-tool---hlp-12-systematically-designed-instruction" TargetMode="External"/><Relationship Id="rId112" Type="http://schemas.openxmlformats.org/officeDocument/2006/relationships/hyperlink" Target="https://www.pbis.org/resource/the-student-teacher-game" TargetMode="External"/><Relationship Id="rId133" Type="http://schemas.openxmlformats.org/officeDocument/2006/relationships/hyperlink" Target="https://ttaconline.org/Resource/JWHaEa5BS75qK5b_Xe0MuQ/Resource-hlp-highlight-tool---hlp-7-establish-a-consistent-organized-and-respectful-learning-environment" TargetMode="External"/><Relationship Id="rId154" Type="http://schemas.openxmlformats.org/officeDocument/2006/relationships/hyperlink" Target="https://ttaconline.org/Resource/JWHaEa5BS74-lxz8SOewxw/Resource-hlp-highlight-tool---hlp-18-use-strategies-to-promote-active-student-engagement" TargetMode="External"/><Relationship Id="rId175" Type="http://schemas.openxmlformats.org/officeDocument/2006/relationships/hyperlink" Target="https://ttaconline.org/Resource/JWHaEa5BS77n8SA6lK7xng/Resource-hlp-highlight-tool---hlp-1-collaborate-with-professionals-to-increase-student-success" TargetMode="External"/><Relationship Id="rId16" Type="http://schemas.openxmlformats.org/officeDocument/2006/relationships/hyperlink" Target="https://www.youtube.com/watch?v=UmhLgsBD1-I" TargetMode="External"/><Relationship Id="rId37" Type="http://schemas.openxmlformats.org/officeDocument/2006/relationships/hyperlink" Target="https://ttaconline.org/Resource/JWHaEa5BS761nSbuSkgJug/Resource-hlp-highlight-tool---hlp-12-systematically-designed-instruction" TargetMode="External"/><Relationship Id="rId58" Type="http://schemas.openxmlformats.org/officeDocument/2006/relationships/hyperlink" Target="https://www.youtube.com/watch?v=sJ0cbrDSFS4" TargetMode="External"/><Relationship Id="rId79" Type="http://schemas.openxmlformats.org/officeDocument/2006/relationships/hyperlink" Target="https://www.youtube.com/watch?v=YDRsmxPA-J8" TargetMode="External"/><Relationship Id="rId102" Type="http://schemas.openxmlformats.org/officeDocument/2006/relationships/hyperlink" Target="https://ttaconline.org/Resource/JWHaEa5BS77QE91wc1tSUw/Resource-hlp-highlight-tool---hlp-15-provide-scaffolded-supports" TargetMode="External"/><Relationship Id="rId123" Type="http://schemas.openxmlformats.org/officeDocument/2006/relationships/hyperlink" Target="https://www.youtube.com/watch?v=UmhLgsBD1-I" TargetMode="External"/><Relationship Id="rId144" Type="http://schemas.openxmlformats.org/officeDocument/2006/relationships/hyperlink" Target="https://ttaconline.org/Resource/JWHaEa5BS761nSbuSkgJug/Resource-hlp-highlight-tool---hlp-12-systematically-designed-instruction" TargetMode="External"/><Relationship Id="rId90" Type="http://schemas.openxmlformats.org/officeDocument/2006/relationships/hyperlink" Target="https://ttaconline.org/Resource/JWHaEa5BS75xIzvl0Fcv-g/Resource-hlp-highlight-tool---hlp-16-use-explicit-instruction" TargetMode="External"/><Relationship Id="rId165" Type="http://schemas.openxmlformats.org/officeDocument/2006/relationships/hyperlink" Target="https://www.youtube.com/watch?v=UmhLgsBD1-I" TargetMode="External"/><Relationship Id="rId186" Type="http://schemas.openxmlformats.org/officeDocument/2006/relationships/theme" Target="theme/theme1.xml"/><Relationship Id="rId27" Type="http://schemas.openxmlformats.org/officeDocument/2006/relationships/hyperlink" Target="https://www.youtube.com/watch?v=YDRsmxPA-J8" TargetMode="External"/><Relationship Id="rId48" Type="http://schemas.openxmlformats.org/officeDocument/2006/relationships/hyperlink" Target="https://ttaconline.org/Resource/JWHaEa5BS7656jLDw5CI8Q/Resource-hlp-highlight-tool---hlp-19-use-assistive-and-instructional-technologies" TargetMode="External"/><Relationship Id="rId69" Type="http://schemas.openxmlformats.org/officeDocument/2006/relationships/hyperlink" Target="https://ttaconline.org/Resource/JWHaEa5BS74-lxz8SOewxw/Resource-hlp-highlight-tool---hlp-18-use-strategies-to-promote-active-student-engagement" TargetMode="External"/><Relationship Id="rId113" Type="http://schemas.openxmlformats.org/officeDocument/2006/relationships/hyperlink" Target="https://intensiveintervention.org/training/course-content/behavior-support-intensive-intervention" TargetMode="External"/><Relationship Id="rId134" Type="http://schemas.openxmlformats.org/officeDocument/2006/relationships/hyperlink" Target="https://easycbm.com/" TargetMode="External"/><Relationship Id="rId80" Type="http://schemas.openxmlformats.org/officeDocument/2006/relationships/hyperlink" Target="https://www.youtube.com/watch?v=jrMFkpn6NPc" TargetMode="External"/><Relationship Id="rId155" Type="http://schemas.openxmlformats.org/officeDocument/2006/relationships/hyperlink" Target="https://ttaconline.org/Resource/JWHaEa5BS7656jLDw5CI8Q/Resource-hlp-highlight-tool---hlp-19-use-assistive-and-instructional-technologies" TargetMode="External"/><Relationship Id="rId176" Type="http://schemas.openxmlformats.org/officeDocument/2006/relationships/hyperlink" Target="https://ttaconline.org/Resource/JWHaEa5BS76qPaCxrNkJag/Resource-hlp-highlight-tool-hlp-21-teach-students-to-maintain-and-generalize-new-learning-across-time-and" TargetMode="External"/><Relationship Id="rId17" Type="http://schemas.openxmlformats.org/officeDocument/2006/relationships/hyperlink" Target="https://ttaconline.org/Resource/JWHaEa5BS74-lxz8SOewxw/Resource-hlp-highlight-tool---hlp-18-use-strategies-to-promote-active-student-engagement" TargetMode="External"/><Relationship Id="rId38" Type="http://schemas.openxmlformats.org/officeDocument/2006/relationships/hyperlink" Target="https://ttaconline.org/Resource/JWHaEa5BS75xIzvl0Fcv-g/Resource-hlp-highlight-tool---hlp-16-use-explicit-instruction" TargetMode="External"/><Relationship Id="rId59" Type="http://schemas.openxmlformats.org/officeDocument/2006/relationships/hyperlink" Target="https://ttaconline.org/Resource/JWHaEa5BS74TsOgKn5ZScg/Resource-hlp-highlight-tool---hlp-14-teach-cognitive-and-metacognitive-strategies-to-support-learning-and" TargetMode="External"/><Relationship Id="rId103" Type="http://schemas.openxmlformats.org/officeDocument/2006/relationships/hyperlink" Target="https://ttaconline.org/Resource/JWHaEa5BS75xIzvl0Fcv-g/Resource-hlp-highlight-tool---hlp-16-use-explicit-instruction" TargetMode="External"/><Relationship Id="rId124" Type="http://schemas.openxmlformats.org/officeDocument/2006/relationships/hyperlink" Target="https://ttaconline.org/Resource/JWHaEa5BS74TsOgKn5ZScg/Resource-hlp-highlight-tool---hlp-14-teach-cognitive-and-metacognitive-strategies-to-support-learning-and" TargetMode="External"/><Relationship Id="rId70" Type="http://schemas.openxmlformats.org/officeDocument/2006/relationships/hyperlink" Target="https://ttaconline.org/Resource/JWHaEa5BS7656jLDw5CI8Q/Resource-hlp-highlight-tool---hlp-19-use-assistive-and-instructional-technologies" TargetMode="External"/><Relationship Id="rId91" Type="http://schemas.openxmlformats.org/officeDocument/2006/relationships/hyperlink" Target="https://ttaconline.org/Resource/JWHaEa5BS74TsOgKn5ZScg/Resource-hlp-highlight-tool---hlp-14-teach-cognitive-and-metacognitive-strategies-to-support-learning-and" TargetMode="External"/><Relationship Id="rId145" Type="http://schemas.openxmlformats.org/officeDocument/2006/relationships/hyperlink" Target="https://ttaconline.org/Resource/JWHaEa5BS75xIzvl0Fcv-g/Resource-hlp-highlight-tool---hlp-16-use-explicit-instruction" TargetMode="External"/><Relationship Id="rId166" Type="http://schemas.openxmlformats.org/officeDocument/2006/relationships/hyperlink" Target="https://www.youtube.com/watch?v=UmhLgsBD1-I" TargetMode="External"/><Relationship Id="rId1" Type="http://schemas.openxmlformats.org/officeDocument/2006/relationships/numbering" Target="numbering.xml"/><Relationship Id="rId28" Type="http://schemas.openxmlformats.org/officeDocument/2006/relationships/hyperlink" Target="https://www.youtube.com/watch?v=jrMFkpn6NPc" TargetMode="External"/><Relationship Id="rId49" Type="http://schemas.openxmlformats.org/officeDocument/2006/relationships/hyperlink" Target="https://ttaconline.org/Resource/JWHaEa5BS74c9k7QHp11Aw/Resource-hlp-highlight-tool---hlp-22-provide-positive-and-constructive-feedback-to-guide-students-learning" TargetMode="External"/><Relationship Id="rId114" Type="http://schemas.openxmlformats.org/officeDocument/2006/relationships/hyperlink" Target="https://ttaconline.org/Resource/JWHaEa5BS77Wj7xlzK4FGQ/Resource-hlp-highlight-tool---hlp-9-teach-social-behaviors" TargetMode="External"/><Relationship Id="rId60" Type="http://schemas.openxmlformats.org/officeDocument/2006/relationships/hyperlink" Target="https://ttaconline.org/Resource/JWHaEa5BS740_b665CrZNQ/Resource-all-sdi-spotlights---mathematics-vdoe-ttac-at-gmu" TargetMode="External"/><Relationship Id="rId81" Type="http://schemas.openxmlformats.org/officeDocument/2006/relationships/hyperlink" Target="https://www.youtube.com/watch?v=sJ0cbrDSFS4" TargetMode="External"/><Relationship Id="rId135" Type="http://schemas.openxmlformats.org/officeDocument/2006/relationships/hyperlink" Target="https://www.readingrockets.org/classroom/classroom-strategies/choral-reading" TargetMode="External"/><Relationship Id="rId156" Type="http://schemas.openxmlformats.org/officeDocument/2006/relationships/hyperlink" Target="https://www.readingrockets.org/classroom/classroom-strategies/elkonin-boxes" TargetMode="External"/><Relationship Id="rId177" Type="http://schemas.openxmlformats.org/officeDocument/2006/relationships/hyperlink" Target="https://ttaconline.org/Resource/JWHaEa5BS75qK5b_Xe0MuQ/Resource-hlp-highlight-tool---hlp-7-establish-a-consistent-organized-and-respectful-learning-environ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9045</Words>
  <Characters>51560</Characters>
  <Application>Microsoft Office Word</Application>
  <DocSecurity>0</DocSecurity>
  <Lines>429</Lines>
  <Paragraphs>120</Paragraphs>
  <ScaleCrop>false</ScaleCrop>
  <Company/>
  <LinksUpToDate>false</LinksUpToDate>
  <CharactersWithSpaces>60485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17033</dc:creator>
  <cp:lastModifiedBy>Catherine Creighton Martin</cp:lastModifiedBy>
  <cp:revision>2</cp:revision>
  <dcterms:created xsi:type="dcterms:W3CDTF">2026-05-01T17:53:00Z</dcterms:created>
  <dcterms:modified xsi:type="dcterms:W3CDTF">2026-05-01T17:53:00Z</dcterms:modified>
</cp:coreProperties>
</file>